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A4927" w:rsidP="00107FC2">
            <w:pPr>
              <w:rPr>
                <w:sz w:val="28"/>
              </w:rPr>
            </w:pPr>
            <w:r>
              <w:rPr>
                <w:sz w:val="28"/>
              </w:rPr>
              <w:t>№ 39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A4927" w:rsidP="00107FC2">
            <w:pPr>
              <w:rPr>
                <w:sz w:val="28"/>
              </w:rPr>
            </w:pPr>
            <w:r>
              <w:rPr>
                <w:sz w:val="28"/>
              </w:rPr>
              <w:t xml:space="preserve">от «09»    02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692E49" w:rsidRDefault="00692E49" w:rsidP="00AA7818">
      <w:pPr>
        <w:ind w:right="3401"/>
        <w:rPr>
          <w:sz w:val="28"/>
          <w:szCs w:val="28"/>
        </w:rPr>
      </w:pPr>
    </w:p>
    <w:tbl>
      <w:tblPr>
        <w:tblW w:w="0" w:type="auto"/>
        <w:tblLook w:val="04A0" w:firstRow="1" w:lastRow="0" w:firstColumn="1" w:lastColumn="0" w:noHBand="0" w:noVBand="1"/>
      </w:tblPr>
      <w:tblGrid>
        <w:gridCol w:w="5245"/>
      </w:tblGrid>
      <w:tr w:rsidR="008C1089" w:rsidTr="008C1089">
        <w:tc>
          <w:tcPr>
            <w:tcW w:w="5245" w:type="dxa"/>
          </w:tcPr>
          <w:p w:rsidR="008C1089" w:rsidRDefault="008C1089">
            <w:pPr>
              <w:spacing w:line="288" w:lineRule="auto"/>
              <w:jc w:val="both"/>
              <w:rPr>
                <w:sz w:val="28"/>
                <w:szCs w:val="28"/>
              </w:rPr>
            </w:pPr>
            <w:r>
              <w:rPr>
                <w:sz w:val="28"/>
                <w:szCs w:val="28"/>
              </w:rPr>
              <w:t>Авыл җирендә эшләүче һәм яшәүче аерым категория гражданнарга торак һәм коммуналь хезмәт күрсәтүләр өчен түләү буенча социаль ярдәм чаралары турында</w:t>
            </w:r>
          </w:p>
        </w:tc>
      </w:tr>
    </w:tbl>
    <w:p w:rsidR="008C1089" w:rsidRDefault="008C1089" w:rsidP="008C1089">
      <w:pPr>
        <w:rPr>
          <w:b/>
          <w:sz w:val="28"/>
          <w:szCs w:val="28"/>
          <w:lang w:eastAsia="en-US"/>
        </w:rPr>
      </w:pPr>
    </w:p>
    <w:p w:rsidR="008C1089" w:rsidRDefault="008C1089" w:rsidP="008C1089">
      <w:pPr>
        <w:pStyle w:val="FORMATTEXT0"/>
        <w:spacing w:line="288" w:lineRule="auto"/>
        <w:ind w:firstLine="568"/>
        <w:jc w:val="both"/>
        <w:rPr>
          <w:rFonts w:ascii="Times New Roman" w:hAnsi="Times New Roman" w:cs="Times New Roman"/>
          <w:sz w:val="28"/>
          <w:szCs w:val="28"/>
        </w:rPr>
      </w:pPr>
      <w:r>
        <w:rPr>
          <w:rFonts w:ascii="Times New Roman" w:hAnsi="Times New Roman" w:cs="Times New Roman"/>
          <w:sz w:val="28"/>
          <w:szCs w:val="28"/>
        </w:rPr>
        <w:t>Татарстан Республикасы Юстиция Министрлыгының 2021 елның 13 январендәге № 09/13-09/49 хаты, Татарстан Республикасы Министрлар Кабинетыны</w:t>
      </w:r>
      <w:r>
        <w:rPr>
          <w:rFonts w:ascii="Times New Roman" w:hAnsi="Times New Roman" w:cs="Times New Roman"/>
          <w:sz w:val="28"/>
          <w:szCs w:val="28"/>
          <w:lang w:val="tt-RU"/>
        </w:rPr>
        <w:t xml:space="preserve">ң </w:t>
      </w:r>
      <w:r>
        <w:rPr>
          <w:rFonts w:ascii="Times New Roman" w:hAnsi="Times New Roman" w:cs="Times New Roman"/>
          <w:sz w:val="28"/>
          <w:szCs w:val="28"/>
        </w:rPr>
        <w:t>2005 елның 20 апрелендәге «Авыл җирендә, эшчел</w:t>
      </w:r>
      <w:r>
        <w:rPr>
          <w:rFonts w:ascii="Times New Roman" w:hAnsi="Times New Roman" w:cs="Times New Roman"/>
          <w:sz w:val="28"/>
          <w:szCs w:val="28"/>
          <w:lang w:val="tt-RU"/>
        </w:rPr>
        <w:t>әр</w:t>
      </w:r>
      <w:r>
        <w:rPr>
          <w:rFonts w:ascii="Times New Roman" w:hAnsi="Times New Roman" w:cs="Times New Roman"/>
          <w:sz w:val="28"/>
          <w:szCs w:val="28"/>
        </w:rPr>
        <w:t xml:space="preserve"> поселокларында (шәһәр тибындагы поселокларда) эшләүче һәм яшәүче гражданнарның аерым категорияләренә торак һәм коммуналь хезмәт күрсәтүләр өчен түләү буенча социаль ярдәм чаралары турында» 192 номерлы, 2005 елның 7 июнендәге «Авыл җирендә, Эшчеләр поселокларында (шәһәр тибындагы поселокларда) эшләүче һәм яшәүче гражданнарның аерым категорияләренә торак һәм коммуналь хезмәт күрсәтүләр өчен түләү буенча социаль ярдәм чараларын бирү тәртибен раслау турында» 251 номерлы Татарстан Республикасы Министрлар Кабинеты карарлары нигезендә, </w:t>
      </w:r>
      <w:r>
        <w:t xml:space="preserve"> </w:t>
      </w:r>
      <w:r>
        <w:rPr>
          <w:rFonts w:ascii="Times New Roman" w:hAnsi="Times New Roman" w:cs="Times New Roman"/>
          <w:sz w:val="28"/>
          <w:szCs w:val="28"/>
        </w:rPr>
        <w:t xml:space="preserve">Татарстан Республикасы Мамадыш муниципаль районы Башкарма комитеты </w:t>
      </w:r>
    </w:p>
    <w:p w:rsidR="008C1089" w:rsidRDefault="008C1089" w:rsidP="008C1089">
      <w:pPr>
        <w:pStyle w:val="FORMATTEXT0"/>
        <w:spacing w:line="288"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к а р а р  б и р ә:  </w:t>
      </w:r>
    </w:p>
    <w:p w:rsidR="008C1089" w:rsidRDefault="008C1089" w:rsidP="008C1089">
      <w:pPr>
        <w:pStyle w:val="FORMATTEXT0"/>
        <w:spacing w:line="288" w:lineRule="auto"/>
        <w:ind w:firstLine="568"/>
        <w:jc w:val="both"/>
        <w:rPr>
          <w:rFonts w:ascii="Times New Roman" w:hAnsi="Times New Roman" w:cs="Times New Roman"/>
          <w:sz w:val="28"/>
          <w:szCs w:val="28"/>
        </w:rPr>
      </w:pPr>
      <w:r>
        <w:rPr>
          <w:rFonts w:ascii="Times New Roman" w:hAnsi="Times New Roman" w:cs="Times New Roman"/>
          <w:sz w:val="28"/>
          <w:szCs w:val="28"/>
        </w:rPr>
        <w:t>1. Авыл җирендә эшләүче һәм яшәүче муниципаль учреждениеләр белгечләренә коммуналь хезмәт күрсәтүләр өчен түләү буенча социаль ярдәм чаралары түбәндәге категория гражданнарга күрсәтел</w:t>
      </w:r>
      <w:r>
        <w:rPr>
          <w:rFonts w:ascii="Times New Roman" w:hAnsi="Times New Roman" w:cs="Times New Roman"/>
          <w:sz w:val="28"/>
          <w:szCs w:val="28"/>
          <w:lang w:val="tt-RU"/>
        </w:rPr>
        <w:t>ә дип билгеләргә</w:t>
      </w:r>
      <w:r>
        <w:rPr>
          <w:rFonts w:ascii="Times New Roman" w:hAnsi="Times New Roman" w:cs="Times New Roman"/>
          <w:sz w:val="28"/>
          <w:szCs w:val="28"/>
        </w:rPr>
        <w:t>:</w:t>
      </w:r>
    </w:p>
    <w:p w:rsidR="008C1089" w:rsidRDefault="008C1089" w:rsidP="008C1089">
      <w:pPr>
        <w:pStyle w:val="FORMATTEXT0"/>
        <w:spacing w:line="288" w:lineRule="auto"/>
        <w:ind w:firstLine="568"/>
        <w:jc w:val="both"/>
        <w:rPr>
          <w:rFonts w:ascii="Times New Roman" w:hAnsi="Times New Roman" w:cs="Times New Roman"/>
          <w:color w:val="000000"/>
          <w:sz w:val="28"/>
          <w:szCs w:val="28"/>
        </w:rPr>
      </w:pPr>
      <w:r>
        <w:rPr>
          <w:rFonts w:ascii="Times New Roman" w:hAnsi="Times New Roman" w:cs="Times New Roman"/>
          <w:sz w:val="28"/>
          <w:szCs w:val="28"/>
        </w:rPr>
        <w:t xml:space="preserve"> -Татарстан Республикасы Мамадыш муниципаль районыны</w:t>
      </w:r>
      <w:r>
        <w:rPr>
          <w:rFonts w:ascii="Times New Roman" w:hAnsi="Times New Roman" w:cs="Times New Roman"/>
          <w:sz w:val="28"/>
          <w:szCs w:val="28"/>
          <w:lang w:val="tt-RU"/>
        </w:rPr>
        <w:t xml:space="preserve">ң </w:t>
      </w:r>
      <w:r>
        <w:rPr>
          <w:rFonts w:ascii="Times New Roman" w:hAnsi="Times New Roman" w:cs="Times New Roman"/>
          <w:sz w:val="28"/>
          <w:szCs w:val="28"/>
        </w:rPr>
        <w:t xml:space="preserve"> авыл торак пунктларында, эшчеләр поселокларында (шәһәр тибындагы поселокларда) яшәүче һәм эшләүче муниципаль белем бирү учреждениеләренең педагогик хезмәткәрләренә, мәдәният хезмәткәрләренә, мәгариф оешмалары җитәкчеләренә һәм аларның урынбасарларына, әлеге белем бирү оешмаларының структур бүлекчәләре җитәкчеләренә һәм аларның урынбасарларына. Чыгымнарны компенсацияләү торак өчен түләү чыгымнарының, җылылык һәм яктырту чыгымнарының 100 проценты күләмендә торак мәйданын социаль норма чикләрен </w:t>
      </w:r>
      <w:r>
        <w:rPr>
          <w:rFonts w:ascii="Times New Roman" w:hAnsi="Times New Roman" w:cs="Times New Roman"/>
          <w:sz w:val="28"/>
          <w:szCs w:val="28"/>
        </w:rPr>
        <w:lastRenderedPageBreak/>
        <w:t>чикләмичә, коммуналь хезмәтләрне куллану нормативларын исәпкә алып, Татарстан Республикасы законнарында билгеләнгән т</w:t>
      </w:r>
      <w:r>
        <w:rPr>
          <w:rFonts w:ascii="Times New Roman" w:hAnsi="Times New Roman" w:cs="Times New Roman"/>
          <w:sz w:val="28"/>
          <w:szCs w:val="28"/>
          <w:lang w:val="tt-RU"/>
        </w:rPr>
        <w:t>әртиптә</w:t>
      </w:r>
      <w:r>
        <w:rPr>
          <w:rFonts w:ascii="Times New Roman" w:hAnsi="Times New Roman" w:cs="Times New Roman"/>
          <w:sz w:val="28"/>
          <w:szCs w:val="28"/>
        </w:rPr>
        <w:t xml:space="preserve"> бирелә. К</w:t>
      </w:r>
      <w:r>
        <w:rPr>
          <w:rFonts w:ascii="Times New Roman" w:hAnsi="Times New Roman" w:cs="Times New Roman"/>
          <w:sz w:val="28"/>
          <w:szCs w:val="28"/>
          <w:lang w:val="tt-RU"/>
        </w:rPr>
        <w:t xml:space="preserve">үрсәтелгән </w:t>
      </w:r>
      <w:r>
        <w:rPr>
          <w:rFonts w:ascii="Times New Roman" w:hAnsi="Times New Roman" w:cs="Times New Roman"/>
          <w:sz w:val="28"/>
          <w:szCs w:val="28"/>
        </w:rPr>
        <w:t xml:space="preserve">социаль </w:t>
      </w:r>
      <w:r>
        <w:rPr>
          <w:rFonts w:ascii="Times New Roman" w:hAnsi="Times New Roman" w:cs="Times New Roman"/>
          <w:sz w:val="28"/>
          <w:szCs w:val="28"/>
          <w:lang w:val="tt-RU"/>
        </w:rPr>
        <w:t xml:space="preserve">ярдәм чарасы шулай ук пенсиягә чыккан, авыл җирлегендә урнашкан мәгариф оешмаларында, мәдәният учреждениеләрендә 10 ел эшләгән һәм анда яшәүче гражданнарга бирелә.  </w:t>
      </w:r>
    </w:p>
    <w:p w:rsidR="008C1089" w:rsidRDefault="008C1089" w:rsidP="008C1089">
      <w:pPr>
        <w:pStyle w:val="FORMATTEXT0"/>
        <w:spacing w:line="288" w:lineRule="auto"/>
        <w:ind w:firstLine="568"/>
        <w:jc w:val="both"/>
        <w:rPr>
          <w:rFonts w:ascii="Times New Roman" w:hAnsi="Times New Roman" w:cs="Times New Roman"/>
          <w:color w:val="000000"/>
          <w:sz w:val="28"/>
          <w:szCs w:val="28"/>
        </w:rPr>
      </w:pPr>
      <w:r>
        <w:rPr>
          <w:rFonts w:ascii="Times New Roman" w:hAnsi="Times New Roman" w:cs="Times New Roman"/>
          <w:color w:val="000000"/>
          <w:sz w:val="28"/>
          <w:szCs w:val="28"/>
        </w:rPr>
        <w:t>2. «Россия Федерациясенең аерым закон актларына социаль ярдәм чараларын исәпкә алу һәм камилләштерү өлешендә социаль ярдәм чараларын адреслылык принцибын үтәү һәм мохтаҗлык критерийларын куллану бурычларыннан чыгып бирү һәм камилләштерү өлешендә үзгәрешләр кертү турында» 2015 елның 29 декабрендәге 388-ФЗ номерлы Федераль закон нигезендә социаль ярдәм чарасын бирә торган вәкаләтле орган социаль тәэминатның Бердәм дәүләт мәгълүмат системасын (алга таба - ЕГИСО) куллану юлы белән һәм Россия Федерациясе Хөкүмәте тарафыннан билгеләнгән тәртиптә һәм күләмдә, ЕГИСО операторы билгеләгән форматларга туры китереп, күрсәтелгән социаль ярдәм чарасын күрсәтү турында мәгълүмат бирүне тәэмин итә , дип билгел</w:t>
      </w:r>
      <w:r>
        <w:rPr>
          <w:rFonts w:ascii="Times New Roman" w:hAnsi="Times New Roman" w:cs="Times New Roman"/>
          <w:color w:val="000000"/>
          <w:sz w:val="28"/>
          <w:szCs w:val="28"/>
          <w:lang w:val="tt-RU"/>
        </w:rPr>
        <w:t xml:space="preserve">әргә. </w:t>
      </w:r>
    </w:p>
    <w:p w:rsidR="008C1089" w:rsidRDefault="008C1089" w:rsidP="008C1089">
      <w:pPr>
        <w:pStyle w:val="FORMATTEXT0"/>
        <w:spacing w:line="288" w:lineRule="auto"/>
        <w:ind w:firstLine="568"/>
        <w:jc w:val="both"/>
        <w:rPr>
          <w:rFonts w:ascii="Times New Roman" w:hAnsi="Times New Roman" w:cs="Times New Roman"/>
          <w:color w:val="000000"/>
          <w:sz w:val="28"/>
          <w:szCs w:val="28"/>
        </w:rPr>
      </w:pPr>
      <w:r>
        <w:rPr>
          <w:rFonts w:ascii="Times New Roman" w:hAnsi="Times New Roman" w:cs="Times New Roman"/>
          <w:color w:val="000000"/>
          <w:sz w:val="28"/>
          <w:szCs w:val="28"/>
        </w:rPr>
        <w:t>3. Вәкаләтле орган авыл җирендә эшләүче һәм яшәүче муниципаль учреждениеләр белгеч</w:t>
      </w:r>
      <w:r>
        <w:rPr>
          <w:rFonts w:ascii="Times New Roman" w:hAnsi="Times New Roman" w:cs="Times New Roman"/>
          <w:color w:val="000000"/>
          <w:sz w:val="28"/>
          <w:szCs w:val="28"/>
          <w:lang w:val="tt-RU"/>
        </w:rPr>
        <w:t>ләренә</w:t>
      </w:r>
      <w:r>
        <w:rPr>
          <w:rFonts w:ascii="Times New Roman" w:hAnsi="Times New Roman" w:cs="Times New Roman"/>
          <w:color w:val="000000"/>
          <w:sz w:val="28"/>
          <w:szCs w:val="28"/>
        </w:rPr>
        <w:t xml:space="preserve"> коммуналь хезмәтләр өчен түләү буенча социаль ярдәм чараларын</w:t>
      </w:r>
      <w:r>
        <w:t xml:space="preserve"> </w:t>
      </w:r>
      <w:r>
        <w:rPr>
          <w:rFonts w:ascii="Times New Roman" w:hAnsi="Times New Roman" w:cs="Times New Roman"/>
          <w:color w:val="000000"/>
          <w:sz w:val="28"/>
          <w:szCs w:val="28"/>
        </w:rPr>
        <w:t xml:space="preserve">агымдагы елның 1 гыйнварына </w:t>
      </w:r>
      <w:r>
        <w:rPr>
          <w:rFonts w:ascii="Times New Roman" w:hAnsi="Times New Roman" w:cs="Times New Roman"/>
          <w:color w:val="000000"/>
          <w:sz w:val="28"/>
          <w:szCs w:val="28"/>
          <w:lang w:val="tt-RU"/>
        </w:rPr>
        <w:t xml:space="preserve">һәм </w:t>
      </w:r>
      <w:r>
        <w:rPr>
          <w:rFonts w:ascii="Times New Roman" w:hAnsi="Times New Roman" w:cs="Times New Roman"/>
          <w:color w:val="000000"/>
          <w:sz w:val="28"/>
          <w:szCs w:val="28"/>
        </w:rPr>
        <w:t xml:space="preserve"> гариза бирү датасына барлык дәрәҗәдәге бюджетларга салымнар һәм җыемнар һәм башка мәҗбүри түләүләр  буенча үтәлмәгән бурычлар булмаганда күрсәтел</w:t>
      </w:r>
      <w:r>
        <w:rPr>
          <w:rFonts w:ascii="Times New Roman" w:hAnsi="Times New Roman" w:cs="Times New Roman"/>
          <w:color w:val="000000"/>
          <w:sz w:val="28"/>
          <w:szCs w:val="28"/>
          <w:lang w:val="tt-RU"/>
        </w:rPr>
        <w:t>ә</w:t>
      </w:r>
      <w:r>
        <w:rPr>
          <w:rFonts w:ascii="Times New Roman" w:hAnsi="Times New Roman" w:cs="Times New Roman"/>
          <w:color w:val="000000"/>
          <w:sz w:val="28"/>
          <w:szCs w:val="28"/>
        </w:rPr>
        <w:t xml:space="preserve"> дип билгеләргә. </w:t>
      </w:r>
    </w:p>
    <w:p w:rsidR="008C1089" w:rsidRDefault="008C1089" w:rsidP="008C1089">
      <w:pPr>
        <w:pStyle w:val="FORMATTEXT0"/>
        <w:spacing w:line="288" w:lineRule="auto"/>
        <w:ind w:firstLine="568"/>
        <w:jc w:val="both"/>
        <w:rPr>
          <w:rFonts w:ascii="Times New Roman" w:hAnsi="Times New Roman" w:cs="Times New Roman"/>
          <w:color w:val="000000"/>
          <w:sz w:val="28"/>
          <w:szCs w:val="28"/>
        </w:rPr>
      </w:pPr>
      <w:r>
        <w:rPr>
          <w:rFonts w:ascii="Times New Roman" w:hAnsi="Times New Roman" w:cs="Times New Roman"/>
          <w:color w:val="000000"/>
          <w:sz w:val="28"/>
          <w:szCs w:val="28"/>
        </w:rPr>
        <w:t>4. Әлеге карарны Татарстан Республикасының рәсми хокукый мәгълүмат порталында (http:pravo.tatarstan.ru) һәм Мамадыш муниципаль районының рәсми сайтында (http://mamadysh.tatarstan.ru) бастырып чыгару юлы бел</w:t>
      </w:r>
      <w:r>
        <w:rPr>
          <w:rFonts w:ascii="Times New Roman" w:hAnsi="Times New Roman" w:cs="Times New Roman"/>
          <w:color w:val="000000"/>
          <w:sz w:val="28"/>
          <w:szCs w:val="28"/>
          <w:lang w:val="tt-RU"/>
        </w:rPr>
        <w:t>ән халыкка иг</w:t>
      </w:r>
      <w:r>
        <w:rPr>
          <w:rFonts w:ascii="Times New Roman" w:hAnsi="Times New Roman" w:cs="Times New Roman"/>
          <w:color w:val="000000"/>
          <w:sz w:val="28"/>
          <w:szCs w:val="28"/>
        </w:rPr>
        <w:t>ъ</w:t>
      </w:r>
      <w:r>
        <w:rPr>
          <w:rFonts w:ascii="Times New Roman" w:hAnsi="Times New Roman" w:cs="Times New Roman"/>
          <w:color w:val="000000"/>
          <w:sz w:val="28"/>
          <w:szCs w:val="28"/>
          <w:lang w:val="tt-RU"/>
        </w:rPr>
        <w:t>лан итәргә</w:t>
      </w:r>
      <w:r>
        <w:rPr>
          <w:rFonts w:ascii="Times New Roman" w:hAnsi="Times New Roman" w:cs="Times New Roman"/>
          <w:color w:val="000000"/>
          <w:sz w:val="28"/>
          <w:szCs w:val="28"/>
        </w:rPr>
        <w:t xml:space="preserve">. </w:t>
      </w:r>
    </w:p>
    <w:p w:rsidR="008C1089" w:rsidRDefault="008C1089" w:rsidP="008C1089">
      <w:pPr>
        <w:jc w:val="both"/>
        <w:rPr>
          <w:color w:val="000000"/>
          <w:sz w:val="28"/>
          <w:szCs w:val="28"/>
        </w:rPr>
      </w:pPr>
      <w:r>
        <w:rPr>
          <w:color w:val="000000"/>
          <w:sz w:val="28"/>
          <w:szCs w:val="28"/>
        </w:rPr>
        <w:t xml:space="preserve">       5. Әлеге карарның үтәлешен контрольгә алуны Мамадыш муниципаль районы Башкарма комитеты җитәкчесенең  урынбасары М.Р.Ху</w:t>
      </w:r>
      <w:r>
        <w:rPr>
          <w:color w:val="000000"/>
          <w:sz w:val="28"/>
          <w:szCs w:val="28"/>
          <w:lang w:val="tt-RU"/>
        </w:rPr>
        <w:t>җаҗановка</w:t>
      </w:r>
      <w:r>
        <w:rPr>
          <w:color w:val="000000"/>
          <w:sz w:val="28"/>
          <w:szCs w:val="28"/>
        </w:rPr>
        <w:t xml:space="preserve"> йөкләргә.</w:t>
      </w:r>
    </w:p>
    <w:p w:rsidR="008C1089" w:rsidRDefault="008C1089" w:rsidP="008C1089">
      <w:pPr>
        <w:spacing w:line="288" w:lineRule="auto"/>
        <w:jc w:val="both"/>
        <w:rPr>
          <w:sz w:val="28"/>
          <w:szCs w:val="28"/>
        </w:rPr>
      </w:pPr>
    </w:p>
    <w:p w:rsidR="008C1089" w:rsidRDefault="008C1089" w:rsidP="008C1089">
      <w:pPr>
        <w:spacing w:line="288" w:lineRule="auto"/>
        <w:jc w:val="both"/>
        <w:rPr>
          <w:sz w:val="28"/>
          <w:szCs w:val="28"/>
        </w:rPr>
      </w:pPr>
    </w:p>
    <w:p w:rsidR="008C1089" w:rsidRDefault="008C1089" w:rsidP="008C1089">
      <w:pPr>
        <w:spacing w:line="288" w:lineRule="auto"/>
        <w:jc w:val="both"/>
        <w:rPr>
          <w:sz w:val="28"/>
          <w:szCs w:val="28"/>
        </w:rPr>
      </w:pPr>
      <w:r>
        <w:rPr>
          <w:sz w:val="28"/>
          <w:szCs w:val="28"/>
        </w:rPr>
        <w:t xml:space="preserve">Җитәкче                                                                                    И.М. Дәрҗеманов                                             </w:t>
      </w:r>
      <w:r>
        <w:rPr>
          <w:sz w:val="28"/>
          <w:szCs w:val="28"/>
        </w:rPr>
        <w:tab/>
        <w:t xml:space="preserve"> </w:t>
      </w:r>
    </w:p>
    <w:p w:rsidR="00692E49" w:rsidRDefault="00692E49" w:rsidP="00AA7818">
      <w:pPr>
        <w:ind w:right="3401"/>
        <w:rPr>
          <w:sz w:val="28"/>
          <w:szCs w:val="28"/>
        </w:rPr>
      </w:pPr>
    </w:p>
    <w:sectPr w:rsidR="00692E49" w:rsidSect="008C1089">
      <w:pgSz w:w="11906" w:h="16838" w:code="9"/>
      <w:pgMar w:top="851" w:right="567" w:bottom="851" w:left="1418"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193" w:rsidRDefault="00A32193">
      <w:r>
        <w:separator/>
      </w:r>
    </w:p>
  </w:endnote>
  <w:endnote w:type="continuationSeparator" w:id="0">
    <w:p w:rsidR="00A32193" w:rsidRDefault="00A3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193" w:rsidRDefault="00A32193">
      <w:r>
        <w:separator/>
      </w:r>
    </w:p>
  </w:footnote>
  <w:footnote w:type="continuationSeparator" w:id="0">
    <w:p w:rsidR="00A32193" w:rsidRDefault="00A321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1089"/>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A4927"/>
    <w:rsid w:val="009B70FA"/>
    <w:rsid w:val="009C77A3"/>
    <w:rsid w:val="009D23A7"/>
    <w:rsid w:val="009F6292"/>
    <w:rsid w:val="00A018CD"/>
    <w:rsid w:val="00A10D83"/>
    <w:rsid w:val="00A15F4D"/>
    <w:rsid w:val="00A32193"/>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4536"/>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1389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uiPriority w:val="99"/>
    <w:rsid w:val="008C108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38210688">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BF61906-1B69-4A45-87E4-BDA52CB2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722</Words>
  <Characters>4121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2021-01-28T05:53:00Z</cp:lastPrinted>
  <dcterms:created xsi:type="dcterms:W3CDTF">2021-01-28T05:54:00Z</dcterms:created>
  <dcterms:modified xsi:type="dcterms:W3CDTF">2021-02-09T06:54:00Z</dcterms:modified>
</cp:coreProperties>
</file>