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B106C3">
              <w:rPr>
                <w:sz w:val="28"/>
              </w:rPr>
              <w:t xml:space="preserve"> 494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106C3" w:rsidP="00107FC2">
            <w:pPr>
              <w:rPr>
                <w:sz w:val="28"/>
              </w:rPr>
            </w:pPr>
            <w:r>
              <w:rPr>
                <w:sz w:val="28"/>
              </w:rPr>
              <w:t xml:space="preserve">от «16»         12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350B73" w:rsidRDefault="00050755" w:rsidP="00350B73">
      <w:pPr>
        <w:widowControl w:val="0"/>
        <w:autoSpaceDE w:val="0"/>
        <w:autoSpaceDN w:val="0"/>
        <w:adjustRightInd w:val="0"/>
        <w:rPr>
          <w:sz w:val="24"/>
          <w:szCs w:val="24"/>
        </w:rPr>
      </w:pPr>
      <w:r w:rsidRPr="00050755">
        <w:rPr>
          <w:sz w:val="24"/>
          <w:szCs w:val="24"/>
        </w:rPr>
        <w:t xml:space="preserve">  </w:t>
      </w:r>
    </w:p>
    <w:p w:rsidR="00350B73" w:rsidRPr="00350B73" w:rsidRDefault="00350B73" w:rsidP="00350B73">
      <w:pPr>
        <w:widowControl w:val="0"/>
        <w:autoSpaceDE w:val="0"/>
        <w:autoSpaceDN w:val="0"/>
        <w:adjustRightInd w:val="0"/>
        <w:rPr>
          <w:sz w:val="24"/>
          <w:szCs w:val="24"/>
        </w:rPr>
      </w:pPr>
    </w:p>
    <w:p w:rsidR="00350B73" w:rsidRPr="00350B73" w:rsidRDefault="00350B73" w:rsidP="00350B73">
      <w:pPr>
        <w:widowControl w:val="0"/>
        <w:autoSpaceDE w:val="0"/>
        <w:autoSpaceDN w:val="0"/>
        <w:adjustRightInd w:val="0"/>
        <w:ind w:right="4961"/>
        <w:outlineLvl w:val="2"/>
        <w:rPr>
          <w:bCs/>
          <w:sz w:val="28"/>
          <w:szCs w:val="28"/>
        </w:rPr>
      </w:pPr>
      <w:r w:rsidRPr="00350B73">
        <w:rPr>
          <w:bCs/>
          <w:sz w:val="28"/>
          <w:szCs w:val="28"/>
        </w:rPr>
        <w:t>Татарстан Республикасы Мамадыш муниципаль районының маневр муниципаль торак фондын төзү турында</w:t>
      </w:r>
    </w:p>
    <w:p w:rsidR="00350B73" w:rsidRPr="00350B73" w:rsidRDefault="00350B73" w:rsidP="00350B73">
      <w:pPr>
        <w:widowControl w:val="0"/>
        <w:autoSpaceDE w:val="0"/>
        <w:autoSpaceDN w:val="0"/>
        <w:adjustRightInd w:val="0"/>
        <w:jc w:val="center"/>
        <w:outlineLvl w:val="2"/>
        <w:rPr>
          <w:b/>
          <w:bCs/>
          <w:sz w:val="28"/>
          <w:szCs w:val="28"/>
        </w:rPr>
      </w:pPr>
    </w:p>
    <w:p w:rsidR="00350B73" w:rsidRPr="00350B73" w:rsidRDefault="00350B73" w:rsidP="00350B73">
      <w:pPr>
        <w:widowControl w:val="0"/>
        <w:autoSpaceDE w:val="0"/>
        <w:autoSpaceDN w:val="0"/>
        <w:adjustRightInd w:val="0"/>
        <w:jc w:val="center"/>
        <w:outlineLvl w:val="2"/>
        <w:rPr>
          <w:b/>
          <w:bCs/>
          <w:sz w:val="28"/>
          <w:szCs w:val="28"/>
        </w:rPr>
      </w:pPr>
    </w:p>
    <w:p w:rsidR="00350B73" w:rsidRPr="00350B73" w:rsidRDefault="00350B73" w:rsidP="00350B73">
      <w:pPr>
        <w:widowControl w:val="0"/>
        <w:autoSpaceDE w:val="0"/>
        <w:autoSpaceDN w:val="0"/>
        <w:adjustRightInd w:val="0"/>
        <w:ind w:firstLine="568"/>
        <w:jc w:val="both"/>
        <w:rPr>
          <w:sz w:val="28"/>
          <w:szCs w:val="28"/>
        </w:rPr>
      </w:pPr>
      <w:r w:rsidRPr="00350B73">
        <w:rPr>
          <w:sz w:val="28"/>
          <w:szCs w:val="28"/>
        </w:rPr>
        <w:t>2004 елның 29 декабрендәге N 188-ФЗ</w:t>
      </w:r>
      <w:r w:rsidRPr="00350B73">
        <w:rPr>
          <w:sz w:val="28"/>
          <w:szCs w:val="28"/>
          <w:lang w:val="tt-RU"/>
        </w:rPr>
        <w:t xml:space="preserve"> номерлы</w:t>
      </w:r>
      <w:r w:rsidRPr="00350B73">
        <w:rPr>
          <w:rFonts w:ascii="Arial" w:hAnsi="Arial" w:cs="Arial"/>
          <w:sz w:val="28"/>
          <w:szCs w:val="28"/>
        </w:rPr>
        <w:t xml:space="preserve"> </w:t>
      </w:r>
      <w:r w:rsidRPr="00350B73">
        <w:rPr>
          <w:sz w:val="28"/>
          <w:szCs w:val="28"/>
        </w:rPr>
        <w:t>Россия Федерациясе Торак кодексы, «Россия Федерациясендә җирле үзидарә оештыруның гомуми принциплары турында» 2003 елның 6 октябрендәге 131-ФЗ номерлы Федераль закон, «Торакны махсуслаштырылган торак фондының  махсуслаштырылган торагына кертү кагыйдәләрен раслау турында»   2006 елның 26 гыйнварындагы 42 номерлы Россия Федерациясе Хөкүмәте карары</w:t>
      </w:r>
      <w:r w:rsidRPr="00350B73">
        <w:rPr>
          <w:sz w:val="28"/>
          <w:szCs w:val="28"/>
          <w:lang w:val="tt-RU"/>
        </w:rPr>
        <w:t xml:space="preserve">, РФ Төзелеш һәм торак-коммуналь хуҗалыгы министрлыгының 14.05.2021 елның 14 маендагы «Торак биналардан файдалану кагыйдәләрен раслау турында» N 292/пр боерыгы </w:t>
      </w:r>
      <w:r w:rsidRPr="00350B73">
        <w:rPr>
          <w:sz w:val="28"/>
          <w:szCs w:val="28"/>
        </w:rPr>
        <w:t xml:space="preserve"> нигезендә, </w:t>
      </w:r>
      <w:r w:rsidRPr="00350B73">
        <w:rPr>
          <w:sz w:val="28"/>
          <w:szCs w:val="28"/>
          <w:lang w:val="tt-RU"/>
        </w:rPr>
        <w:t xml:space="preserve">Татарстан Республикасы </w:t>
      </w:r>
      <w:r w:rsidRPr="00350B73">
        <w:rPr>
          <w:sz w:val="28"/>
          <w:szCs w:val="28"/>
        </w:rPr>
        <w:t xml:space="preserve"> Мамадыш муниципаль районы </w:t>
      </w:r>
      <w:r w:rsidRPr="00350B73">
        <w:rPr>
          <w:sz w:val="28"/>
          <w:szCs w:val="28"/>
          <w:lang w:val="tt-RU"/>
        </w:rPr>
        <w:t xml:space="preserve">Башкарма комитеты </w:t>
      </w:r>
    </w:p>
    <w:p w:rsidR="00350B73" w:rsidRPr="00350B73" w:rsidRDefault="00350B73" w:rsidP="00350B73">
      <w:pPr>
        <w:widowControl w:val="0"/>
        <w:autoSpaceDE w:val="0"/>
        <w:autoSpaceDN w:val="0"/>
        <w:adjustRightInd w:val="0"/>
        <w:ind w:firstLine="568"/>
        <w:jc w:val="both"/>
        <w:rPr>
          <w:sz w:val="28"/>
          <w:szCs w:val="28"/>
        </w:rPr>
      </w:pPr>
      <w:r w:rsidRPr="00350B73">
        <w:rPr>
          <w:sz w:val="28"/>
          <w:szCs w:val="28"/>
          <w:lang w:val="tt-RU"/>
        </w:rPr>
        <w:t>КАРАР БИРӘ</w:t>
      </w:r>
      <w:r w:rsidRPr="00350B73">
        <w:rPr>
          <w:sz w:val="28"/>
          <w:szCs w:val="28"/>
        </w:rPr>
        <w:t>:</w:t>
      </w:r>
    </w:p>
    <w:p w:rsidR="00350B73" w:rsidRPr="00350B73" w:rsidRDefault="00350B73" w:rsidP="00350B73">
      <w:pPr>
        <w:widowControl w:val="0"/>
        <w:autoSpaceDE w:val="0"/>
        <w:autoSpaceDN w:val="0"/>
        <w:adjustRightInd w:val="0"/>
        <w:ind w:firstLine="568"/>
        <w:jc w:val="both"/>
        <w:rPr>
          <w:sz w:val="28"/>
          <w:szCs w:val="28"/>
        </w:rPr>
      </w:pPr>
      <w:r w:rsidRPr="00350B73">
        <w:rPr>
          <w:sz w:val="28"/>
          <w:szCs w:val="28"/>
        </w:rPr>
        <w:t>1. Татарстан Республикасы Мамадыш муниципаль районының маневрлы муниципаль торак фонды турында Нигезләмәне (кушымта) расларга.</w:t>
      </w:r>
    </w:p>
    <w:p w:rsidR="00350B73" w:rsidRPr="00350B73" w:rsidRDefault="00350B73" w:rsidP="00350B73">
      <w:pPr>
        <w:widowControl w:val="0"/>
        <w:autoSpaceDE w:val="0"/>
        <w:autoSpaceDN w:val="0"/>
        <w:adjustRightInd w:val="0"/>
        <w:ind w:firstLine="568"/>
        <w:jc w:val="both"/>
        <w:rPr>
          <w:sz w:val="28"/>
          <w:szCs w:val="28"/>
          <w:lang w:val="tt-RU"/>
        </w:rPr>
      </w:pPr>
      <w:r w:rsidRPr="00350B73">
        <w:rPr>
          <w:sz w:val="28"/>
          <w:szCs w:val="28"/>
        </w:rPr>
        <w:t xml:space="preserve">2. </w:t>
      </w:r>
      <w:r w:rsidRPr="00350B73">
        <w:rPr>
          <w:sz w:val="28"/>
          <w:szCs w:val="28"/>
          <w:lang w:val="tt-RU"/>
        </w:rPr>
        <w:t xml:space="preserve">Татарстан Республикасы, Мамадыш муниципаль районы,  Мамадыш шәһәре, ул. Яңа Завод урамы, 15 йорт, 1 фатир адресы буенча урнашкан гомуми мәйданы 50,5 кв.м булган фатирны Татарстан Республикасы Мамадыш муниципаль районының махсуслаштырылган торак фондына (маневр фондының торак бинасы) кертергә. </w:t>
      </w:r>
    </w:p>
    <w:p w:rsidR="00350B73" w:rsidRPr="00350B73" w:rsidRDefault="00350B73" w:rsidP="00350B73">
      <w:pPr>
        <w:widowControl w:val="0"/>
        <w:autoSpaceDE w:val="0"/>
        <w:autoSpaceDN w:val="0"/>
        <w:adjustRightInd w:val="0"/>
        <w:ind w:firstLine="568"/>
        <w:jc w:val="both"/>
        <w:rPr>
          <w:sz w:val="28"/>
          <w:szCs w:val="28"/>
          <w:lang w:val="tt-RU"/>
        </w:rPr>
      </w:pPr>
      <w:r w:rsidRPr="00350B73">
        <w:rPr>
          <w:sz w:val="28"/>
          <w:szCs w:val="28"/>
          <w:lang w:val="tt-RU"/>
        </w:rPr>
        <w:t>3. Әлеге карарны Интернет-телекоммуникация челтәрендә Мамадыш муниципаль районының http://mamadysh.tatarstan.ru/ рәсми сайтында һәм  «Татарстан Республикасы хокукый мәгълүматының рәсми порталында»</w:t>
      </w:r>
      <w:r w:rsidRPr="00350B73">
        <w:rPr>
          <w:rFonts w:ascii="Arial" w:hAnsi="Arial" w:cs="Arial"/>
          <w:sz w:val="28"/>
          <w:szCs w:val="28"/>
          <w:lang w:val="tt-RU"/>
        </w:rPr>
        <w:t xml:space="preserve"> </w:t>
      </w:r>
      <w:r w:rsidRPr="00350B73">
        <w:rPr>
          <w:sz w:val="28"/>
          <w:szCs w:val="28"/>
          <w:lang w:val="tt-RU"/>
        </w:rPr>
        <w:t xml:space="preserve">(httр://pravo.tatarstan.ru) бастырып чыгарырга.   </w:t>
      </w:r>
    </w:p>
    <w:p w:rsidR="00350B73" w:rsidRDefault="00350B73" w:rsidP="00350B73">
      <w:pPr>
        <w:widowControl w:val="0"/>
        <w:autoSpaceDE w:val="0"/>
        <w:autoSpaceDN w:val="0"/>
        <w:adjustRightInd w:val="0"/>
        <w:ind w:firstLine="568"/>
        <w:jc w:val="both"/>
        <w:rPr>
          <w:sz w:val="28"/>
          <w:szCs w:val="28"/>
          <w:lang w:val="tt-RU"/>
        </w:rPr>
      </w:pPr>
      <w:r w:rsidRPr="00350B73">
        <w:rPr>
          <w:sz w:val="28"/>
          <w:szCs w:val="28"/>
          <w:lang w:val="tt-RU"/>
        </w:rPr>
        <w:t xml:space="preserve">4. Әлеге карарның  үтәлешен контрольдә тотуны үз җаваплылыгымда калдырам.  </w:t>
      </w:r>
    </w:p>
    <w:p w:rsidR="00350B73" w:rsidRDefault="00350B73" w:rsidP="00350B73">
      <w:pPr>
        <w:widowControl w:val="0"/>
        <w:autoSpaceDE w:val="0"/>
        <w:autoSpaceDN w:val="0"/>
        <w:adjustRightInd w:val="0"/>
        <w:ind w:firstLine="568"/>
        <w:jc w:val="both"/>
        <w:rPr>
          <w:sz w:val="28"/>
          <w:szCs w:val="28"/>
          <w:lang w:val="tt-RU"/>
        </w:rPr>
      </w:pPr>
    </w:p>
    <w:p w:rsidR="00350B73" w:rsidRPr="00350B73" w:rsidRDefault="00350B73" w:rsidP="00350B73">
      <w:pPr>
        <w:widowControl w:val="0"/>
        <w:autoSpaceDE w:val="0"/>
        <w:autoSpaceDN w:val="0"/>
        <w:adjustRightInd w:val="0"/>
        <w:jc w:val="both"/>
        <w:rPr>
          <w:sz w:val="28"/>
          <w:szCs w:val="28"/>
          <w:lang w:val="tt"/>
        </w:rPr>
      </w:pPr>
      <w:r w:rsidRPr="00350B73">
        <w:rPr>
          <w:sz w:val="28"/>
          <w:szCs w:val="28"/>
          <w:lang w:val="tt"/>
        </w:rPr>
        <w:t>Җитәкче вазифаларын</w:t>
      </w:r>
    </w:p>
    <w:p w:rsidR="00350B73" w:rsidRPr="00350B73" w:rsidRDefault="00350B73" w:rsidP="00350B73">
      <w:pPr>
        <w:widowControl w:val="0"/>
        <w:autoSpaceDE w:val="0"/>
        <w:autoSpaceDN w:val="0"/>
        <w:adjustRightInd w:val="0"/>
        <w:jc w:val="both"/>
        <w:rPr>
          <w:sz w:val="28"/>
          <w:szCs w:val="28"/>
          <w:lang w:val="tt"/>
        </w:rPr>
      </w:pPr>
      <w:r w:rsidRPr="00350B73">
        <w:rPr>
          <w:sz w:val="28"/>
          <w:szCs w:val="28"/>
          <w:lang w:val="tt"/>
        </w:rPr>
        <w:t>башкаручы                                                                                                     А.М.Ефимов</w:t>
      </w:r>
    </w:p>
    <w:p w:rsidR="00350B73" w:rsidRPr="00350B73" w:rsidRDefault="00350B73" w:rsidP="00350B73">
      <w:pPr>
        <w:widowControl w:val="0"/>
        <w:autoSpaceDE w:val="0"/>
        <w:autoSpaceDN w:val="0"/>
        <w:adjustRightInd w:val="0"/>
        <w:ind w:firstLine="568"/>
        <w:jc w:val="both"/>
        <w:rPr>
          <w:sz w:val="28"/>
          <w:szCs w:val="28"/>
          <w:lang w:val="tt"/>
        </w:rPr>
      </w:pPr>
    </w:p>
    <w:p w:rsidR="00350B73" w:rsidRDefault="00350B73" w:rsidP="00350B73">
      <w:pPr>
        <w:widowControl w:val="0"/>
        <w:autoSpaceDE w:val="0"/>
        <w:autoSpaceDN w:val="0"/>
        <w:adjustRightInd w:val="0"/>
        <w:rPr>
          <w:sz w:val="28"/>
          <w:szCs w:val="28"/>
          <w:lang w:val="tt"/>
        </w:rPr>
      </w:pPr>
    </w:p>
    <w:p w:rsidR="00350B73" w:rsidRPr="00350B73" w:rsidRDefault="00350B73" w:rsidP="00350B73">
      <w:pPr>
        <w:widowControl w:val="0"/>
        <w:autoSpaceDE w:val="0"/>
        <w:autoSpaceDN w:val="0"/>
        <w:adjustRightInd w:val="0"/>
        <w:rPr>
          <w:lang w:val="tt-RU"/>
        </w:rPr>
      </w:pPr>
    </w:p>
    <w:p w:rsidR="00350B73" w:rsidRPr="00350B73" w:rsidRDefault="00350B73" w:rsidP="00350B73">
      <w:pPr>
        <w:widowControl w:val="0"/>
        <w:autoSpaceDE w:val="0"/>
        <w:autoSpaceDN w:val="0"/>
        <w:adjustRightInd w:val="0"/>
        <w:jc w:val="right"/>
        <w:rPr>
          <w:lang w:val="tt-RU"/>
        </w:rPr>
      </w:pPr>
    </w:p>
    <w:p w:rsidR="00350B73" w:rsidRPr="00350B73" w:rsidRDefault="00350B73" w:rsidP="00350B73">
      <w:pPr>
        <w:widowControl w:val="0"/>
        <w:autoSpaceDE w:val="0"/>
        <w:autoSpaceDN w:val="0"/>
        <w:adjustRightInd w:val="0"/>
        <w:jc w:val="right"/>
        <w:rPr>
          <w:lang w:val="tt-RU"/>
        </w:rPr>
      </w:pPr>
      <w:r w:rsidRPr="00350B73">
        <w:t>Мамадыш муниципаль район</w:t>
      </w:r>
      <w:r w:rsidRPr="00350B73">
        <w:rPr>
          <w:lang w:val="tt-RU"/>
        </w:rPr>
        <w:t>ы</w:t>
      </w:r>
    </w:p>
    <w:p w:rsidR="00350B73" w:rsidRPr="00350B73" w:rsidRDefault="00350B73" w:rsidP="00350B73">
      <w:pPr>
        <w:widowControl w:val="0"/>
        <w:autoSpaceDE w:val="0"/>
        <w:autoSpaceDN w:val="0"/>
        <w:adjustRightInd w:val="0"/>
        <w:jc w:val="right"/>
        <w:rPr>
          <w:lang w:val="tt-RU"/>
        </w:rPr>
      </w:pPr>
      <w:r w:rsidRPr="00350B73">
        <w:rPr>
          <w:lang w:val="tt-RU"/>
        </w:rPr>
        <w:t>Башкарма комитетының</w:t>
      </w:r>
    </w:p>
    <w:p w:rsidR="00350B73" w:rsidRPr="00350B73" w:rsidRDefault="00B106C3" w:rsidP="00350B73">
      <w:pPr>
        <w:widowControl w:val="0"/>
        <w:autoSpaceDE w:val="0"/>
        <w:autoSpaceDN w:val="0"/>
        <w:adjustRightInd w:val="0"/>
        <w:jc w:val="right"/>
      </w:pPr>
      <w:r>
        <w:t xml:space="preserve"> 16.12.</w:t>
      </w:r>
      <w:r w:rsidR="00350B73" w:rsidRPr="00350B73">
        <w:t>2025</w:t>
      </w:r>
      <w:r w:rsidR="00350B73" w:rsidRPr="00350B73">
        <w:rPr>
          <w:lang w:val="tt-RU"/>
        </w:rPr>
        <w:t>ел,</w:t>
      </w:r>
      <w:r>
        <w:t xml:space="preserve"> N 494</w:t>
      </w:r>
      <w:bookmarkStart w:id="0" w:name="_GoBack"/>
      <w:bookmarkEnd w:id="0"/>
    </w:p>
    <w:p w:rsidR="00350B73" w:rsidRPr="00350B73" w:rsidRDefault="00350B73" w:rsidP="00350B73">
      <w:pPr>
        <w:widowControl w:val="0"/>
        <w:autoSpaceDE w:val="0"/>
        <w:autoSpaceDN w:val="0"/>
        <w:adjustRightInd w:val="0"/>
        <w:jc w:val="right"/>
        <w:rPr>
          <w:lang w:val="tt-RU"/>
        </w:rPr>
      </w:pPr>
      <w:r w:rsidRPr="00350B73">
        <w:rPr>
          <w:lang w:val="tt-RU"/>
        </w:rPr>
        <w:t xml:space="preserve"> кушымта  </w:t>
      </w:r>
    </w:p>
    <w:p w:rsid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2"/>
        <w:rPr>
          <w:b/>
          <w:bCs/>
          <w:sz w:val="24"/>
          <w:szCs w:val="24"/>
        </w:rPr>
      </w:pPr>
      <w:r w:rsidRPr="00350B73">
        <w:rPr>
          <w:b/>
          <w:bCs/>
          <w:sz w:val="24"/>
          <w:szCs w:val="24"/>
        </w:rPr>
        <w:t xml:space="preserve"> Татарстан Республикасы Мамадыш муниципаль районының маневрлы муниципаль торак фонды турында Нигезләмә</w:t>
      </w: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3"/>
        <w:rPr>
          <w:b/>
          <w:bCs/>
          <w:sz w:val="24"/>
          <w:szCs w:val="24"/>
        </w:rPr>
      </w:pPr>
      <w:r w:rsidRPr="00350B73">
        <w:rPr>
          <w:b/>
          <w:bCs/>
          <w:sz w:val="24"/>
          <w:szCs w:val="24"/>
        </w:rPr>
        <w:t xml:space="preserve"> </w:t>
      </w:r>
    </w:p>
    <w:p w:rsidR="00350B73" w:rsidRPr="00350B73" w:rsidRDefault="00350B73" w:rsidP="00350B73">
      <w:pPr>
        <w:widowControl w:val="0"/>
        <w:autoSpaceDE w:val="0"/>
        <w:autoSpaceDN w:val="0"/>
        <w:adjustRightInd w:val="0"/>
        <w:jc w:val="center"/>
        <w:outlineLvl w:val="3"/>
        <w:rPr>
          <w:b/>
          <w:bCs/>
          <w:sz w:val="24"/>
          <w:szCs w:val="24"/>
        </w:rPr>
      </w:pPr>
      <w:r w:rsidRPr="00350B73">
        <w:rPr>
          <w:b/>
          <w:bCs/>
          <w:sz w:val="24"/>
          <w:szCs w:val="24"/>
        </w:rPr>
        <w:t xml:space="preserve">I. </w:t>
      </w:r>
      <w:r w:rsidRPr="00350B73">
        <w:rPr>
          <w:b/>
          <w:bCs/>
          <w:sz w:val="24"/>
          <w:szCs w:val="24"/>
          <w:lang w:val="tt-RU"/>
        </w:rPr>
        <w:t>Гомуми нигезләмәләр</w:t>
      </w:r>
      <w:r w:rsidRPr="00350B73">
        <w:rPr>
          <w:b/>
          <w:bCs/>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1.1. </w:t>
      </w:r>
      <w:r w:rsidRPr="00350B73">
        <w:rPr>
          <w:rFonts w:ascii="Arial" w:hAnsi="Arial" w:cs="Arial"/>
        </w:rPr>
        <w:t xml:space="preserve"> </w:t>
      </w:r>
      <w:r w:rsidRPr="00350B73">
        <w:rPr>
          <w:sz w:val="24"/>
          <w:szCs w:val="24"/>
        </w:rPr>
        <w:t>Әлеге Нигезләмә Россия Федерациясе Торак кодексы</w:t>
      </w:r>
      <w:r w:rsidRPr="00350B73">
        <w:rPr>
          <w:sz w:val="24"/>
          <w:szCs w:val="24"/>
          <w:lang w:val="tt-RU"/>
        </w:rPr>
        <w:t xml:space="preserve">, </w:t>
      </w:r>
      <w:r w:rsidRPr="00350B73">
        <w:rPr>
          <w:sz w:val="24"/>
          <w:szCs w:val="24"/>
        </w:rPr>
        <w:t xml:space="preserve">Россия Федерациясе Хөкүмәтенең "Торак урынын махсуслаштырылган торак фондына һәм махсуслаштырылган торак урыннарына наем шартнамәләренә кертү кагыйдәләрен раслау турында" 2006 елның 26 гыйнварындагы 42 номерлы карары белән </w:t>
      </w:r>
      <w:r w:rsidRPr="00350B73">
        <w:rPr>
          <w:sz w:val="24"/>
          <w:szCs w:val="24"/>
          <w:lang w:val="tt-RU"/>
        </w:rPr>
        <w:t xml:space="preserve">расланган Торак урынын махсуслаштырылган торак фондына һәм маневр фондының торак урынын наем шартнамәсенә кертү кагыйдәләре </w:t>
      </w:r>
      <w:r w:rsidRPr="00350B73">
        <w:rPr>
          <w:sz w:val="24"/>
          <w:szCs w:val="24"/>
        </w:rPr>
        <w:t xml:space="preserve"> нигезендә эшләнгән.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1.2. Әлеге Нигезләмә Татарстан Республикасы </w:t>
      </w:r>
      <w:r w:rsidRPr="00350B73">
        <w:rPr>
          <w:sz w:val="24"/>
          <w:szCs w:val="24"/>
          <w:lang w:val="tt-RU"/>
        </w:rPr>
        <w:t>Мамадыш</w:t>
      </w:r>
      <w:r w:rsidRPr="00350B73">
        <w:rPr>
          <w:sz w:val="24"/>
          <w:szCs w:val="24"/>
        </w:rPr>
        <w:t xml:space="preserve"> муниципаль районы маневр муниципаль торак фондының (алга таба - маневр фонды) торак урыннарын булдыру, бирү һәм алардан файдалану тәртибен билгели.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1.3. Маневр фонды - торак урыннары вакытлыча яшәү өчен билгеләнгән махсуслаштырылган торак фондының бер төре:</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rPr>
        <w:t>1.3.1. граждан</w:t>
      </w:r>
      <w:r w:rsidRPr="00350B73">
        <w:rPr>
          <w:sz w:val="24"/>
          <w:szCs w:val="24"/>
          <w:lang w:val="tt-RU"/>
        </w:rPr>
        <w:t>нарның</w:t>
      </w:r>
      <w:r w:rsidRPr="00350B73">
        <w:rPr>
          <w:rFonts w:ascii="Arial" w:hAnsi="Arial" w:cs="Arial"/>
        </w:rPr>
        <w:t xml:space="preserve"> </w:t>
      </w:r>
      <w:r w:rsidRPr="00350B73">
        <w:rPr>
          <w:sz w:val="24"/>
          <w:szCs w:val="24"/>
        </w:rPr>
        <w:t>социаль наем шартнамәләре буенча алар биләгән торак урыннары урнашкан йортны капиталь ремонтлау яисә реконструкцияләү белән бәйле рәвештә</w:t>
      </w:r>
      <w:r w:rsidRPr="00350B73">
        <w:rPr>
          <w:sz w:val="24"/>
          <w:szCs w:val="24"/>
          <w:lang w:val="tt-RU"/>
        </w:rPr>
        <w:t>;</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1.3.2. Банк яисә башка кредит оешмасы кредиты йә юридик зат тарафыннан торак урын сатып алуга бирелгән максатчан заем чаралары исәбеннән сатып алынган әлеге торак биналарга түләтүләр мөрәҗәгать итү нәтиҗәсендә торак урыннарын югалткан гражданнарны, әгәр түләтү мөрәҗәгать иткән вакытка мондый торак урыннары алар өчен бердәнбер булса, кредит яисә максатчан заем кайтаруны тәэмин итүгә салынган;</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1.3.3. гадәттән тыш хәлләр нәтиҗәсендә бердәнбер тораклары яшәү өчен яраксыз булган гражданнар;</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1.3.4. Торак урыннары күпфатирлы йортны авария хәлендә һәм җимерелергә яисә реконструкцияләнергә тиешле дип тану нәтиҗәсендә яшәү өчен яраксыз булган гражданнар;</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1.3.5. законнарда каралган очракларда башка гражданнар.</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1.4. Маневр фонды муниципаль милектәге буш торак урыннардан һәм Татарстан Республикасы Мамадыш муниципаль районы муниципаль берәмлеге бюджеты акчалары исәбеннән сатып алынган торак биналардан төзелә.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1.5. Маневр фондының торак урыннары хосусыйлаштырылырга, алмашырга, читләштерелергә, арендага тапшырырга тиеш түгел..</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1.6. Маневр фондының торак урыннарын бүлү Татарстан Республикасы Мамадыш  муниципаль районы башкарма комитеты тарафыннан гамәлгә ашырыла.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1.7.</w:t>
      </w:r>
      <w:r w:rsidRPr="00350B73">
        <w:rPr>
          <w:rFonts w:ascii="Arial" w:hAnsi="Arial" w:cs="Arial"/>
        </w:rPr>
        <w:t xml:space="preserve"> </w:t>
      </w:r>
      <w:r w:rsidRPr="00350B73">
        <w:rPr>
          <w:sz w:val="24"/>
          <w:szCs w:val="24"/>
        </w:rPr>
        <w:t xml:space="preserve">Маневрлы фонд биналарын карап тоту, агымдагы ремонтлау һәм торак-коммуналь хезмәтләр өчен түләү чыгымнары маневр фондының торак урынын наем шартнамәсенә кул куелган көнгә кадәр Мамадыш шәһәренең башкарма комитеты тарафыннан гамәлгә ашырыла.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1.8. Маневр фондының торак биналарына керә торган гражданнарны теркәү Россия Федерациясе законнары нигезендә гамәлгә ашырыла.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1.9. Әлеге Нигезләмә белән җайга салынмаган мәсьәләләр гамәлдәге законнар нигезендә хәл ителә.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3"/>
        <w:rPr>
          <w:b/>
          <w:bCs/>
          <w:sz w:val="24"/>
          <w:szCs w:val="24"/>
        </w:rPr>
      </w:pPr>
      <w:r w:rsidRPr="00350B73">
        <w:rPr>
          <w:b/>
          <w:bCs/>
          <w:sz w:val="24"/>
          <w:szCs w:val="24"/>
        </w:rPr>
        <w:t xml:space="preserve"> II.  Маневрлы фондны формалаштыру тәртибе </w:t>
      </w:r>
    </w:p>
    <w:p w:rsidR="00350B73" w:rsidRPr="00350B73" w:rsidRDefault="00350B73" w:rsidP="00350B73">
      <w:pPr>
        <w:widowControl w:val="0"/>
        <w:autoSpaceDE w:val="0"/>
        <w:autoSpaceDN w:val="0"/>
        <w:adjustRightInd w:val="0"/>
        <w:jc w:val="center"/>
        <w:outlineLvl w:val="3"/>
        <w:rPr>
          <w:b/>
          <w:bCs/>
          <w:sz w:val="24"/>
          <w:szCs w:val="24"/>
        </w:rPr>
      </w:pPr>
    </w:p>
    <w:p w:rsidR="00350B73" w:rsidRPr="00350B73" w:rsidRDefault="00350B73" w:rsidP="00350B73">
      <w:pPr>
        <w:widowControl w:val="0"/>
        <w:autoSpaceDE w:val="0"/>
        <w:autoSpaceDN w:val="0"/>
        <w:adjustRightInd w:val="0"/>
        <w:jc w:val="both"/>
        <w:rPr>
          <w:sz w:val="24"/>
          <w:szCs w:val="24"/>
        </w:rPr>
      </w:pPr>
      <w:r w:rsidRPr="00350B73">
        <w:rPr>
          <w:sz w:val="24"/>
          <w:szCs w:val="24"/>
          <w:lang w:val="tt-RU"/>
        </w:rPr>
        <w:t xml:space="preserve">           </w:t>
      </w:r>
      <w:r w:rsidRPr="00350B73">
        <w:rPr>
          <w:sz w:val="24"/>
          <w:szCs w:val="24"/>
        </w:rPr>
        <w:t xml:space="preserve">Маневр фондының торак урыннарын билгеләнгән тәртиптә Татарстан Республикасы Мамадыш  муниципаль районы муниципаль махсуслаштырылган торак фонды составына кертү </w:t>
      </w:r>
      <w:r w:rsidRPr="00350B73">
        <w:rPr>
          <w:sz w:val="24"/>
          <w:szCs w:val="24"/>
        </w:rPr>
        <w:lastRenderedPageBreak/>
        <w:t xml:space="preserve">һәм күрсәтелгән фондтан төшереп калдыру Татарстан Республикасы </w:t>
      </w:r>
      <w:r w:rsidRPr="00350B73">
        <w:rPr>
          <w:sz w:val="24"/>
          <w:szCs w:val="24"/>
          <w:lang w:val="tt-RU"/>
        </w:rPr>
        <w:t>Мамадыш</w:t>
      </w:r>
      <w:r w:rsidRPr="00350B73">
        <w:rPr>
          <w:sz w:val="24"/>
          <w:szCs w:val="24"/>
        </w:rPr>
        <w:t xml:space="preserve"> муниципаль районы Башкарма комитеты карары нигезендә гамәлгә ашырыла.</w:t>
      </w:r>
    </w:p>
    <w:p w:rsidR="00350B73" w:rsidRPr="00350B73" w:rsidRDefault="00350B73" w:rsidP="00350B73">
      <w:pPr>
        <w:widowControl w:val="0"/>
        <w:autoSpaceDE w:val="0"/>
        <w:autoSpaceDN w:val="0"/>
        <w:adjustRightInd w:val="0"/>
        <w:jc w:val="both"/>
        <w:rPr>
          <w:sz w:val="24"/>
          <w:szCs w:val="24"/>
        </w:rPr>
      </w:pPr>
    </w:p>
    <w:p w:rsidR="00350B73" w:rsidRDefault="00350B73" w:rsidP="00350B73">
      <w:pPr>
        <w:widowControl w:val="0"/>
        <w:autoSpaceDE w:val="0"/>
        <w:autoSpaceDN w:val="0"/>
        <w:adjustRightInd w:val="0"/>
        <w:jc w:val="center"/>
        <w:outlineLvl w:val="3"/>
        <w:rPr>
          <w:b/>
          <w:bCs/>
          <w:sz w:val="24"/>
          <w:szCs w:val="24"/>
        </w:rPr>
      </w:pPr>
      <w:r w:rsidRPr="00350B73">
        <w:rPr>
          <w:b/>
          <w:bCs/>
          <w:sz w:val="24"/>
          <w:szCs w:val="24"/>
        </w:rPr>
        <w:t xml:space="preserve"> III. Маневр фондының торак урынын бирү нигезләре, шартлары һәм сроклары  </w:t>
      </w:r>
    </w:p>
    <w:p w:rsidR="00350B73" w:rsidRPr="00350B73" w:rsidRDefault="00350B73" w:rsidP="00350B73">
      <w:pPr>
        <w:widowControl w:val="0"/>
        <w:autoSpaceDE w:val="0"/>
        <w:autoSpaceDN w:val="0"/>
        <w:adjustRightInd w:val="0"/>
        <w:jc w:val="center"/>
        <w:outlineLvl w:val="3"/>
        <w:rPr>
          <w:b/>
          <w:bCs/>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3.1. Маневр фондының торак урыннары бер кешегә кимендә алты квадрат метр торак мәйданы исәбеннән бирелә.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3.2. Маневр фондының торак урыннары Татарстан Республикасы Мамадыш  муниципаль районы Башкарма комитетының карары нигезендә бирелә.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3.3. Маневр фондының торак урынын наем шартнамәсе (2 нче кушымта) түбәндәге чорга төзелә: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 йортны капиталь ремонтлау яисә реконструкцияләү тәмамланганчыга кадәр (әлеге Нигезләмәнең 1.3.1 пунктында күрсәтелгән гражданнар белән мондый шартнамә төзегәндә);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түләтүләр җибәрелгән торак урыннарны сатканнан соң (әлеге Нигезләмәнең 1.3.2 пунктында күрсәтелгән гражданнар белән мондый шартнамә төзегәндә) аларны түләтү нәтиҗәсендә торак урыннарын югалткан гражданнар белән исәпләүләр тәмамланганчыга кадәр;)</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rPr>
        <w:t xml:space="preserve">-  бердәнбер торак урыны гадәттән тыш хәлләр нәтиҗәсендә яшәү өчен яраксыз булган гражданнар белән исәп-хисаплар тәмамланганчы, Россия Федерациясе Торак кодексында, башка федераль законнарда каралган тәртиптә </w:t>
      </w:r>
      <w:r w:rsidRPr="00350B73">
        <w:rPr>
          <w:sz w:val="24"/>
          <w:szCs w:val="24"/>
          <w:lang w:val="tt-RU"/>
        </w:rPr>
        <w:t>яисә</w:t>
      </w:r>
      <w:r w:rsidRPr="00350B73">
        <w:rPr>
          <w:sz w:val="24"/>
          <w:szCs w:val="24"/>
        </w:rPr>
        <w:t xml:space="preserve"> аларга Россия Федерациясе Торак кодексында каралган очракларда һәм тәртиптә дәүләт яисә муниципаль торак фондыннан торак урыннары бирелгәнче (әлеге Нигезләмәнең 1.3.3 пунктында күрсәтелгән гражданнар белән мондый шартнамә төзегәндә);</w:t>
      </w:r>
      <w:r w:rsidRPr="00350B73">
        <w:rPr>
          <w:sz w:val="24"/>
          <w:szCs w:val="24"/>
          <w:lang w:val="tt-RU"/>
        </w:rPr>
        <w:t xml:space="preserve"> </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 xml:space="preserve">- Россия Федерациясе Торак кодексының 95 ст., яисә аларга торак урыннары бирелгәнче, әмма ике елдан да артык түгел (әлеге Нигезләмәнең 1.3.4 пунктында күрсәтелгән гражданнар белән мондый килешү төзегәндә);  </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 законнарда билгеләнгән срокка (әлеге Нигезләмәнең 1.3.5 пунктында күрсәтелгән гражданнар белән мондый шартнамә төзегәндә).</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xml:space="preserve">3.4. Маневр фондының торак урынын наем шартнамәсе төзелгән срокны билгеләү әлеге килешүне туктату өчен нигез булып тора. </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xml:space="preserve">3.5. Нигезле сәбәпләр булган очракта маневр фондының торак урынын наем шартнамәсенең гамәлдә булу вакыты гариза нигезендә озайтылырга мөмкин. </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3.6.Маневр фондының бушаган торак урыннары әлеге Нигезләмәдә билгеләнгән тәртиптә урнаштырыла.</w:t>
      </w:r>
    </w:p>
    <w:p w:rsidR="00350B73" w:rsidRPr="00B106C3" w:rsidRDefault="00350B73" w:rsidP="00350B73">
      <w:pPr>
        <w:widowControl w:val="0"/>
        <w:autoSpaceDE w:val="0"/>
        <w:autoSpaceDN w:val="0"/>
        <w:adjustRightInd w:val="0"/>
        <w:ind w:firstLine="568"/>
        <w:jc w:val="both"/>
        <w:rPr>
          <w:sz w:val="24"/>
          <w:szCs w:val="24"/>
          <w:lang w:val="tt-RU"/>
        </w:rPr>
      </w:pPr>
    </w:p>
    <w:p w:rsidR="00350B73" w:rsidRPr="00B106C3" w:rsidRDefault="00350B73" w:rsidP="00350B73">
      <w:pPr>
        <w:widowControl w:val="0"/>
        <w:autoSpaceDE w:val="0"/>
        <w:autoSpaceDN w:val="0"/>
        <w:adjustRightInd w:val="0"/>
        <w:rPr>
          <w:b/>
          <w:bCs/>
          <w:sz w:val="24"/>
          <w:szCs w:val="24"/>
          <w:lang w:val="tt-RU"/>
        </w:rPr>
      </w:pPr>
    </w:p>
    <w:p w:rsidR="00350B73" w:rsidRPr="00B106C3" w:rsidRDefault="00350B73" w:rsidP="00350B73">
      <w:pPr>
        <w:widowControl w:val="0"/>
        <w:autoSpaceDE w:val="0"/>
        <w:autoSpaceDN w:val="0"/>
        <w:adjustRightInd w:val="0"/>
        <w:jc w:val="center"/>
        <w:outlineLvl w:val="3"/>
        <w:rPr>
          <w:b/>
          <w:bCs/>
          <w:sz w:val="24"/>
          <w:szCs w:val="24"/>
          <w:lang w:val="tt-RU"/>
        </w:rPr>
      </w:pPr>
      <w:r w:rsidRPr="00B106C3">
        <w:rPr>
          <w:b/>
          <w:bCs/>
          <w:sz w:val="24"/>
          <w:szCs w:val="24"/>
          <w:lang w:val="tt-RU"/>
        </w:rPr>
        <w:t xml:space="preserve"> IV. Маневр фондының торак урынын наем шартнамәсе буенча торак урыннар бирү тәртибе</w:t>
      </w:r>
    </w:p>
    <w:p w:rsidR="00350B73" w:rsidRPr="00B106C3" w:rsidRDefault="00350B73" w:rsidP="00350B73">
      <w:pPr>
        <w:widowControl w:val="0"/>
        <w:autoSpaceDE w:val="0"/>
        <w:autoSpaceDN w:val="0"/>
        <w:adjustRightInd w:val="0"/>
        <w:jc w:val="center"/>
        <w:outlineLvl w:val="3"/>
        <w:rPr>
          <w:b/>
          <w:bCs/>
          <w:sz w:val="24"/>
          <w:szCs w:val="24"/>
          <w:lang w:val="tt-RU"/>
        </w:rPr>
      </w:pP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4.1. Маневр фондының торак урынын маневр фондына наем шартнамәсе буенча бирү турындагы мәсьәләне карау өчен мөрәҗәгать итүчегә Татарстан Республикасы Мамадыш  муниципаль районы башкарма комитетына түбәндәге документларны тапшырырга кирәк:</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4.1.1. Гаиләнең балигъ булган барлык әгъзалары тарафыннан имзаланган гариза (1 нче кушымта);</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4.1.2. гражданның һәм аның гаилә әгъзаларының шәхесен раслый торган документларның күчермәләре (барлык битләр);</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xml:space="preserve">4.1.3. Гаилә составын һәм мөрәҗәгать итүченең һәм гаилә әгъзаларының туганлык мөнәсәбәтләрен раслый торган документларның күчермәләре; </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xml:space="preserve">4.1.4. Торак урынның торак һәм гомуми мәйданын һәм бирелү датасын күрсәтеп, финанс-бит счетының күчермәсе; </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4.1.5. Торак урынына хокук билгели торган документларның күчермәләре (БДКМРда документлар теркәлмәгән очракта - мөрәҗәгать итүче тарафыннан тапшырыла);</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4.1.6. Әлеге Нигезләмәнең 1.3.2 пункты нигезендә маневр фондының торак урыны бирелүнең бер шартын раслый торган түбәндәге документларның күчермәләре:</w:t>
      </w:r>
    </w:p>
    <w:p w:rsidR="00350B73" w:rsidRPr="00B106C3" w:rsidRDefault="00350B73" w:rsidP="00350B73">
      <w:pPr>
        <w:widowControl w:val="0"/>
        <w:autoSpaceDE w:val="0"/>
        <w:autoSpaceDN w:val="0"/>
        <w:adjustRightInd w:val="0"/>
        <w:ind w:firstLine="568"/>
        <w:jc w:val="both"/>
        <w:rPr>
          <w:sz w:val="24"/>
          <w:szCs w:val="24"/>
          <w:lang w:val="tt-RU"/>
        </w:rPr>
      </w:pP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ипотека турында шартнамә;</w:t>
      </w:r>
    </w:p>
    <w:p w:rsidR="00350B73" w:rsidRPr="00B106C3" w:rsidRDefault="00350B73" w:rsidP="00350B73">
      <w:pPr>
        <w:widowControl w:val="0"/>
        <w:autoSpaceDE w:val="0"/>
        <w:autoSpaceDN w:val="0"/>
        <w:adjustRightInd w:val="0"/>
        <w:ind w:firstLine="568"/>
        <w:jc w:val="both"/>
        <w:rPr>
          <w:sz w:val="24"/>
          <w:szCs w:val="24"/>
          <w:lang w:val="tt-RU"/>
        </w:rPr>
      </w:pPr>
      <w:r w:rsidRPr="00B106C3">
        <w:rPr>
          <w:sz w:val="24"/>
          <w:szCs w:val="24"/>
          <w:lang w:val="tt-RU"/>
        </w:rPr>
        <w:t xml:space="preserve">- мөрәҗәгать итүче тарафыннан банк яисә башка кредит оешмасы кредиты </w:t>
      </w:r>
      <w:r w:rsidRPr="00350B73">
        <w:rPr>
          <w:sz w:val="24"/>
          <w:szCs w:val="24"/>
          <w:lang w:val="tt-RU"/>
        </w:rPr>
        <w:t>яисә</w:t>
      </w:r>
      <w:r w:rsidRPr="00B106C3">
        <w:rPr>
          <w:sz w:val="24"/>
          <w:szCs w:val="24"/>
          <w:lang w:val="tt-RU"/>
        </w:rPr>
        <w:t xml:space="preserve"> юридик зат тарафыннан торак урын сатып алуга бирелгән максатчан заем акчалары исәбеннән сатып алынган торак бинага түләтү турында мөрәҗәгать итү турындагы суд карары (законлы көченә керү турында тамга белән), </w:t>
      </w:r>
      <w:r w:rsidRPr="00350B73">
        <w:rPr>
          <w:sz w:val="24"/>
          <w:szCs w:val="24"/>
          <w:lang w:val="tt-RU"/>
        </w:rPr>
        <w:t>яисә</w:t>
      </w:r>
      <w:r w:rsidRPr="00B106C3">
        <w:rPr>
          <w:sz w:val="24"/>
          <w:szCs w:val="24"/>
          <w:lang w:val="tt-RU"/>
        </w:rPr>
        <w:t xml:space="preserve"> залог бирүче белән залог тотучы арасында залог түләүченең нигез салынган торак урын исәбеннән таләпләрен канәгатьләндерү турында килешү;</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башкарма производствоны ачу турында карар;</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4.2. Маневр фондының торак урыннары гражданнар тарафыннан әлеге Нигезләмәнең 4.1 пункты нигезендә гаризалар бирү датасыннан чыгып чират тәртибендә бирелә.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4.3. Татарстан Республикасы Мамадыш муниципаль районы башкарма комитеты әлеге Нигезләмәнең 4.1 пункты нигезендә тапшырылган документларны карый һәм күрсәтелгән документлар тапшырылган көннән соң 30 эш көне эчендә маневр фондының торак урыннарын әлеге Нигезләмәнең 1.3 пунктында күрсәтелгән гражданнарга бирү турында күрсәтмә бастырып чыгара яисә гражданнарга маневр фондының торак урыннарын бирүдән баш тарту турында хәбәр җибәрә.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4.4. Маневр фонды торак урыннары бирү турында карар кабул ителгән очракта, Татарстан Республикасы Мамадыш  муниципаль районы башкарма комитеты гражданнарга кабул ителгән карар турында тиешле карар чыгарылган вакыттан алып өч эш көне эчендә хәбәр итә.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4.5. Гариза бирүчегә түбәндәге очракларда маневр фондының торак урыны бирүдән баш тарта: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әлеге Нигезләмәнең 4.1 пунктында күрсәтелгән гаризага кушып бирелә торган документларны тапшырмау;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гражданнар тарафыннан тапшырылган документларда дөрес булмаган һәм (яисә) тулы булмаган мәгълүмат булу;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гражданның һәм (яисә) аның гаилә әгъзаларының милек хокукында яисә башка торак урыннан файдалануында булу;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әгәр гражданин Россия Федерациясе Торак кодексының 95 статьясында күрсәтелгән гражданнар категориясенә керми икән..</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4.6. Маневр фондының торак урынын наем шартнамәсе Татарстан Республикасы Мамадыш  муниципаль районы Башкарма комитеты йөзендә маневр фондының торак урыннарын бирү турында Татарстан Республикасы Мамадыш  муниципаль районы Башкарма комитеты карары нигезендә төзелә (2 нче кушымта). </w:t>
      </w: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Default="00350B73" w:rsidP="00350B73">
      <w:pPr>
        <w:widowControl w:val="0"/>
        <w:autoSpaceDE w:val="0"/>
        <w:autoSpaceDN w:val="0"/>
        <w:adjustRightInd w:val="0"/>
        <w:jc w:val="both"/>
        <w:rPr>
          <w:sz w:val="24"/>
          <w:szCs w:val="24"/>
        </w:rPr>
      </w:pPr>
    </w:p>
    <w:p w:rsidR="00350B73" w:rsidRDefault="00350B73" w:rsidP="00350B73">
      <w:pPr>
        <w:widowControl w:val="0"/>
        <w:autoSpaceDE w:val="0"/>
        <w:autoSpaceDN w:val="0"/>
        <w:adjustRightInd w:val="0"/>
        <w:jc w:val="both"/>
        <w:rPr>
          <w:sz w:val="24"/>
          <w:szCs w:val="24"/>
        </w:rPr>
      </w:pPr>
    </w:p>
    <w:p w:rsid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jc w:val="right"/>
      </w:pPr>
      <w:r w:rsidRPr="00350B73">
        <w:lastRenderedPageBreak/>
        <w:t xml:space="preserve">ТР Мамадыш  муниципаль районының </w:t>
      </w:r>
    </w:p>
    <w:p w:rsidR="00350B73" w:rsidRPr="00350B73" w:rsidRDefault="00350B73" w:rsidP="00350B73">
      <w:pPr>
        <w:widowControl w:val="0"/>
        <w:autoSpaceDE w:val="0"/>
        <w:autoSpaceDN w:val="0"/>
        <w:adjustRightInd w:val="0"/>
        <w:jc w:val="right"/>
      </w:pPr>
      <w:r w:rsidRPr="00350B73">
        <w:t xml:space="preserve"> маневрлы муниципаль торак фонды</w:t>
      </w:r>
    </w:p>
    <w:p w:rsidR="00350B73" w:rsidRPr="00350B73" w:rsidRDefault="00350B73" w:rsidP="00350B73">
      <w:pPr>
        <w:widowControl w:val="0"/>
        <w:autoSpaceDE w:val="0"/>
        <w:autoSpaceDN w:val="0"/>
        <w:adjustRightInd w:val="0"/>
        <w:jc w:val="right"/>
      </w:pPr>
      <w:r w:rsidRPr="00350B73">
        <w:t xml:space="preserve"> турындагы нигезләмәгә 1 нче кушымта</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jc w:val="right"/>
        <w:rPr>
          <w:sz w:val="24"/>
          <w:szCs w:val="24"/>
        </w:rPr>
      </w:pPr>
      <w:r w:rsidRPr="00350B73">
        <w:rPr>
          <w:sz w:val="24"/>
          <w:szCs w:val="24"/>
        </w:rPr>
        <w:t>(Форма)</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jc w:val="right"/>
        <w:rPr>
          <w:sz w:val="24"/>
          <w:szCs w:val="24"/>
        </w:rPr>
      </w:pPr>
      <w:r w:rsidRPr="00350B73">
        <w:rPr>
          <w:rFonts w:ascii="Arial" w:hAnsi="Arial" w:cs="Arial"/>
        </w:rPr>
        <w:t xml:space="preserve"> </w:t>
      </w:r>
      <w:r w:rsidRPr="00350B73">
        <w:rPr>
          <w:sz w:val="24"/>
          <w:szCs w:val="24"/>
        </w:rPr>
        <w:t>Татарстан Республикасы Мамадыш  муниципаль районы</w:t>
      </w:r>
    </w:p>
    <w:p w:rsidR="00350B73" w:rsidRPr="00350B73" w:rsidRDefault="00350B73" w:rsidP="00350B73">
      <w:pPr>
        <w:widowControl w:val="0"/>
        <w:autoSpaceDE w:val="0"/>
        <w:autoSpaceDN w:val="0"/>
        <w:adjustRightInd w:val="0"/>
        <w:jc w:val="right"/>
        <w:rPr>
          <w:sz w:val="24"/>
          <w:szCs w:val="24"/>
        </w:rPr>
      </w:pPr>
      <w:r w:rsidRPr="00350B73">
        <w:rPr>
          <w:sz w:val="24"/>
          <w:szCs w:val="24"/>
        </w:rPr>
        <w:t xml:space="preserve">Башкарма комитет җитәкчесенә </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jc w:val="right"/>
        <w:rPr>
          <w:sz w:val="24"/>
          <w:szCs w:val="24"/>
        </w:rPr>
      </w:pPr>
      <w:r w:rsidRPr="00350B73">
        <w:rPr>
          <w:sz w:val="24"/>
          <w:szCs w:val="24"/>
        </w:rPr>
        <w:t>____________________________________________</w:t>
      </w:r>
    </w:p>
    <w:p w:rsidR="00350B73" w:rsidRPr="00350B73" w:rsidRDefault="00350B73" w:rsidP="00350B73">
      <w:pPr>
        <w:widowControl w:val="0"/>
        <w:autoSpaceDE w:val="0"/>
        <w:autoSpaceDN w:val="0"/>
        <w:adjustRightInd w:val="0"/>
        <w:jc w:val="right"/>
        <w:rPr>
          <w:sz w:val="24"/>
          <w:szCs w:val="24"/>
        </w:rPr>
      </w:pPr>
      <w:r w:rsidRPr="00350B73">
        <w:rPr>
          <w:sz w:val="24"/>
          <w:szCs w:val="24"/>
        </w:rPr>
        <w:t>(Ф.И.</w:t>
      </w:r>
      <w:r w:rsidRPr="00350B73">
        <w:rPr>
          <w:sz w:val="24"/>
          <w:szCs w:val="24"/>
          <w:lang w:val="tt-RU"/>
        </w:rPr>
        <w:t>А</w:t>
      </w:r>
      <w:r w:rsidRPr="00350B73">
        <w:rPr>
          <w:sz w:val="24"/>
          <w:szCs w:val="24"/>
        </w:rPr>
        <w:t>.)</w:t>
      </w:r>
    </w:p>
    <w:p w:rsidR="00350B73" w:rsidRPr="00350B73" w:rsidRDefault="00350B73" w:rsidP="00350B73">
      <w:pPr>
        <w:widowControl w:val="0"/>
        <w:autoSpaceDE w:val="0"/>
        <w:autoSpaceDN w:val="0"/>
        <w:adjustRightInd w:val="0"/>
        <w:jc w:val="right"/>
        <w:rPr>
          <w:sz w:val="24"/>
          <w:szCs w:val="24"/>
        </w:rPr>
      </w:pPr>
      <w:r w:rsidRPr="00350B73">
        <w:rPr>
          <w:sz w:val="24"/>
          <w:szCs w:val="24"/>
        </w:rPr>
        <w:t>граждан ________________________________,</w:t>
      </w:r>
    </w:p>
    <w:p w:rsidR="00350B73" w:rsidRPr="00350B73" w:rsidRDefault="00350B73" w:rsidP="00350B73">
      <w:pPr>
        <w:widowControl w:val="0"/>
        <w:autoSpaceDE w:val="0"/>
        <w:autoSpaceDN w:val="0"/>
        <w:adjustRightInd w:val="0"/>
        <w:jc w:val="right"/>
        <w:rPr>
          <w:sz w:val="24"/>
          <w:szCs w:val="24"/>
        </w:rPr>
      </w:pPr>
      <w:r w:rsidRPr="00350B73">
        <w:rPr>
          <w:sz w:val="24"/>
          <w:szCs w:val="24"/>
        </w:rPr>
        <w:t xml:space="preserve">(Ф.И.О. </w:t>
      </w:r>
      <w:r w:rsidRPr="00350B73">
        <w:rPr>
          <w:sz w:val="24"/>
          <w:szCs w:val="24"/>
          <w:lang w:val="tt-RU"/>
        </w:rPr>
        <w:t>тулысынча</w:t>
      </w:r>
      <w:r w:rsidRPr="00350B73">
        <w:rPr>
          <w:sz w:val="24"/>
          <w:szCs w:val="24"/>
        </w:rPr>
        <w:t>)</w:t>
      </w:r>
    </w:p>
    <w:p w:rsidR="00350B73" w:rsidRPr="00350B73" w:rsidRDefault="00350B73" w:rsidP="00350B73">
      <w:pPr>
        <w:widowControl w:val="0"/>
        <w:autoSpaceDE w:val="0"/>
        <w:autoSpaceDN w:val="0"/>
        <w:adjustRightInd w:val="0"/>
        <w:jc w:val="right"/>
        <w:rPr>
          <w:sz w:val="24"/>
          <w:szCs w:val="24"/>
        </w:rPr>
      </w:pPr>
      <w:r w:rsidRPr="00350B73">
        <w:rPr>
          <w:sz w:val="24"/>
          <w:szCs w:val="24"/>
        </w:rPr>
        <w:t>адрес буенча теркәлгән:</w:t>
      </w:r>
    </w:p>
    <w:p w:rsidR="00350B73" w:rsidRPr="00350B73" w:rsidRDefault="00350B73" w:rsidP="00350B73">
      <w:pPr>
        <w:widowControl w:val="0"/>
        <w:autoSpaceDE w:val="0"/>
        <w:autoSpaceDN w:val="0"/>
        <w:adjustRightInd w:val="0"/>
        <w:jc w:val="right"/>
        <w:rPr>
          <w:sz w:val="24"/>
          <w:szCs w:val="24"/>
        </w:rPr>
      </w:pPr>
      <w:r w:rsidRPr="00350B73">
        <w:rPr>
          <w:sz w:val="24"/>
          <w:szCs w:val="24"/>
        </w:rPr>
        <w:t>____________________________________________</w:t>
      </w:r>
    </w:p>
    <w:p w:rsidR="00350B73" w:rsidRPr="00350B73" w:rsidRDefault="00350B73" w:rsidP="00350B73">
      <w:pPr>
        <w:widowControl w:val="0"/>
        <w:autoSpaceDE w:val="0"/>
        <w:autoSpaceDN w:val="0"/>
        <w:adjustRightInd w:val="0"/>
        <w:jc w:val="right"/>
        <w:rPr>
          <w:sz w:val="24"/>
          <w:szCs w:val="24"/>
        </w:rPr>
      </w:pPr>
      <w:r w:rsidRPr="00350B73">
        <w:rPr>
          <w:sz w:val="24"/>
          <w:szCs w:val="24"/>
        </w:rPr>
        <w:t>___________________________________________</w:t>
      </w:r>
    </w:p>
    <w:p w:rsidR="00350B73" w:rsidRPr="00350B73" w:rsidRDefault="00350B73" w:rsidP="00350B73">
      <w:pPr>
        <w:widowControl w:val="0"/>
        <w:autoSpaceDE w:val="0"/>
        <w:autoSpaceDN w:val="0"/>
        <w:adjustRightInd w:val="0"/>
        <w:jc w:val="right"/>
        <w:rPr>
          <w:sz w:val="24"/>
          <w:szCs w:val="24"/>
        </w:rPr>
      </w:pPr>
      <w:r w:rsidRPr="00350B73">
        <w:rPr>
          <w:sz w:val="24"/>
          <w:szCs w:val="24"/>
        </w:rPr>
        <w:t>(почта индек</w:t>
      </w:r>
      <w:r w:rsidRPr="00350B73">
        <w:rPr>
          <w:sz w:val="24"/>
          <w:szCs w:val="24"/>
          <w:lang w:val="tt-RU"/>
        </w:rPr>
        <w:t>ы</w:t>
      </w:r>
      <w:r w:rsidRPr="00350B73">
        <w:rPr>
          <w:sz w:val="24"/>
          <w:szCs w:val="24"/>
        </w:rPr>
        <w:t xml:space="preserve">с, </w:t>
      </w:r>
      <w:r w:rsidRPr="00350B73">
        <w:rPr>
          <w:sz w:val="24"/>
          <w:szCs w:val="24"/>
          <w:lang w:val="tt-RU"/>
        </w:rPr>
        <w:t>тулы</w:t>
      </w:r>
      <w:r w:rsidRPr="00350B73">
        <w:rPr>
          <w:sz w:val="24"/>
          <w:szCs w:val="24"/>
        </w:rPr>
        <w:t xml:space="preserve"> адрес)</w:t>
      </w:r>
    </w:p>
    <w:p w:rsidR="00350B73" w:rsidRPr="00350B73" w:rsidRDefault="00350B73" w:rsidP="00350B73">
      <w:pPr>
        <w:widowControl w:val="0"/>
        <w:autoSpaceDE w:val="0"/>
        <w:autoSpaceDN w:val="0"/>
        <w:adjustRightInd w:val="0"/>
        <w:jc w:val="right"/>
        <w:rPr>
          <w:sz w:val="24"/>
          <w:szCs w:val="24"/>
        </w:rPr>
      </w:pPr>
      <w:r w:rsidRPr="00350B73">
        <w:rPr>
          <w:sz w:val="24"/>
          <w:szCs w:val="24"/>
        </w:rPr>
        <w:t>____________________________________________</w:t>
      </w:r>
    </w:p>
    <w:p w:rsidR="00350B73" w:rsidRPr="00350B73" w:rsidRDefault="00350B73" w:rsidP="00350B73">
      <w:pPr>
        <w:widowControl w:val="0"/>
        <w:autoSpaceDE w:val="0"/>
        <w:autoSpaceDN w:val="0"/>
        <w:adjustRightInd w:val="0"/>
        <w:jc w:val="right"/>
        <w:rPr>
          <w:sz w:val="24"/>
          <w:szCs w:val="24"/>
        </w:rPr>
      </w:pPr>
      <w:r w:rsidRPr="00350B73">
        <w:rPr>
          <w:sz w:val="24"/>
          <w:szCs w:val="24"/>
        </w:rPr>
        <w:t>(контакт өчен телефон)</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3"/>
        <w:rPr>
          <w:b/>
          <w:bCs/>
          <w:sz w:val="24"/>
          <w:szCs w:val="24"/>
          <w:lang w:val="tt-RU"/>
        </w:rPr>
      </w:pPr>
      <w:r w:rsidRPr="00350B73">
        <w:rPr>
          <w:b/>
          <w:bCs/>
          <w:sz w:val="24"/>
          <w:szCs w:val="24"/>
        </w:rPr>
        <w:t xml:space="preserve"> </w:t>
      </w:r>
      <w:r w:rsidRPr="00350B73">
        <w:rPr>
          <w:b/>
          <w:bCs/>
          <w:sz w:val="24"/>
          <w:szCs w:val="24"/>
          <w:lang w:val="tt-RU"/>
        </w:rPr>
        <w:t>ГАРИЗА</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Мин  ________________________________________________________________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(маневр фондының торак урыны бирү сәбәпләрен күрсәтү)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____________________________________________________________________________ Мин сездән гаиләм белән бергә _____ кеше составында маневр фондының торак бинасын маневр фондының торак бинасын арендалау килешүе буенча бирүегезне сорыйм.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Мин һәм минем гаилә әгъзаларым "</w:t>
      </w:r>
      <w:r w:rsidRPr="00350B73">
        <w:rPr>
          <w:sz w:val="24"/>
          <w:szCs w:val="24"/>
          <w:lang w:val="tt-RU"/>
        </w:rPr>
        <w:t>Ш</w:t>
      </w:r>
      <w:r w:rsidRPr="00350B73">
        <w:rPr>
          <w:sz w:val="24"/>
          <w:szCs w:val="24"/>
        </w:rPr>
        <w:t>әхси мәгълүматлар турында" 27.07.2006 ел, № 152-ФЗ Федераль законның 9 статьясы нигезендә шәхси мәгълүматларымны автоматлаштырылган, шулай ук автоматлаштыру чараларын кулланмыйча эшкәртүгә, ягъни "</w:t>
      </w:r>
      <w:r w:rsidRPr="00350B73">
        <w:rPr>
          <w:sz w:val="24"/>
          <w:szCs w:val="24"/>
          <w:lang w:val="tt-RU"/>
        </w:rPr>
        <w:t>Ш</w:t>
      </w:r>
      <w:r w:rsidRPr="00350B73">
        <w:rPr>
          <w:sz w:val="24"/>
          <w:szCs w:val="24"/>
        </w:rPr>
        <w:t xml:space="preserve">әхси мәгълүматлар турында"27.07.2006 ел, № 152-ФЗ Федераль законның 3 статьясындагы 3 пунктында каралган гамәлләр башкаруга ризалык бирәбез.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Әлеге ризалык тиешле мәгълүматны яки күрсәтелгән мәгълүматны үз эченә алган документларны саклау вакыты тәмамланганчыга кадәр бирелә,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Россия Федерациясе законнары нигезендә билгеләнә торган.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Мөрәҗәгать итүче _________________________________________ _________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(фамилиясе, исеме, атасының исеме (соңгысы - тулысынча булганда)(имза)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Гаиләнең </w:t>
      </w:r>
      <w:r w:rsidRPr="00350B73">
        <w:rPr>
          <w:sz w:val="24"/>
          <w:szCs w:val="24"/>
          <w:lang w:val="tt-RU"/>
        </w:rPr>
        <w:t xml:space="preserve">хокукка </w:t>
      </w:r>
      <w:r w:rsidRPr="00350B73">
        <w:rPr>
          <w:sz w:val="24"/>
          <w:szCs w:val="24"/>
        </w:rPr>
        <w:t xml:space="preserve">сәләтле әгъзалары: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 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 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3. 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 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(гаиләнең хокукка сәләтле барлык әгъзаларының имзалары)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"___" _____________ 20__ ел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jc w:val="right"/>
      </w:pPr>
      <w:r w:rsidRPr="00350B73">
        <w:t xml:space="preserve">ТР Мамадыш  муниципаль районының </w:t>
      </w:r>
    </w:p>
    <w:p w:rsidR="00350B73" w:rsidRPr="00350B73" w:rsidRDefault="00350B73" w:rsidP="00350B73">
      <w:pPr>
        <w:widowControl w:val="0"/>
        <w:autoSpaceDE w:val="0"/>
        <w:autoSpaceDN w:val="0"/>
        <w:adjustRightInd w:val="0"/>
        <w:jc w:val="right"/>
      </w:pPr>
      <w:r w:rsidRPr="00350B73">
        <w:t xml:space="preserve"> маневрлы муниципаль торак фонды</w:t>
      </w:r>
    </w:p>
    <w:p w:rsidR="00350B73" w:rsidRPr="00350B73" w:rsidRDefault="00350B73" w:rsidP="00350B73">
      <w:pPr>
        <w:widowControl w:val="0"/>
        <w:autoSpaceDE w:val="0"/>
        <w:autoSpaceDN w:val="0"/>
        <w:adjustRightInd w:val="0"/>
        <w:jc w:val="right"/>
      </w:pPr>
      <w:r w:rsidRPr="00350B73">
        <w:t xml:space="preserve"> турындагы нигезләмәгә 2 нче кушымта</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jc w:val="right"/>
        <w:rPr>
          <w:sz w:val="24"/>
          <w:szCs w:val="24"/>
        </w:rPr>
      </w:pPr>
      <w:r w:rsidRPr="00350B73">
        <w:rPr>
          <w:sz w:val="24"/>
          <w:szCs w:val="24"/>
        </w:rPr>
        <w:t>(Форма)</w:t>
      </w:r>
    </w:p>
    <w:p w:rsidR="00350B73" w:rsidRPr="00350B73" w:rsidRDefault="00350B73" w:rsidP="00350B73">
      <w:pPr>
        <w:widowControl w:val="0"/>
        <w:autoSpaceDE w:val="0"/>
        <w:autoSpaceDN w:val="0"/>
        <w:adjustRightInd w:val="0"/>
        <w:jc w:val="right"/>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3"/>
        <w:rPr>
          <w:b/>
          <w:bCs/>
          <w:sz w:val="24"/>
          <w:szCs w:val="24"/>
        </w:rPr>
      </w:pPr>
      <w:r w:rsidRPr="00350B73">
        <w:rPr>
          <w:b/>
          <w:bCs/>
          <w:sz w:val="24"/>
          <w:szCs w:val="24"/>
        </w:rPr>
        <w:t xml:space="preserve"> </w:t>
      </w:r>
    </w:p>
    <w:p w:rsidR="00350B73" w:rsidRPr="00350B73" w:rsidRDefault="00350B73" w:rsidP="00350B73">
      <w:pPr>
        <w:widowControl w:val="0"/>
        <w:autoSpaceDE w:val="0"/>
        <w:autoSpaceDN w:val="0"/>
        <w:adjustRightInd w:val="0"/>
        <w:jc w:val="center"/>
        <w:outlineLvl w:val="3"/>
        <w:rPr>
          <w:b/>
          <w:bCs/>
          <w:sz w:val="24"/>
          <w:szCs w:val="24"/>
          <w:lang w:val="tt-RU"/>
        </w:rPr>
      </w:pPr>
      <w:r w:rsidRPr="00350B73">
        <w:rPr>
          <w:b/>
          <w:bCs/>
          <w:sz w:val="24"/>
          <w:szCs w:val="24"/>
        </w:rPr>
        <w:t>Маневр фондының торак урынын наемга алу</w:t>
      </w:r>
      <w:r w:rsidRPr="00350B73">
        <w:rPr>
          <w:b/>
          <w:bCs/>
          <w:sz w:val="24"/>
          <w:szCs w:val="24"/>
          <w:lang w:val="tt-RU"/>
        </w:rPr>
        <w:t xml:space="preserve">ның </w:t>
      </w:r>
    </w:p>
    <w:p w:rsidR="00350B73" w:rsidRPr="00350B73" w:rsidRDefault="00350B73" w:rsidP="00350B73">
      <w:pPr>
        <w:widowControl w:val="0"/>
        <w:autoSpaceDE w:val="0"/>
        <w:autoSpaceDN w:val="0"/>
        <w:adjustRightInd w:val="0"/>
        <w:jc w:val="center"/>
        <w:outlineLvl w:val="3"/>
        <w:rPr>
          <w:b/>
          <w:bCs/>
          <w:sz w:val="24"/>
          <w:szCs w:val="24"/>
          <w:lang w:val="tt-RU"/>
        </w:rPr>
      </w:pPr>
      <w:r w:rsidRPr="00350B73">
        <w:rPr>
          <w:b/>
          <w:bCs/>
          <w:sz w:val="24"/>
          <w:szCs w:val="24"/>
          <w:lang w:val="tt-RU"/>
        </w:rPr>
        <w:t>типлаштырылган шартнамәсе</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N ___________________________________</w:t>
      </w:r>
    </w:p>
    <w:p w:rsidR="00350B73" w:rsidRPr="00350B73" w:rsidRDefault="00350B73" w:rsidP="00350B73">
      <w:pPr>
        <w:widowControl w:val="0"/>
        <w:autoSpaceDE w:val="0"/>
        <w:autoSpaceDN w:val="0"/>
        <w:adjustRightInd w:val="0"/>
        <w:ind w:firstLine="568"/>
        <w:jc w:val="both"/>
        <w:rPr>
          <w:sz w:val="24"/>
          <w:szCs w:val="24"/>
          <w:lang w:val="tt-RU"/>
        </w:rPr>
      </w:pP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_________________________________________ _______________________</w:t>
      </w:r>
    </w:p>
    <w:p w:rsidR="00350B73" w:rsidRPr="00350B73" w:rsidRDefault="00350B73" w:rsidP="00350B73">
      <w:pPr>
        <w:widowControl w:val="0"/>
        <w:autoSpaceDE w:val="0"/>
        <w:autoSpaceDN w:val="0"/>
        <w:adjustRightInd w:val="0"/>
        <w:ind w:firstLine="568"/>
        <w:jc w:val="both"/>
        <w:rPr>
          <w:sz w:val="24"/>
          <w:szCs w:val="24"/>
          <w:lang w:val="tt-RU"/>
        </w:rPr>
      </w:pP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(торак пунктның исеме) (саны, ае, елы)</w:t>
      </w:r>
    </w:p>
    <w:p w:rsidR="00350B73" w:rsidRPr="00350B73" w:rsidRDefault="00350B73" w:rsidP="00350B73">
      <w:pPr>
        <w:widowControl w:val="0"/>
        <w:autoSpaceDE w:val="0"/>
        <w:autoSpaceDN w:val="0"/>
        <w:adjustRightInd w:val="0"/>
        <w:ind w:firstLine="568"/>
        <w:jc w:val="both"/>
        <w:rPr>
          <w:sz w:val="24"/>
          <w:szCs w:val="24"/>
          <w:lang w:val="tt-RU"/>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(маневр фондының торак урыны милекчесенең исеме яки</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аның исеменнән гамәлдә булган дәүләт хакимияте органы</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Россия Федерациясе субъектының дәүләт хакимияте органы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 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Федерация, җирле үзидарә органы </w:t>
      </w:r>
      <w:r w:rsidRPr="00350B73">
        <w:rPr>
          <w:sz w:val="24"/>
          <w:szCs w:val="24"/>
          <w:lang w:val="tt-RU"/>
        </w:rPr>
        <w:t>яисә</w:t>
      </w:r>
      <w:r w:rsidRPr="00350B73">
        <w:rPr>
          <w:sz w:val="24"/>
          <w:szCs w:val="24"/>
        </w:rPr>
        <w:t xml:space="preserve"> ул вәкаләт биргән башка</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документның исеме, датасы һәм номеры)</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алга таба "Найм </w:t>
      </w:r>
      <w:r w:rsidRPr="00350B73">
        <w:rPr>
          <w:sz w:val="24"/>
          <w:szCs w:val="24"/>
          <w:lang w:val="tt-RU"/>
        </w:rPr>
        <w:t>бирүче</w:t>
      </w:r>
      <w:r w:rsidRPr="00350B73">
        <w:rPr>
          <w:sz w:val="24"/>
          <w:szCs w:val="24"/>
        </w:rPr>
        <w:t>" дип аталучы, бер яктан, һәм гражданин (ка), 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(фамилиясе, исеме, атасының исеме) алга таба «Найм алучы» дип аталучы, икенче яктан, карар нигезендә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торак урынны "___" ________ 202</w:t>
      </w:r>
      <w:r w:rsidRPr="00350B73">
        <w:rPr>
          <w:sz w:val="24"/>
          <w:szCs w:val="24"/>
          <w:lang w:val="tt-RU"/>
        </w:rPr>
        <w:t>___</w:t>
      </w:r>
      <w:r w:rsidRPr="00350B73">
        <w:rPr>
          <w:sz w:val="24"/>
          <w:szCs w:val="24"/>
        </w:rPr>
        <w:t xml:space="preserve"> ел торак урыны бирү турында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түбәндәгеләр турында чын</w:t>
      </w:r>
      <w:r w:rsidRPr="00350B73">
        <w:rPr>
          <w:sz w:val="24"/>
          <w:szCs w:val="24"/>
          <w:lang w:val="tt-RU"/>
        </w:rPr>
        <w:t xml:space="preserve"> ___ номерлы </w:t>
      </w:r>
      <w:r w:rsidRPr="00350B73">
        <w:rPr>
          <w:sz w:val="24"/>
          <w:szCs w:val="24"/>
        </w:rPr>
        <w:t xml:space="preserve"> Шартнамә төзеделәр.</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I. </w:t>
      </w:r>
      <w:r w:rsidRPr="00350B73">
        <w:rPr>
          <w:b/>
          <w:bCs/>
          <w:sz w:val="24"/>
          <w:szCs w:val="24"/>
          <w:lang w:val="tt-RU"/>
        </w:rPr>
        <w:t>Шартнамә предметы</w:t>
      </w:r>
      <w:r w:rsidRPr="00350B73">
        <w:rPr>
          <w:b/>
          <w:bCs/>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1.1. Найм бирүче Найм алучыга һәм аның гаилә әгъзаларына түләүне тапшыра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биләү һәм аннан файдалану  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(дәүләт, муниципаль - кирәкле күрсәткечләр)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Милекне дәүләт теркәве турында таныклык нигезендә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lastRenderedPageBreak/>
        <w:t xml:space="preserve">хокук "___" __________ 202 ел. Фатирдан (бүлмәләрдән) торган N ___________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гомуми мәйданы ________ кв. м, ул __________, д. ____, корп. ____,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кв. _______, вакытлыча яшәү өчен аның срогы _________ буенча.</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1.2. Торак урыны __________________________белән бәйле рәвештә бирелгән ________________________________________________________________________________________________________________________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(йортны капиталь төзекләндерү яки реконструкцияләү, торак урынын югалткан килеш</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бу бинаны түләттерү, торак буларак тану нәтиҗәсендә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гадәттән тыш хәлләр нәтиҗәсендә яшәү өчен яраксыз бүлмәләр 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lang w:val="tt-RU"/>
        </w:rPr>
        <w:t>Кирәклесен күрсәтергә</w:t>
      </w:r>
      <w:r w:rsidRPr="00350B73">
        <w:rPr>
          <w:sz w:val="24"/>
          <w:szCs w:val="24"/>
        </w:rPr>
        <w:t>)</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rPr>
          <w:sz w:val="24"/>
          <w:szCs w:val="24"/>
        </w:rPr>
      </w:pPr>
      <w:r w:rsidRPr="00350B73">
        <w:rPr>
          <w:sz w:val="24"/>
          <w:szCs w:val="24"/>
        </w:rPr>
        <w:t>1.3. Торак бина карар нигезендә маневр фондына кертелгән 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rPr>
          <w:sz w:val="24"/>
          <w:szCs w:val="24"/>
        </w:rPr>
      </w:pPr>
      <w:r w:rsidRPr="00350B73">
        <w:rPr>
          <w:sz w:val="24"/>
          <w:szCs w:val="24"/>
        </w:rPr>
        <w:t>(дәүләт белән идарә итүче яисә идарә итүче орган исеме 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муниципаль торак фонды, карар датасы һәм номеры)</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1.4. Бирелә торган торак бинаның Характеристикасы, аның техник торышы, шулай ук андагы санитар-техник һәм башка җиһазлар торак урынның техник паспортында тотыла.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1.5. Найм алучы белән бергә торак бинага аның гаилә әгъзалары урнаша::</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 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алучының гаилә әгъзасы фамилиясе, исеме, атасының исеме һәм аның белән туганлык дәрәҗәсе)</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 _______________________________________________________________________________;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алучының гаилә әгъзасы фамилиясе, исеме, атасының исеме һәм аның белән туганлык дәрәҗәсе)</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3) 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алучының гаилә әгъзасы фамилиясе, исеме, атасының исеме һәм аның белән туганлык дәрәҗәсе)</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II. Найм алучының һәм аның гаилә әгъзаларының хокуклары һәм бурычлары</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2.1. Найм алучы түбәндәгеләргә хокуклы: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 яшәү өчен торак урыннан, шул исәптән гаилә әгъзалары белән файдалануга;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2) күпфатирлы йортта гомуми мөлкәттән файдалануга; </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rPr>
        <w:lastRenderedPageBreak/>
        <w:t>3</w:t>
      </w:r>
      <w:r w:rsidRPr="00350B73">
        <w:rPr>
          <w:sz w:val="24"/>
          <w:szCs w:val="24"/>
          <w:lang w:val="tt-RU"/>
        </w:rPr>
        <w:t>) т</w:t>
      </w:r>
      <w:r w:rsidRPr="00350B73">
        <w:rPr>
          <w:sz w:val="24"/>
          <w:szCs w:val="24"/>
        </w:rPr>
        <w:t>оракның кагылгысызлыгына һәм торак урыннан ирекле мәхрүм итүгә юл куймауга. Торак бинага анда яшәүче гражданнарның законлы нигезләрдә ризалыгыннан башка беркем дә федераль законда каралган тәртиптә һәм очракларда яисә суд карары нигезендә керергә хокуклы түгел. Торак бинада законлы нигезләрдә яшәүче гражданнар торак урыннан куып чыгарыла алмый яисә файдалану хокукында Россия Федерациясе Торак кодексында һәм башка федераль законнарда каралган тәртиптә һәм нигезләрдә чикләнә алмый</w:t>
      </w:r>
      <w:r w:rsidRPr="00350B73">
        <w:rPr>
          <w:sz w:val="24"/>
          <w:szCs w:val="24"/>
          <w:lang w:val="tt-RU"/>
        </w:rPr>
        <w:t>;</w:t>
      </w: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4) әлеге Шартнамәне теләсә кайсы вакытында өзүгә;</w:t>
      </w:r>
    </w:p>
    <w:p w:rsidR="00350B73" w:rsidRPr="00350B73" w:rsidRDefault="00350B73" w:rsidP="00350B73">
      <w:pPr>
        <w:widowControl w:val="0"/>
        <w:autoSpaceDE w:val="0"/>
        <w:autoSpaceDN w:val="0"/>
        <w:adjustRightInd w:val="0"/>
        <w:ind w:firstLine="568"/>
        <w:jc w:val="both"/>
        <w:rPr>
          <w:sz w:val="24"/>
          <w:szCs w:val="24"/>
          <w:lang w:val="tt-RU"/>
        </w:rPr>
      </w:pPr>
    </w:p>
    <w:p w:rsidR="00350B73" w:rsidRPr="00350B73" w:rsidRDefault="00350B73" w:rsidP="00350B73">
      <w:pPr>
        <w:widowControl w:val="0"/>
        <w:autoSpaceDE w:val="0"/>
        <w:autoSpaceDN w:val="0"/>
        <w:adjustRightInd w:val="0"/>
        <w:ind w:firstLine="568"/>
        <w:jc w:val="both"/>
        <w:rPr>
          <w:sz w:val="24"/>
          <w:szCs w:val="24"/>
          <w:lang w:val="tt-RU"/>
        </w:rPr>
      </w:pPr>
      <w:r w:rsidRPr="00350B73">
        <w:rPr>
          <w:sz w:val="24"/>
          <w:szCs w:val="24"/>
          <w:lang w:val="tt-RU"/>
        </w:rPr>
        <w:t>5) Россия Федерациясе Торак кодексының 159 статьясында билгеләнгән тәртиптә һәм шартларда торак урыны һәм коммуналь хезмәтләр өчен түләүгә субсидияләр алуга.</w:t>
      </w:r>
    </w:p>
    <w:p w:rsidR="00350B73" w:rsidRPr="00350B73" w:rsidRDefault="00350B73" w:rsidP="00350B73">
      <w:pPr>
        <w:widowControl w:val="0"/>
        <w:autoSpaceDE w:val="0"/>
        <w:autoSpaceDN w:val="0"/>
        <w:adjustRightInd w:val="0"/>
        <w:ind w:firstLine="568"/>
        <w:jc w:val="both"/>
        <w:rPr>
          <w:sz w:val="24"/>
          <w:szCs w:val="24"/>
          <w:lang w:val="tt-RU"/>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Найм алучы законнарда каралган башка хокукларга ия булырга мөмкин.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2.2. Найм алучы түбәндәгеләргә бурычлы::</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 торак бинадан Россия Федерациясе Торак кодексында билгеләнгән </w:t>
      </w:r>
      <w:r w:rsidRPr="00350B73">
        <w:rPr>
          <w:sz w:val="24"/>
          <w:szCs w:val="24"/>
          <w:lang w:val="tt-RU"/>
        </w:rPr>
        <w:t>кысаларда</w:t>
      </w:r>
      <w:r w:rsidRPr="00350B73">
        <w:rPr>
          <w:sz w:val="24"/>
          <w:szCs w:val="24"/>
        </w:rPr>
        <w:t xml:space="preserve"> файдалану;</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 торак урыннан файдалану кагыйдәләрен үтәргә;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3) торак урынның сакланышын тәэмин итәргә;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 торак урынның тиешле халәтен саклап калырга. Торак урынны үз белдеге белән үзгәртеп кору яисә яңадан планлаштыру рөхсәт ителми;</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5) торак урынны агымдагы ремонтларга;</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6</w:t>
      </w:r>
      <w:r w:rsidRPr="00350B73">
        <w:rPr>
          <w:sz w:val="24"/>
          <w:szCs w:val="24"/>
          <w:lang w:val="tt-RU"/>
        </w:rPr>
        <w:t xml:space="preserve">) </w:t>
      </w:r>
      <w:r w:rsidRPr="00350B73">
        <w:rPr>
          <w:sz w:val="24"/>
          <w:szCs w:val="24"/>
        </w:rPr>
        <w:t>торак урыны һәм коммуналь хезмәтләр өчен (мәҗбүри түләүләр) вакытында түләргә. Торак урыны һәм коммуналь хезмәтләр өчен түләүне кертү бурычы әлеге Шартнамә төзелгән вакыттан барлыкка килә. Торак урыны һәм коммуналь хезмәтләр өчен түләүне вакытында кертмәү Россия Федерациясе Торак кодексының 155 статьясында билгеләнгән тәртиптә һәм күләмдә пенялар алуга китерә;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7) торак бинаның техник торышын, андагы санитар-техник һәм башка җиһазларны карау, шулай ук кирәкле эшләрне башкару өчен алдан килештерелгән вакытта торак бинага Найм бирүче вәкилен кертергә;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8) торак урынның яисә андагы санитария-техник һәм башка җиһазларның төзексезлеге ачыкланганда, кичекмәстән аларны бетерү буенча мөмкин булган чаралар күрергә һәм кирәк булган очракта алар турында наемга бирүчегә йә тиешле идарәче оешмага хәбәр итәргә;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9) күршеләрнең хокукларын һәм законлы мәнфәгатьләрен үтәүне, янгын куркынычсызлыгы таләпләрен, санитария-гигиена, экология һәм законнарның башка таләпләрен исәпкә алып, торак урыннан файдалануны гамәлгә ашырырга;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10) әлеге Шартнамә өзелгәндә яисә туктатылганда торак бинаны азат итәргә. Торак урынын бушатудан баш тарткан очракта, Найм алучы һәм аның гаилә әгъзалары суд тәртибендә күчерелергә тиеш;;</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11) торак урынны бушатканда аны өч көн эчендә наемга бирүчегә тиешле хәлдә тапшырырга, яллаучы тарафыннан башкарылмаган һәм аның бурычларына керә торган торак урынны агымдагы ремонтлау бәясен түләргә, шулай ук Торак урын һәм коммуналь хезмәтләр өчен түләү буенча бурычны түләргә.</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Торак урынны яллаучы законнарда каралган башка бурычларны үти.</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2.3. Торак урын җыючы торак урынын алмаштыруны гамәлгә ашырырга, шулай ук аны күтәртүгә тапшырырга хокуклы түгел.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2.4. Найм алучы гаиләсе әгъзалары торак урыннан Найм алучы белән беррәттән файдаланырга хокуклы һәм әлеге Шартнамә буенча тигез хокукларга һәм бурычларга ия.</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2.5. Найм алучы гаиләсенең хокуктан файдалануга сәләтле әгъзалары Найм алучы белән әлеге Шартнамәдән килеп чыга торган йөкләмәләр буенча җаваплылыкны тота.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2.6. Граждан Найм алучы гаиләсе әгъзасы булудан туктаса да, торак бинада яшәвен дәвам итсә, аның артыннан Найм алучы һәм аның гаилә әгъзалары кебек хокуклар сакланып кала. Күрсәтелгән гражданин әлеге Шартнамәдән килеп чыга торган йөкләмәләре буенча мөстәкыйль рәвештә җавап бирә.</w:t>
      </w: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III. Найм бирүченең хокуклары һәм бурычлары</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3.1. Найм бирүче түбәндәгеләргә хокуклы:</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numPr>
          <w:ilvl w:val="0"/>
          <w:numId w:val="20"/>
        </w:numPr>
        <w:autoSpaceDE w:val="0"/>
        <w:autoSpaceDN w:val="0"/>
        <w:adjustRightInd w:val="0"/>
        <w:spacing w:after="160" w:line="259" w:lineRule="auto"/>
        <w:jc w:val="both"/>
        <w:rPr>
          <w:sz w:val="24"/>
          <w:szCs w:val="24"/>
        </w:rPr>
      </w:pPr>
      <w:r w:rsidRPr="00350B73">
        <w:rPr>
          <w:sz w:val="24"/>
          <w:szCs w:val="24"/>
        </w:rPr>
        <w:t xml:space="preserve">торак урыны һәм коммуналь хезмәтләр өчен түләүне үз вакытында кертүне таләп итәргә; </w:t>
      </w:r>
    </w:p>
    <w:p w:rsidR="00350B73" w:rsidRPr="00350B73" w:rsidRDefault="00350B73" w:rsidP="00350B73">
      <w:pPr>
        <w:widowControl w:val="0"/>
        <w:autoSpaceDE w:val="0"/>
        <w:autoSpaceDN w:val="0"/>
        <w:adjustRightInd w:val="0"/>
        <w:ind w:left="92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 Найм алучы тарафыннан торак законнарын һәм әлеге Шартнамә шартларын бозу очракларында әлеге Шартнамәне өзүне таләп итәргә..</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бирүче законнарда каралган башка хокукларга ия булырга мөмкин..</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3.2. Найм бирүче түбәндәгеләргә бурычлы: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numPr>
          <w:ilvl w:val="0"/>
          <w:numId w:val="21"/>
        </w:numPr>
        <w:autoSpaceDE w:val="0"/>
        <w:autoSpaceDN w:val="0"/>
        <w:adjustRightInd w:val="0"/>
        <w:spacing w:after="160" w:line="259" w:lineRule="auto"/>
        <w:jc w:val="both"/>
        <w:rPr>
          <w:sz w:val="24"/>
          <w:szCs w:val="24"/>
        </w:rPr>
      </w:pPr>
      <w:r w:rsidRPr="00350B73">
        <w:rPr>
          <w:sz w:val="24"/>
          <w:szCs w:val="24"/>
        </w:rPr>
        <w:t xml:space="preserve">Найм алучы башка затларның хокукларыннан азат булган һәм яшәү өчен яраклы торак урынны янгын куркынычсызлыгы таләпләренә, санитария-гигиена, экология һәм башка таләпләргә җавап бирә торган халәттә тапшырырга; </w:t>
      </w:r>
    </w:p>
    <w:p w:rsidR="00350B73" w:rsidRPr="00350B73" w:rsidRDefault="00350B73" w:rsidP="00350B73">
      <w:pPr>
        <w:widowControl w:val="0"/>
        <w:autoSpaceDE w:val="0"/>
        <w:autoSpaceDN w:val="0"/>
        <w:adjustRightInd w:val="0"/>
        <w:ind w:left="928"/>
        <w:jc w:val="both"/>
        <w:rPr>
          <w:sz w:val="24"/>
          <w:szCs w:val="24"/>
        </w:rPr>
      </w:pPr>
    </w:p>
    <w:p w:rsidR="00350B73" w:rsidRPr="00350B73" w:rsidRDefault="00350B73" w:rsidP="00350B73">
      <w:pPr>
        <w:widowControl w:val="0"/>
        <w:numPr>
          <w:ilvl w:val="0"/>
          <w:numId w:val="21"/>
        </w:numPr>
        <w:autoSpaceDE w:val="0"/>
        <w:autoSpaceDN w:val="0"/>
        <w:adjustRightInd w:val="0"/>
        <w:spacing w:after="160" w:line="259" w:lineRule="auto"/>
        <w:jc w:val="both"/>
        <w:rPr>
          <w:sz w:val="24"/>
          <w:szCs w:val="24"/>
        </w:rPr>
      </w:pPr>
      <w:r w:rsidRPr="00350B73">
        <w:rPr>
          <w:sz w:val="24"/>
          <w:szCs w:val="24"/>
        </w:rPr>
        <w:t xml:space="preserve">торак урыны урнашкан күпфатирлы йортта гомуми мөлкәтне тиешенчә тотуда һәм ремонтлауда катнашу; </w:t>
      </w:r>
    </w:p>
    <w:p w:rsidR="00350B73" w:rsidRPr="00350B73" w:rsidRDefault="00350B73" w:rsidP="00350B73">
      <w:pPr>
        <w:spacing w:after="160" w:line="259" w:lineRule="auto"/>
        <w:ind w:left="708"/>
        <w:rPr>
          <w:sz w:val="24"/>
          <w:szCs w:val="24"/>
        </w:rPr>
      </w:pPr>
    </w:p>
    <w:p w:rsidR="00350B73" w:rsidRPr="00350B73" w:rsidRDefault="00350B73" w:rsidP="00350B73">
      <w:pPr>
        <w:widowControl w:val="0"/>
        <w:numPr>
          <w:ilvl w:val="0"/>
          <w:numId w:val="21"/>
        </w:numPr>
        <w:autoSpaceDE w:val="0"/>
        <w:autoSpaceDN w:val="0"/>
        <w:adjustRightInd w:val="0"/>
        <w:spacing w:after="160" w:line="259" w:lineRule="auto"/>
        <w:jc w:val="both"/>
        <w:rPr>
          <w:sz w:val="24"/>
          <w:szCs w:val="24"/>
        </w:rPr>
      </w:pPr>
      <w:r w:rsidRPr="00350B73">
        <w:rPr>
          <w:sz w:val="24"/>
          <w:szCs w:val="24"/>
        </w:rPr>
        <w:t xml:space="preserve">торак бинага капиталь ремонт ясарга; </w:t>
      </w:r>
    </w:p>
    <w:p w:rsidR="00350B73" w:rsidRPr="00350B73" w:rsidRDefault="00350B73" w:rsidP="00350B73">
      <w:pPr>
        <w:spacing w:after="160" w:line="259" w:lineRule="auto"/>
        <w:ind w:left="708"/>
        <w:rPr>
          <w:sz w:val="24"/>
          <w:szCs w:val="24"/>
        </w:rPr>
      </w:pPr>
    </w:p>
    <w:p w:rsidR="00350B73" w:rsidRPr="00350B73" w:rsidRDefault="00350B73" w:rsidP="00350B73">
      <w:pPr>
        <w:widowControl w:val="0"/>
        <w:autoSpaceDE w:val="0"/>
        <w:autoSpaceDN w:val="0"/>
        <w:adjustRightInd w:val="0"/>
        <w:ind w:left="92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 торак йортны, андагы санитар-техник һәм башка җиһазларны кышкы шартларда файдалануга үз вакытында әзерләүдә катнашырга;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коммуналь хезмәтләр күрсәтүне тәэмин итәргә;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6) әлеге Шартнамәдә билгеләнгән срокларда, әлеге шартнамәнең 7 пунктындагы 11 пунктчасында каралган шартларны үтәп, </w:t>
      </w:r>
      <w:r w:rsidRPr="00350B73">
        <w:rPr>
          <w:sz w:val="24"/>
          <w:szCs w:val="24"/>
          <w:lang w:val="tt-RU"/>
        </w:rPr>
        <w:t>наймга алучыдан т</w:t>
      </w:r>
      <w:r w:rsidRPr="00350B73">
        <w:rPr>
          <w:sz w:val="24"/>
          <w:szCs w:val="24"/>
        </w:rPr>
        <w:t>орак урын алырга.</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Найм бирүче законнарда каралган башка бурычлар башкара. </w:t>
      </w: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IV. Шартнамәне өзү һәм туктату</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4.1. Әлеге Шартнамә яклар килешүе буенча теләсә кайсы вакытта өзелергә мөмкин.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4.2. Найм алучы әлеге Шартнамәне теләсә кайсы вакытта өзәргә мөмкин.</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4.3. Найм бирүче әлеге Шартнамәне өзүне түбәндәге очракларда суд тәртибендә таләп итәргә мөмкин: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lastRenderedPageBreak/>
        <w:t xml:space="preserve">1) Найм алучы торак урыны һәм (яисә) коммуналь хезмәтләр өчен алты айдан артык түләмәгән булса;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2) Найм алучы яисә аның гаилә әгъзалары тарафыннан торак урынны җимерү яисә зарарлау;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3) күршеләрнең хокукларын һәм законлы мәнфәгатьләрен системалы рәвештә бозу;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 торак урыннан тиешле урында файдаланмау.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4.4. Әлеге Шартнамә түбәндәге бәйләнештә туктатыла: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1) төгәлләнеп _______________________________________________________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(капиталь ремонт яисә реконструкция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торак урынын югалткан йортлар, Найм алучы белән исәп-хисаплар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бу бинага, исәп-хисапларга түләтүләр алу нәтиҗәсендә 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алучы белән торак бина өчен, яраксыз дип танылган</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__________________________________________________________________________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Гадәттән тыш хәлләр нәтиҗәсендә яшәү өчен яраксыз дип танылган Торак урын  яллаучы белән - кирәклесен күрсәтергә)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2) торак урынны югалтка</w:t>
      </w:r>
      <w:r w:rsidRPr="00350B73">
        <w:rPr>
          <w:sz w:val="24"/>
          <w:szCs w:val="24"/>
          <w:lang w:val="tt-RU"/>
        </w:rPr>
        <w:t>н</w:t>
      </w:r>
      <w:r w:rsidRPr="00350B73">
        <w:rPr>
          <w:sz w:val="24"/>
          <w:szCs w:val="24"/>
        </w:rPr>
        <w:t xml:space="preserve"> (җимереп) ;</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3) </w:t>
      </w:r>
      <w:r w:rsidRPr="00350B73">
        <w:rPr>
          <w:sz w:val="24"/>
          <w:szCs w:val="24"/>
          <w:lang w:val="tt-RU"/>
        </w:rPr>
        <w:t>Наймга алучының үлеме</w:t>
      </w:r>
      <w:r w:rsidRPr="00350B73">
        <w:rPr>
          <w:sz w:val="24"/>
          <w:szCs w:val="24"/>
        </w:rPr>
        <w:t>.</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Мәрхүм булган Найм алучының гаилә әгъзалары торак урыннан бина өчен түләү, торак урыны өчен гадәттән тыш хәлләр нәтиҗәсендә яшәү өчен яраксыз дип танылган исәп-хисаплар алу нәтиҗәсендә йортны төзекләндерү яки реконструкцияләү тәмамланганчы файдалану хокукын саклап кала.</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V. Килешү буенча түләү кертү</w:t>
      </w:r>
    </w:p>
    <w:p w:rsidR="00350B73" w:rsidRPr="00350B73" w:rsidRDefault="00350B73" w:rsidP="00350B73">
      <w:pPr>
        <w:widowControl w:val="0"/>
        <w:autoSpaceDE w:val="0"/>
        <w:autoSpaceDN w:val="0"/>
        <w:adjustRightInd w:val="0"/>
        <w:jc w:val="center"/>
        <w:outlineLvl w:val="4"/>
        <w:rPr>
          <w:b/>
          <w:bCs/>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алучы торак бина өчен түләүне Россия Федерациясе Торак кодексында каралган тәртиптә һәм күләмдә кертә..</w:t>
      </w:r>
    </w:p>
    <w:p w:rsidR="00350B73" w:rsidRPr="00350B73" w:rsidRDefault="00350B73" w:rsidP="00350B73">
      <w:pPr>
        <w:widowControl w:val="0"/>
        <w:autoSpaceDE w:val="0"/>
        <w:autoSpaceDN w:val="0"/>
        <w:adjustRightInd w:val="0"/>
        <w:rPr>
          <w:b/>
          <w:bCs/>
          <w:sz w:val="24"/>
          <w:szCs w:val="24"/>
        </w:rPr>
      </w:pPr>
    </w:p>
    <w:p w:rsidR="00350B73" w:rsidRPr="00350B73" w:rsidRDefault="00350B73" w:rsidP="00350B73">
      <w:pPr>
        <w:widowControl w:val="0"/>
        <w:autoSpaceDE w:val="0"/>
        <w:autoSpaceDN w:val="0"/>
        <w:adjustRightInd w:val="0"/>
        <w:jc w:val="center"/>
        <w:outlineLvl w:val="4"/>
        <w:rPr>
          <w:b/>
          <w:bCs/>
          <w:sz w:val="24"/>
          <w:szCs w:val="24"/>
        </w:rPr>
      </w:pPr>
      <w:r w:rsidRPr="00350B73">
        <w:rPr>
          <w:b/>
          <w:bCs/>
          <w:sz w:val="24"/>
          <w:szCs w:val="24"/>
        </w:rPr>
        <w:t xml:space="preserve"> VI. Башка шартлар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6.2. Әлеге Шартнамә буенча яклар арасында барлыкка килергә мөмкин бәхәсләр законнарда каралган тәртиптә хәл ителә.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 xml:space="preserve">6.2. Әлеге Шартнамә ике нөсхәдә төзелгән, шуларның берсе Найм бирүчедә, икенчесе Найм алучыда.  </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Найм бирүче _________________ Наймга алучы ________________</w:t>
      </w:r>
    </w:p>
    <w:p w:rsidR="00350B73" w:rsidRPr="00350B73" w:rsidRDefault="00350B73" w:rsidP="00350B73">
      <w:pPr>
        <w:widowControl w:val="0"/>
        <w:autoSpaceDE w:val="0"/>
        <w:autoSpaceDN w:val="0"/>
        <w:adjustRightInd w:val="0"/>
        <w:ind w:firstLine="568"/>
        <w:jc w:val="both"/>
        <w:rPr>
          <w:sz w:val="24"/>
          <w:szCs w:val="24"/>
        </w:rPr>
      </w:pP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lang w:val="tt-RU"/>
        </w:rPr>
        <w:t xml:space="preserve">               </w:t>
      </w:r>
      <w:r w:rsidRPr="00350B73">
        <w:rPr>
          <w:sz w:val="24"/>
          <w:szCs w:val="24"/>
        </w:rPr>
        <w:t>(</w:t>
      </w:r>
      <w:r w:rsidRPr="00350B73">
        <w:rPr>
          <w:sz w:val="24"/>
          <w:szCs w:val="24"/>
          <w:lang w:val="tt-RU"/>
        </w:rPr>
        <w:t>имза</w:t>
      </w:r>
      <w:r w:rsidRPr="00350B73">
        <w:rPr>
          <w:sz w:val="24"/>
          <w:szCs w:val="24"/>
        </w:rPr>
        <w:t>)</w:t>
      </w:r>
      <w:r w:rsidRPr="00350B73">
        <w:rPr>
          <w:sz w:val="24"/>
          <w:szCs w:val="24"/>
          <w:lang w:val="tt-RU"/>
        </w:rPr>
        <w:t xml:space="preserve">                                       </w:t>
      </w:r>
      <w:r w:rsidRPr="00350B73">
        <w:rPr>
          <w:sz w:val="24"/>
          <w:szCs w:val="24"/>
        </w:rPr>
        <w:t>(</w:t>
      </w:r>
      <w:r w:rsidRPr="00350B73">
        <w:rPr>
          <w:sz w:val="24"/>
          <w:szCs w:val="24"/>
          <w:lang w:val="tt-RU"/>
        </w:rPr>
        <w:t>имза</w:t>
      </w:r>
      <w:r w:rsidRPr="00350B73">
        <w:rPr>
          <w:sz w:val="24"/>
          <w:szCs w:val="24"/>
        </w:rPr>
        <w:t>)</w:t>
      </w:r>
    </w:p>
    <w:p w:rsidR="00350B73" w:rsidRPr="00350B73" w:rsidRDefault="00350B73" w:rsidP="00350B73">
      <w:pPr>
        <w:widowControl w:val="0"/>
        <w:autoSpaceDE w:val="0"/>
        <w:autoSpaceDN w:val="0"/>
        <w:adjustRightInd w:val="0"/>
        <w:ind w:firstLine="568"/>
        <w:jc w:val="both"/>
        <w:rPr>
          <w:sz w:val="24"/>
          <w:szCs w:val="24"/>
        </w:rPr>
      </w:pPr>
      <w:r w:rsidRPr="00350B73">
        <w:rPr>
          <w:sz w:val="24"/>
          <w:szCs w:val="24"/>
        </w:rPr>
        <w:t>М.</w:t>
      </w:r>
      <w:r w:rsidRPr="00350B73">
        <w:rPr>
          <w:sz w:val="24"/>
          <w:szCs w:val="24"/>
          <w:lang w:val="tt-RU"/>
        </w:rPr>
        <w:t>У</w:t>
      </w:r>
      <w:r w:rsidRPr="00350B73">
        <w:rPr>
          <w:sz w:val="24"/>
          <w:szCs w:val="24"/>
        </w:rPr>
        <w:t>.</w:t>
      </w:r>
    </w:p>
    <w:p w:rsidR="00350B73" w:rsidRPr="00350B73" w:rsidRDefault="00350B73" w:rsidP="00350B73">
      <w:pPr>
        <w:widowControl w:val="0"/>
        <w:autoSpaceDE w:val="0"/>
        <w:autoSpaceDN w:val="0"/>
        <w:adjustRightInd w:val="0"/>
        <w:ind w:firstLine="568"/>
        <w:jc w:val="both"/>
        <w:rPr>
          <w:sz w:val="24"/>
          <w:szCs w:val="24"/>
        </w:rPr>
      </w:pPr>
    </w:p>
    <w:p w:rsidR="00350B73" w:rsidRPr="00907C64" w:rsidRDefault="00350B73" w:rsidP="00907C64">
      <w:pPr>
        <w:widowControl w:val="0"/>
        <w:autoSpaceDE w:val="0"/>
        <w:autoSpaceDN w:val="0"/>
        <w:adjustRightInd w:val="0"/>
        <w:rPr>
          <w:sz w:val="24"/>
          <w:szCs w:val="24"/>
        </w:rPr>
      </w:pPr>
    </w:p>
    <w:sectPr w:rsidR="00350B73" w:rsidRP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BCB" w:rsidRDefault="00F37BCB">
      <w:r>
        <w:separator/>
      </w:r>
    </w:p>
  </w:endnote>
  <w:endnote w:type="continuationSeparator" w:id="0">
    <w:p w:rsidR="00F37BCB" w:rsidRDefault="00F3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BCB" w:rsidRDefault="00F37BCB">
      <w:r>
        <w:separator/>
      </w:r>
    </w:p>
  </w:footnote>
  <w:footnote w:type="continuationSeparator" w:id="0">
    <w:p w:rsidR="00F37BCB" w:rsidRDefault="00F37B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2DCD479F"/>
    <w:multiLevelType w:val="hybridMultilevel"/>
    <w:tmpl w:val="5B1A6A8E"/>
    <w:lvl w:ilvl="0" w:tplc="913E7F6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4F6E9E"/>
    <w:multiLevelType w:val="hybridMultilevel"/>
    <w:tmpl w:val="7820FD30"/>
    <w:numStyleLink w:val="4"/>
  </w:abstractNum>
  <w:abstractNum w:abstractNumId="1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29F106C"/>
    <w:multiLevelType w:val="hybridMultilevel"/>
    <w:tmpl w:val="9B72D404"/>
    <w:lvl w:ilvl="0" w:tplc="06AEB24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15:restartNumberingAfterBreak="0">
    <w:nsid w:val="78CF7901"/>
    <w:multiLevelType w:val="hybridMultilevel"/>
    <w:tmpl w:val="CECC03B4"/>
    <w:numStyleLink w:val="20"/>
  </w:abstractNum>
  <w:num w:numId="1">
    <w:abstractNumId w:val="14"/>
  </w:num>
  <w:num w:numId="2">
    <w:abstractNumId w:val="4"/>
  </w:num>
  <w:num w:numId="3">
    <w:abstractNumId w:val="18"/>
  </w:num>
  <w:num w:numId="4">
    <w:abstractNumId w:val="20"/>
  </w:num>
  <w:num w:numId="5">
    <w:abstractNumId w:val="15"/>
  </w:num>
  <w:num w:numId="6">
    <w:abstractNumId w:val="1"/>
  </w:num>
  <w:num w:numId="7">
    <w:abstractNumId w:val="17"/>
  </w:num>
  <w:num w:numId="8">
    <w:abstractNumId w:val="16"/>
  </w:num>
  <w:num w:numId="9">
    <w:abstractNumId w:val="5"/>
  </w:num>
  <w:num w:numId="10">
    <w:abstractNumId w:val="3"/>
  </w:num>
  <w:num w:numId="11">
    <w:abstractNumId w:val="2"/>
  </w:num>
  <w:num w:numId="12">
    <w:abstractNumId w:val="0"/>
  </w:num>
  <w:num w:numId="13">
    <w:abstractNumId w:val="13"/>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20CE"/>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0B73"/>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06C3"/>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37BCB"/>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A816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CC78BA-E651-4A51-A715-5A08CC22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2025-12-12T07:49:00Z</cp:lastPrinted>
  <dcterms:created xsi:type="dcterms:W3CDTF">2025-12-12T07:50:00Z</dcterms:created>
  <dcterms:modified xsi:type="dcterms:W3CDTF">2025-12-16T13:27:00Z</dcterms:modified>
</cp:coreProperties>
</file>