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F30" w:rsidRDefault="00764F30" w:rsidP="00D34A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598" w:type="dxa"/>
        <w:tblInd w:w="-709" w:type="dxa"/>
        <w:tblLook w:val="04A0" w:firstRow="1" w:lastRow="0" w:firstColumn="1" w:lastColumn="0" w:noHBand="0" w:noVBand="1"/>
      </w:tblPr>
      <w:tblGrid>
        <w:gridCol w:w="4928"/>
        <w:gridCol w:w="992"/>
        <w:gridCol w:w="4678"/>
      </w:tblGrid>
      <w:tr w:rsidR="00B85FA3" w:rsidRPr="007B1539" w:rsidTr="000438B5">
        <w:tc>
          <w:tcPr>
            <w:tcW w:w="4928" w:type="dxa"/>
          </w:tcPr>
          <w:p w:rsidR="00B85FA3" w:rsidRPr="007B1539" w:rsidRDefault="00B85FA3" w:rsidP="00B8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B153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2964180</wp:posOffset>
                  </wp:positionH>
                  <wp:positionV relativeFrom="paragraph">
                    <wp:posOffset>-196215</wp:posOffset>
                  </wp:positionV>
                  <wp:extent cx="809625" cy="105727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B15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СОВЕТ ГОРОДА МАМАДЫШ</w:t>
            </w:r>
            <w:r w:rsidRPr="007B15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B15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МАМАДЫШСКОГО</w:t>
            </w:r>
            <w:r w:rsidRPr="007B15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B15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МУНИЦИПАЛЬНОГО РАЙОНА</w:t>
            </w:r>
            <w:r w:rsidRPr="007B15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B15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РЕСПУБЛИКИ ТАТАРСТАН</w:t>
            </w:r>
          </w:p>
          <w:p w:rsidR="00B85FA3" w:rsidRPr="007B1539" w:rsidRDefault="00B85FA3" w:rsidP="00B8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153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t-RU"/>
              </w:rPr>
              <w:t xml:space="preserve">     ул. М. Д</w:t>
            </w:r>
            <w:r w:rsidRPr="007B15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ж</w:t>
            </w:r>
            <w:r w:rsidRPr="007B153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t-RU"/>
              </w:rPr>
              <w:t>алиля</w:t>
            </w:r>
            <w:r w:rsidRPr="007B15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 23/33, г. Мамадыш, 422190</w:t>
            </w:r>
          </w:p>
        </w:tc>
        <w:tc>
          <w:tcPr>
            <w:tcW w:w="992" w:type="dxa"/>
          </w:tcPr>
          <w:p w:rsidR="00B85FA3" w:rsidRPr="007B1539" w:rsidRDefault="00B85FA3" w:rsidP="00B85F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</w:tcPr>
          <w:p w:rsidR="00B85FA3" w:rsidRPr="007B1539" w:rsidRDefault="00B85FA3" w:rsidP="00B8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B15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ТАТАРСТАН РЕСПУБЛИКАСЫ</w:t>
            </w:r>
            <w:r w:rsidRPr="007B15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B15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МАМАДЫШ</w:t>
            </w:r>
          </w:p>
          <w:p w:rsidR="00B85FA3" w:rsidRPr="007B1539" w:rsidRDefault="00B85FA3" w:rsidP="00B85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t-RU"/>
              </w:rPr>
            </w:pPr>
            <w:r w:rsidRPr="007B15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B15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МУНИЦИПАЛЬ РА</w:t>
            </w:r>
            <w:r w:rsidRPr="007B153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t-RU"/>
              </w:rPr>
              <w:t>Й</w:t>
            </w:r>
            <w:r w:rsidRPr="007B15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ОНЫ</w:t>
            </w:r>
            <w:r w:rsidRPr="007B153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B15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МАМАДЫШ Ш</w:t>
            </w:r>
            <w:r w:rsidRPr="007B153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t-RU"/>
              </w:rPr>
              <w:t>ӘҺӘРЕ СОВЕТЫ</w:t>
            </w:r>
          </w:p>
          <w:p w:rsidR="00B85FA3" w:rsidRPr="007B1539" w:rsidRDefault="00B85FA3" w:rsidP="00934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t-RU"/>
              </w:rPr>
            </w:pPr>
            <w:r w:rsidRPr="007B153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М.</w:t>
            </w:r>
            <w:r w:rsidRPr="007B153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t-RU"/>
              </w:rPr>
              <w:t>Җәлил ур., 23/33, Мамадыш ш., 422190</w:t>
            </w:r>
          </w:p>
        </w:tc>
      </w:tr>
    </w:tbl>
    <w:p w:rsidR="00B85FA3" w:rsidRPr="007B1539" w:rsidRDefault="00B85FA3" w:rsidP="00B85FA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tt-RU"/>
        </w:rPr>
      </w:pPr>
    </w:p>
    <w:p w:rsidR="00B85FA3" w:rsidRPr="007B1539" w:rsidRDefault="00B85FA3" w:rsidP="00B85FA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tt-RU"/>
        </w:rPr>
      </w:pPr>
      <w:r w:rsidRPr="007B1539">
        <w:rPr>
          <w:rFonts w:ascii="Times New Roman" w:eastAsia="Times New Roman" w:hAnsi="Times New Roman" w:cs="Times New Roman"/>
          <w:b/>
          <w:sz w:val="26"/>
          <w:szCs w:val="26"/>
          <w:lang w:val="tt-RU"/>
        </w:rPr>
        <w:t>тел.:(85563) 3-15-90, факс 3-24-00 ; e-mail:gorsovet.mamadysh@tatar.ru</w:t>
      </w:r>
    </w:p>
    <w:p w:rsidR="00B85FA3" w:rsidRPr="007B1539" w:rsidRDefault="00B85FA3" w:rsidP="00B85FA3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B1539">
        <w:rPr>
          <w:rFonts w:ascii="Times New Roman" w:eastAsia="Times New Roman" w:hAnsi="Times New Roman" w:cs="Times New Roman"/>
          <w:b/>
          <w:sz w:val="26"/>
          <w:szCs w:val="26"/>
          <w:lang w:val="tt-RU"/>
        </w:rPr>
        <w:t xml:space="preserve"> </w:t>
      </w:r>
    </w:p>
    <w:p w:rsidR="00B85FA3" w:rsidRPr="007B1539" w:rsidRDefault="00B85FA3" w:rsidP="00B85FA3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B1539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</w:t>
      </w:r>
      <w:r w:rsidR="00640E85" w:rsidRPr="007B153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B153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B1539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</w:t>
      </w:r>
      <w:r w:rsidRPr="007B1539">
        <w:rPr>
          <w:rFonts w:ascii="Times New Roman" w:eastAsia="Times New Roman" w:hAnsi="Times New Roman" w:cs="Times New Roman"/>
          <w:b/>
          <w:sz w:val="26"/>
          <w:szCs w:val="26"/>
        </w:rPr>
        <w:t>РЕШЕНИЕ                                                                         КАРАР</w:t>
      </w:r>
    </w:p>
    <w:p w:rsidR="00B85FA3" w:rsidRPr="007B1539" w:rsidRDefault="00502FCD" w:rsidP="00B85FA3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B1539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</w:t>
      </w:r>
      <w:r w:rsidR="00640E85" w:rsidRPr="007B153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7B1539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</w:t>
      </w:r>
      <w:r w:rsidRPr="007B1539">
        <w:rPr>
          <w:rFonts w:ascii="Times New Roman" w:eastAsia="Times New Roman" w:hAnsi="Times New Roman" w:cs="Times New Roman"/>
          <w:b/>
          <w:sz w:val="26"/>
          <w:szCs w:val="26"/>
        </w:rPr>
        <w:t xml:space="preserve">№ </w:t>
      </w:r>
      <w:r w:rsidR="00640E85" w:rsidRPr="007B1539">
        <w:rPr>
          <w:rFonts w:ascii="Times New Roman" w:eastAsia="Times New Roman" w:hAnsi="Times New Roman" w:cs="Times New Roman"/>
          <w:b/>
          <w:sz w:val="26"/>
          <w:szCs w:val="26"/>
        </w:rPr>
        <w:t>7-31</w:t>
      </w:r>
      <w:r w:rsidR="00B85FA3" w:rsidRPr="007B1539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</w:t>
      </w:r>
      <w:r w:rsidR="000A78E5" w:rsidRPr="007B1539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</w:t>
      </w:r>
      <w:r w:rsidR="0011474B" w:rsidRPr="007B1539"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r w:rsidR="000A78E5" w:rsidRPr="007B1539"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r w:rsidR="00B64066" w:rsidRPr="007B1539">
        <w:rPr>
          <w:rFonts w:ascii="Times New Roman" w:eastAsia="Times New Roman" w:hAnsi="Times New Roman" w:cs="Times New Roman"/>
          <w:b/>
          <w:sz w:val="26"/>
          <w:szCs w:val="26"/>
        </w:rPr>
        <w:t xml:space="preserve">    </w:t>
      </w:r>
      <w:r w:rsidR="00D33B06" w:rsidRPr="007B1539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  <w:r w:rsidR="00207FC7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207FC7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bookmarkStart w:id="0" w:name="_GoBack"/>
      <w:bookmarkEnd w:id="0"/>
      <w:r w:rsidR="000A78E5" w:rsidRPr="007B1539">
        <w:rPr>
          <w:rFonts w:ascii="Times New Roman" w:eastAsia="Times New Roman" w:hAnsi="Times New Roman" w:cs="Times New Roman"/>
          <w:b/>
          <w:sz w:val="26"/>
          <w:szCs w:val="26"/>
        </w:rPr>
        <w:t xml:space="preserve"> «</w:t>
      </w:r>
      <w:proofErr w:type="gramEnd"/>
      <w:r w:rsidR="00423954">
        <w:rPr>
          <w:rFonts w:ascii="Times New Roman" w:eastAsia="Times New Roman" w:hAnsi="Times New Roman" w:cs="Times New Roman"/>
          <w:b/>
          <w:sz w:val="26"/>
          <w:szCs w:val="26"/>
        </w:rPr>
        <w:t>27</w:t>
      </w:r>
      <w:r w:rsidR="00207FC7">
        <w:rPr>
          <w:rFonts w:ascii="Times New Roman" w:eastAsia="Times New Roman" w:hAnsi="Times New Roman" w:cs="Times New Roman"/>
          <w:b/>
          <w:sz w:val="26"/>
          <w:szCs w:val="26"/>
        </w:rPr>
        <w:t>» август,</w:t>
      </w:r>
      <w:r w:rsidR="005B730A" w:rsidRPr="007B1539">
        <w:rPr>
          <w:rFonts w:ascii="Times New Roman" w:eastAsia="Times New Roman" w:hAnsi="Times New Roman" w:cs="Times New Roman"/>
          <w:b/>
          <w:sz w:val="26"/>
          <w:szCs w:val="26"/>
        </w:rPr>
        <w:t xml:space="preserve"> 202</w:t>
      </w:r>
      <w:r w:rsidR="00E02474" w:rsidRPr="007B1539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B85FA3" w:rsidRPr="007B1539">
        <w:rPr>
          <w:rFonts w:ascii="Times New Roman" w:eastAsia="Times New Roman" w:hAnsi="Times New Roman" w:cs="Times New Roman"/>
          <w:b/>
          <w:sz w:val="26"/>
          <w:szCs w:val="26"/>
        </w:rPr>
        <w:t xml:space="preserve"> г.</w:t>
      </w:r>
    </w:p>
    <w:p w:rsidR="00D34A11" w:rsidRPr="00D34A11" w:rsidRDefault="00D34A11" w:rsidP="00D34A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7AC9" w:rsidRPr="00327AC9" w:rsidRDefault="00327AC9" w:rsidP="00327A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7AC9">
        <w:rPr>
          <w:rFonts w:ascii="Times New Roman" w:hAnsi="Times New Roman" w:cs="Times New Roman"/>
          <w:b/>
          <w:sz w:val="28"/>
          <w:szCs w:val="28"/>
        </w:rPr>
        <w:t xml:space="preserve">«Мамадыш </w:t>
      </w:r>
      <w:proofErr w:type="spellStart"/>
      <w:r w:rsidRPr="00327AC9">
        <w:rPr>
          <w:rFonts w:ascii="Times New Roman" w:hAnsi="Times New Roman" w:cs="Times New Roman"/>
          <w:b/>
          <w:sz w:val="28"/>
          <w:szCs w:val="28"/>
        </w:rPr>
        <w:t>шәһәренең</w:t>
      </w:r>
      <w:proofErr w:type="spellEnd"/>
      <w:r w:rsidRPr="00327A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b/>
          <w:sz w:val="28"/>
          <w:szCs w:val="28"/>
        </w:rPr>
        <w:t>мактаулы</w:t>
      </w:r>
      <w:proofErr w:type="spellEnd"/>
      <w:r w:rsidRPr="00327A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b/>
          <w:sz w:val="28"/>
          <w:szCs w:val="28"/>
        </w:rPr>
        <w:t>гражданы</w:t>
      </w:r>
      <w:proofErr w:type="spellEnd"/>
      <w:r w:rsidRPr="00327AC9">
        <w:rPr>
          <w:rFonts w:ascii="Times New Roman" w:hAnsi="Times New Roman" w:cs="Times New Roman"/>
          <w:b/>
          <w:sz w:val="28"/>
          <w:szCs w:val="28"/>
        </w:rPr>
        <w:t>»</w:t>
      </w:r>
    </w:p>
    <w:p w:rsidR="00D34A11" w:rsidRPr="000A78E5" w:rsidRDefault="00327AC9" w:rsidP="00327A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7AC9">
        <w:rPr>
          <w:rFonts w:ascii="Times New Roman" w:hAnsi="Times New Roman" w:cs="Times New Roman"/>
          <w:b/>
          <w:sz w:val="28"/>
          <w:szCs w:val="28"/>
        </w:rPr>
        <w:t>исемен</w:t>
      </w:r>
      <w:proofErr w:type="spellEnd"/>
      <w:r w:rsidRPr="00327A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b/>
          <w:sz w:val="28"/>
          <w:szCs w:val="28"/>
        </w:rPr>
        <w:t>бирү</w:t>
      </w:r>
      <w:proofErr w:type="spellEnd"/>
      <w:r w:rsidRPr="00327A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b/>
          <w:sz w:val="28"/>
          <w:szCs w:val="28"/>
        </w:rPr>
        <w:t>турында</w:t>
      </w:r>
      <w:proofErr w:type="spellEnd"/>
    </w:p>
    <w:p w:rsidR="00D34A11" w:rsidRPr="00D34A11" w:rsidRDefault="00D34A11" w:rsidP="00D34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AC9" w:rsidRPr="00327AC9" w:rsidRDefault="00327AC9" w:rsidP="00327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C9">
        <w:rPr>
          <w:rFonts w:ascii="Times New Roman" w:hAnsi="Times New Roman" w:cs="Times New Roman"/>
          <w:sz w:val="28"/>
          <w:szCs w:val="28"/>
        </w:rPr>
        <w:t xml:space="preserve">Мамадыш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Советы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урынбасары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В.А.Захаровның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Мамадыш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районы Мамадыш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җитәкчесе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 </w:t>
      </w:r>
      <w:r>
        <w:rPr>
          <w:rFonts w:ascii="Times New Roman" w:hAnsi="Times New Roman" w:cs="Times New Roman"/>
          <w:sz w:val="28"/>
          <w:szCs w:val="28"/>
          <w:lang w:val="tt-RU"/>
        </w:rPr>
        <w:t>Р</w:t>
      </w:r>
      <w:r w:rsidRPr="00327AC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tt-RU"/>
        </w:rPr>
        <w:t>Дөлмиевнең</w:t>
      </w:r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чыгышларын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тыңлаганнан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, «Мамадыш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шәһәренең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Мактаулы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гражданины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исеме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турындагы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Нигезләмә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27AC9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proofErr w:type="gram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районның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социаль-икътисадый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үсешенә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зур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өлеш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керткәннәрне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бүләкләү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максатында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, Мамадыш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Советы</w:t>
      </w:r>
    </w:p>
    <w:p w:rsidR="00D34A11" w:rsidRPr="00D34A11" w:rsidRDefault="00327AC9" w:rsidP="00327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C9">
        <w:rPr>
          <w:rFonts w:ascii="Times New Roman" w:hAnsi="Times New Roman" w:cs="Times New Roman"/>
          <w:sz w:val="28"/>
          <w:szCs w:val="28"/>
        </w:rPr>
        <w:t xml:space="preserve"> КАРАР КАБУЛ ИТТЕ:</w:t>
      </w:r>
    </w:p>
    <w:p w:rsidR="00D34A11" w:rsidRPr="00D34A11" w:rsidRDefault="00D34A11" w:rsidP="00D34A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134E" w:rsidRPr="00AB287F" w:rsidRDefault="00327AC9" w:rsidP="00AB28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27AC9">
        <w:rPr>
          <w:rFonts w:ascii="Times New Roman" w:hAnsi="Times New Roman" w:cs="Times New Roman"/>
          <w:sz w:val="28"/>
          <w:szCs w:val="28"/>
        </w:rPr>
        <w:t xml:space="preserve">«Мамадыш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шәһәренең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мактаулы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гражданы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исемен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A21" w:rsidRPr="00640E85" w:rsidRDefault="008758F8" w:rsidP="00F9250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40E85">
        <w:rPr>
          <w:rFonts w:ascii="Times New Roman" w:hAnsi="Times New Roman" w:cs="Times New Roman"/>
          <w:sz w:val="28"/>
          <w:szCs w:val="28"/>
        </w:rPr>
        <w:t>-</w:t>
      </w:r>
      <w:r w:rsidR="00B044AA" w:rsidRPr="00640E85">
        <w:rPr>
          <w:rFonts w:ascii="Times New Roman" w:hAnsi="Times New Roman" w:cs="Times New Roman"/>
          <w:sz w:val="28"/>
          <w:szCs w:val="28"/>
        </w:rPr>
        <w:t xml:space="preserve"> </w:t>
      </w:r>
      <w:r w:rsidR="00327AC9">
        <w:rPr>
          <w:rFonts w:ascii="Times New Roman" w:hAnsi="Times New Roman" w:cs="Times New Roman"/>
          <w:sz w:val="28"/>
          <w:szCs w:val="28"/>
        </w:rPr>
        <w:t xml:space="preserve">Поляков Сергей </w:t>
      </w:r>
      <w:proofErr w:type="spellStart"/>
      <w:r w:rsidR="00327AC9">
        <w:rPr>
          <w:rFonts w:ascii="Times New Roman" w:hAnsi="Times New Roman" w:cs="Times New Roman"/>
          <w:sz w:val="28"/>
          <w:szCs w:val="28"/>
        </w:rPr>
        <w:t>Семеновичка</w:t>
      </w:r>
      <w:proofErr w:type="spellEnd"/>
      <w:r w:rsidR="005C34DD" w:rsidRPr="00640E85">
        <w:rPr>
          <w:rFonts w:ascii="Times New Roman" w:hAnsi="Times New Roman" w:cs="Times New Roman"/>
          <w:sz w:val="28"/>
          <w:szCs w:val="28"/>
        </w:rPr>
        <w:t>;</w:t>
      </w:r>
    </w:p>
    <w:p w:rsidR="00F92503" w:rsidRDefault="00F92503" w:rsidP="0011474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40E8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27AC9">
        <w:rPr>
          <w:rFonts w:ascii="Times New Roman" w:hAnsi="Times New Roman" w:cs="Times New Roman"/>
          <w:sz w:val="28"/>
          <w:szCs w:val="28"/>
        </w:rPr>
        <w:t>Ситдиков</w:t>
      </w:r>
      <w:proofErr w:type="spellEnd"/>
      <w:r w:rsid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AC9">
        <w:rPr>
          <w:rFonts w:ascii="Times New Roman" w:hAnsi="Times New Roman" w:cs="Times New Roman"/>
          <w:sz w:val="28"/>
          <w:szCs w:val="28"/>
        </w:rPr>
        <w:t>Харис</w:t>
      </w:r>
      <w:proofErr w:type="spellEnd"/>
      <w:r w:rsidR="00640E85" w:rsidRPr="00640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E85" w:rsidRPr="00640E85">
        <w:rPr>
          <w:rFonts w:ascii="Times New Roman" w:hAnsi="Times New Roman" w:cs="Times New Roman"/>
          <w:sz w:val="28"/>
          <w:szCs w:val="28"/>
        </w:rPr>
        <w:t>Нури</w:t>
      </w:r>
      <w:proofErr w:type="spellEnd"/>
      <w:r w:rsidR="00327AC9">
        <w:rPr>
          <w:rFonts w:ascii="Times New Roman" w:hAnsi="Times New Roman" w:cs="Times New Roman"/>
          <w:sz w:val="28"/>
          <w:szCs w:val="28"/>
          <w:lang w:val="tt-RU"/>
        </w:rPr>
        <w:t xml:space="preserve"> улына бирергә;</w:t>
      </w:r>
    </w:p>
    <w:p w:rsidR="00D34A11" w:rsidRPr="00F92503" w:rsidRDefault="00D34A11" w:rsidP="00D34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74B" w:rsidRDefault="00327AC9" w:rsidP="0079535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C9">
        <w:rPr>
          <w:rFonts w:ascii="Times New Roman" w:hAnsi="Times New Roman" w:cs="Times New Roman"/>
          <w:sz w:val="28"/>
          <w:szCs w:val="28"/>
        </w:rPr>
        <w:t xml:space="preserve">Мамадыш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шәһәренең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Мактаулы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гражданины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медальләрен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27AC9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 Мамадыш</w:t>
      </w:r>
      <w:proofErr w:type="gram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шәһәренең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Мактаулы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гражданины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грамоталарын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r w:rsidRPr="00327AC9">
        <w:rPr>
          <w:rFonts w:ascii="Times New Roman" w:hAnsi="Times New Roman" w:cs="Times New Roman"/>
          <w:sz w:val="28"/>
          <w:szCs w:val="28"/>
          <w:lang w:val="tt-RU"/>
        </w:rPr>
        <w:t>30</w:t>
      </w:r>
      <w:r w:rsidRPr="00327AC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августында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Шәһәр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көне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бәйрәмендә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тапшырырга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27AC9" w:rsidRPr="0011474B" w:rsidRDefault="00327AC9" w:rsidP="00327AC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A11" w:rsidRPr="00F92503" w:rsidRDefault="00327AC9" w:rsidP="00327AC9">
      <w:pPr>
        <w:pStyle w:val="a3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proofErr w:type="spellStart"/>
      <w:r w:rsidRPr="00327AC9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к</w:t>
      </w:r>
      <w:proofErr w:type="spellStart"/>
      <w:r w:rsidR="00D34A11" w:rsidRPr="00F92503">
        <w:rPr>
          <w:rFonts w:ascii="Times New Roman" w:hAnsi="Times New Roman" w:cs="Times New Roman"/>
          <w:sz w:val="28"/>
          <w:szCs w:val="28"/>
        </w:rPr>
        <w:t>онтроль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дә тотуны үз җаваплылыгымда калдырам. </w:t>
      </w:r>
      <w:r w:rsidR="00D34A11" w:rsidRPr="00F92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4A11" w:rsidRDefault="00D34A11" w:rsidP="00D34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A11" w:rsidRDefault="00327AC9" w:rsidP="00D34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7AC9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Мамадыш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районы Мамадыш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шәһәренең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махсус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стендларында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, Мамадыш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http://mamadys</w:t>
      </w:r>
      <w:r w:rsidR="00AB287F">
        <w:rPr>
          <w:rFonts w:ascii="Times New Roman" w:hAnsi="Times New Roman" w:cs="Times New Roman"/>
          <w:sz w:val="28"/>
          <w:szCs w:val="28"/>
        </w:rPr>
        <w:t xml:space="preserve">h.tatarstan.ru </w:t>
      </w:r>
      <w:proofErr w:type="spellStart"/>
      <w:r w:rsidR="00AB287F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AB28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87F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="00AB287F">
        <w:rPr>
          <w:rFonts w:ascii="Times New Roman" w:hAnsi="Times New Roman" w:cs="Times New Roman"/>
          <w:sz w:val="28"/>
          <w:szCs w:val="28"/>
        </w:rPr>
        <w:t xml:space="preserve">, </w:t>
      </w:r>
      <w:r w:rsidRPr="00327AC9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берәмлекләре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27AC9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327AC9">
        <w:rPr>
          <w:rFonts w:ascii="Times New Roman" w:hAnsi="Times New Roman" w:cs="Times New Roman"/>
          <w:sz w:val="28"/>
          <w:szCs w:val="28"/>
        </w:rPr>
        <w:t xml:space="preserve">pravo.tatarstan.ru) </w:t>
      </w:r>
      <w:proofErr w:type="spellStart"/>
      <w:r w:rsidRPr="00327AC9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Pr="00327AC9">
        <w:rPr>
          <w:rFonts w:ascii="Times New Roman" w:hAnsi="Times New Roman" w:cs="Times New Roman"/>
          <w:sz w:val="28"/>
          <w:szCs w:val="28"/>
        </w:rPr>
        <w:t>.</w:t>
      </w:r>
    </w:p>
    <w:p w:rsidR="00640E85" w:rsidRDefault="00640E85" w:rsidP="00D34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4DD" w:rsidRPr="00D34A11" w:rsidRDefault="005C34DD" w:rsidP="00D34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AC9" w:rsidRDefault="00327AC9" w:rsidP="005C3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Мамадыш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районы</w:t>
      </w:r>
    </w:p>
    <w:p w:rsidR="00D34A11" w:rsidRPr="005C34DD" w:rsidRDefault="00327AC9" w:rsidP="005C34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Мамадыш шәһәре Башлыгы</w:t>
      </w:r>
      <w:r w:rsidR="00F902A1" w:rsidRPr="00F902A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AB287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902A1" w:rsidRPr="00F902A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3134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902A1" w:rsidRPr="00F902A1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E02474">
        <w:rPr>
          <w:rFonts w:ascii="Times New Roman" w:eastAsia="Times New Roman" w:hAnsi="Times New Roman" w:cs="Times New Roman"/>
          <w:sz w:val="28"/>
          <w:szCs w:val="28"/>
        </w:rPr>
        <w:t>И. Никитин</w:t>
      </w:r>
    </w:p>
    <w:sectPr w:rsidR="00D34A11" w:rsidRPr="005C34DD" w:rsidSect="00764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259A"/>
    <w:multiLevelType w:val="hybridMultilevel"/>
    <w:tmpl w:val="BC86F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AB674A"/>
    <w:multiLevelType w:val="hybridMultilevel"/>
    <w:tmpl w:val="BC86F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176DF3"/>
    <w:multiLevelType w:val="hybridMultilevel"/>
    <w:tmpl w:val="C57843DA"/>
    <w:lvl w:ilvl="0" w:tplc="A1C464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11"/>
    <w:rsid w:val="0003134E"/>
    <w:rsid w:val="000438B5"/>
    <w:rsid w:val="000A78E5"/>
    <w:rsid w:val="000E24CF"/>
    <w:rsid w:val="0011474B"/>
    <w:rsid w:val="00125FEA"/>
    <w:rsid w:val="0018230B"/>
    <w:rsid w:val="00190862"/>
    <w:rsid w:val="001A57B9"/>
    <w:rsid w:val="00207FC7"/>
    <w:rsid w:val="002E0C73"/>
    <w:rsid w:val="00327AC9"/>
    <w:rsid w:val="00342CCD"/>
    <w:rsid w:val="00423954"/>
    <w:rsid w:val="004F26A6"/>
    <w:rsid w:val="00502FCD"/>
    <w:rsid w:val="0054071F"/>
    <w:rsid w:val="00557A7C"/>
    <w:rsid w:val="005B730A"/>
    <w:rsid w:val="005C34DD"/>
    <w:rsid w:val="00615BE6"/>
    <w:rsid w:val="00640E85"/>
    <w:rsid w:val="006B21B7"/>
    <w:rsid w:val="00764F30"/>
    <w:rsid w:val="007B1539"/>
    <w:rsid w:val="008758F8"/>
    <w:rsid w:val="00934C87"/>
    <w:rsid w:val="00967CF2"/>
    <w:rsid w:val="00984130"/>
    <w:rsid w:val="009E6A55"/>
    <w:rsid w:val="00AB287F"/>
    <w:rsid w:val="00B044AA"/>
    <w:rsid w:val="00B64066"/>
    <w:rsid w:val="00B85FA3"/>
    <w:rsid w:val="00BA5BED"/>
    <w:rsid w:val="00C43C77"/>
    <w:rsid w:val="00CB4A21"/>
    <w:rsid w:val="00D33B06"/>
    <w:rsid w:val="00D34A11"/>
    <w:rsid w:val="00E02474"/>
    <w:rsid w:val="00E56349"/>
    <w:rsid w:val="00E96AD2"/>
    <w:rsid w:val="00F72F04"/>
    <w:rsid w:val="00F902A1"/>
    <w:rsid w:val="00F92503"/>
    <w:rsid w:val="00FD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C64D8"/>
  <w15:docId w15:val="{872DB40A-B49C-491A-AF36-F4990FE8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D34A11"/>
    <w:pPr>
      <w:tabs>
        <w:tab w:val="left" w:pos="2127"/>
      </w:tabs>
      <w:spacing w:after="0" w:line="360" w:lineRule="auto"/>
      <w:ind w:right="-625" w:firstLine="567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D34A11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List Paragraph"/>
    <w:basedOn w:val="a"/>
    <w:uiPriority w:val="34"/>
    <w:qFormat/>
    <w:rsid w:val="00D34A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5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5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8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Нетбук</cp:lastModifiedBy>
  <cp:revision>6</cp:revision>
  <cp:lastPrinted>2024-08-13T14:30:00Z</cp:lastPrinted>
  <dcterms:created xsi:type="dcterms:W3CDTF">2025-08-25T11:41:00Z</dcterms:created>
  <dcterms:modified xsi:type="dcterms:W3CDTF">2025-08-27T08:46:00Z</dcterms:modified>
</cp:coreProperties>
</file>