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3D2F53">
              <w:rPr>
                <w:sz w:val="28"/>
              </w:rPr>
              <w:t xml:space="preserve"> 289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D2F5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  08 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outlineLvl w:val="2"/>
        <w:rPr>
          <w:bCs/>
          <w:sz w:val="26"/>
          <w:szCs w:val="26"/>
        </w:rPr>
      </w:pPr>
      <w:r w:rsidRPr="007A3B26">
        <w:rPr>
          <w:bCs/>
          <w:sz w:val="26"/>
          <w:szCs w:val="26"/>
        </w:rPr>
        <w:t>Мәҗбүри һәм төзәтү эшләре рәвешендә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outlineLvl w:val="2"/>
        <w:rPr>
          <w:bCs/>
          <w:sz w:val="26"/>
          <w:szCs w:val="26"/>
        </w:rPr>
      </w:pPr>
      <w:r w:rsidRPr="007A3B26">
        <w:rPr>
          <w:bCs/>
          <w:sz w:val="26"/>
          <w:szCs w:val="26"/>
        </w:rPr>
        <w:t xml:space="preserve">җинаять җәзасы үтәлә торган объектларның </w:t>
      </w:r>
    </w:p>
    <w:p w:rsidR="007A3B26" w:rsidRDefault="007A3B26" w:rsidP="007A3B26">
      <w:pPr>
        <w:widowControl w:val="0"/>
        <w:autoSpaceDE w:val="0"/>
        <w:autoSpaceDN w:val="0"/>
        <w:adjustRightInd w:val="0"/>
        <w:outlineLvl w:val="2"/>
        <w:rPr>
          <w:bCs/>
          <w:sz w:val="26"/>
          <w:szCs w:val="26"/>
        </w:rPr>
      </w:pPr>
      <w:r w:rsidRPr="007A3B26">
        <w:rPr>
          <w:bCs/>
          <w:sz w:val="26"/>
          <w:szCs w:val="26"/>
        </w:rPr>
        <w:t>эш төрләрен һәм исемлеген билгеләү турында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outlineLvl w:val="2"/>
        <w:rPr>
          <w:bCs/>
          <w:sz w:val="26"/>
          <w:szCs w:val="26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t xml:space="preserve"> Россия Федерациясе Җинаять кодексының 1 өлешендәге 49 статьясы, 1 өлешендәге 50 статьясы һәм Россия Федерациясе Җинаять-үтәтү кодексының 1 өлешендәге 25 статьясы </w:t>
      </w:r>
      <w:r w:rsidRPr="007A3B26">
        <w:rPr>
          <w:sz w:val="26"/>
          <w:szCs w:val="26"/>
          <w:lang w:val="tt-RU"/>
        </w:rPr>
        <w:t xml:space="preserve">һәм </w:t>
      </w:r>
      <w:r w:rsidRPr="007A3B26">
        <w:rPr>
          <w:sz w:val="26"/>
          <w:szCs w:val="26"/>
        </w:rPr>
        <w:t>39 статьясы нигезендә, Татарстан Республикасы буенча Россия ФҖҮХИИ ФКУ Алабуга муниципальара филиалы хисабында торучы, Татарстан Республикасы Мамадыш муниципаль районы т</w:t>
      </w:r>
      <w:r w:rsidRPr="007A3B26">
        <w:rPr>
          <w:sz w:val="26"/>
          <w:szCs w:val="26"/>
          <w:lang w:val="tt-RU"/>
        </w:rPr>
        <w:t>ер</w:t>
      </w:r>
      <w:r w:rsidRPr="007A3B26">
        <w:rPr>
          <w:sz w:val="26"/>
          <w:szCs w:val="26"/>
        </w:rPr>
        <w:t>риториясендә яшәүче затлар тарафыннан мәҗбүри эшләр объектлары, шулай ук төзәтү эшләре рәвешендә җәза үтәү урыннары исемлеген актуальләштерү максатларында,</w:t>
      </w:r>
      <w:r w:rsidRPr="007A3B26">
        <w:rPr>
          <w:sz w:val="26"/>
          <w:szCs w:val="26"/>
          <w:lang w:val="tt-RU"/>
        </w:rPr>
        <w:t xml:space="preserve"> </w:t>
      </w:r>
      <w:r w:rsidRPr="007A3B26">
        <w:rPr>
          <w:sz w:val="26"/>
          <w:szCs w:val="26"/>
        </w:rPr>
        <w:t xml:space="preserve"> Татарстан Республикасы Мамадыш муниципаль районы башкарма комитеты </w:t>
      </w:r>
      <w:r w:rsidRPr="007A3B26">
        <w:rPr>
          <w:sz w:val="26"/>
          <w:szCs w:val="26"/>
          <w:lang w:val="tt-RU"/>
        </w:rPr>
        <w:t xml:space="preserve">КАРАР БИРӘ: 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t>1. Татарстан Республикасы Мамадыш муниципаль районы территориясендә яшәүче мәҗбүри эшләргә хөкем ителгән затлар тарафыннан җинаять җәзасын үтәү өчен оешмалар һәм учреждениеләр исемлеген (1 нче кушымта) расларга.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t>2. Татарстан Республикасы Мамадыш муниципаль районы территориясендә яшәүче төзәтү эшләренә хөкем ителгән затлар тарафыннан җинаять җәзасын үтәү өчен оешмалар һәм учреждениеләр исемлеген (2 нче кушымта) расларга.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rFonts w:cs="Arial"/>
          <w:color w:val="000000"/>
          <w:sz w:val="26"/>
          <w:szCs w:val="26"/>
        </w:rPr>
      </w:pPr>
      <w:r w:rsidRPr="007A3B26">
        <w:rPr>
          <w:rFonts w:cs="Arial"/>
          <w:color w:val="000000"/>
          <w:sz w:val="26"/>
          <w:szCs w:val="26"/>
        </w:rPr>
        <w:t>3. Әлеге карарның 1 нче һәм 2 нче кушымталарында күрсәтелгән объектларга керүче оешмалар һәм учреждениеләр җитәкчеләренә, Россия Федерациясе Җинаять – үтәтү кодексының 28, 43 статьялары нигезендә Россия Федерациясе ҖҮФХИнең ТР буенча УИИ ФКУның Алабуга муниципальара филиалы (алга таба-инспекция) белән килештереп, т</w:t>
      </w:r>
      <w:r w:rsidRPr="007A3B26">
        <w:rPr>
          <w:rFonts w:cs="Arial"/>
          <w:color w:val="000000"/>
          <w:sz w:val="26"/>
          <w:szCs w:val="26"/>
          <w:lang w:val="tt-RU"/>
        </w:rPr>
        <w:t>үбәндәгеләрне</w:t>
      </w:r>
      <w:r w:rsidRPr="007A3B26">
        <w:rPr>
          <w:rFonts w:cs="Arial"/>
          <w:color w:val="000000"/>
          <w:sz w:val="26"/>
          <w:szCs w:val="26"/>
        </w:rPr>
        <w:t xml:space="preserve"> тәкъдим итәргә: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6"/>
          <w:szCs w:val="26"/>
        </w:rPr>
      </w:pPr>
      <w:r w:rsidRPr="007A3B26">
        <w:rPr>
          <w:color w:val="000000"/>
          <w:sz w:val="26"/>
          <w:szCs w:val="26"/>
        </w:rPr>
        <w:t xml:space="preserve">3.1. мәҗбүри һәм төзәтү эшләре рәвешендә җәза үтәү мәсьәләләре буенча җинаять-башкарма инспекцияләре белән үзара хезмәттәшлек иткән өчен җаваплы хезмәткәрләр билгеләргә; 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6"/>
          <w:szCs w:val="26"/>
        </w:rPr>
      </w:pPr>
      <w:r w:rsidRPr="007A3B26">
        <w:rPr>
          <w:color w:val="000000"/>
          <w:sz w:val="26"/>
          <w:szCs w:val="26"/>
        </w:rPr>
        <w:t>3.2. хөкем ителүчеләрнең үзләре өчен билгеләнгән эшләр башкаруын тикшереп торуны тәэмин итәргә;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6"/>
          <w:szCs w:val="26"/>
        </w:rPr>
      </w:pPr>
      <w:r w:rsidRPr="007A3B26">
        <w:rPr>
          <w:color w:val="000000"/>
          <w:sz w:val="26"/>
          <w:szCs w:val="26"/>
        </w:rPr>
        <w:t>3.3. хөкем ителгәннәр тарафыннан эшләнгән төзәтү һәм мәҗбүри эшләр саны, хезмәт хакыннан тотып калулар башкару, тотып калынган суммаларны законда билгеләнгән тәртиптә күчерү турында Инспекциягә хәбәр итәргә;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6"/>
          <w:szCs w:val="26"/>
        </w:rPr>
      </w:pPr>
      <w:r w:rsidRPr="007A3B26">
        <w:rPr>
          <w:color w:val="000000"/>
          <w:sz w:val="26"/>
          <w:szCs w:val="26"/>
        </w:rPr>
        <w:t>4. Инспекциягә затлар мәҗбүри һәм төзәтү эшләре рәвешендә җәза үти торган оешмаларга һәм учреждениеләргә хокукый һәм башка төрле ярдәм күрсәтүне, шулай ук җәзаларны үтәүнең билгеләнгән тәртибен үтәүне тәэмин итүне тәкъдим итәргә.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lastRenderedPageBreak/>
        <w:t xml:space="preserve">5. </w:t>
      </w:r>
      <w:r w:rsidRPr="007A3B26">
        <w:rPr>
          <w:sz w:val="26"/>
          <w:szCs w:val="26"/>
        </w:rPr>
        <w:fldChar w:fldCharType="begin"/>
      </w:r>
      <w:r w:rsidRPr="007A3B26">
        <w:rPr>
          <w:sz w:val="26"/>
          <w:szCs w:val="26"/>
        </w:rPr>
        <w:instrText xml:space="preserve"> HYPERLINK "kodeks://link/d?nd=1306887237"\o"’’О внесении изменений в постановление Исполнительного комитета Верхнеуслонского муниципального района ...’’</w:instrTex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instrText>Постановление Исполнительного комитета Верхнеуслонского муниципального района Республики Татарстан ...</w:instrTex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instrText>Статус: Недействующая редакция документ"</w:instrText>
      </w:r>
      <w:r w:rsidRPr="007A3B26">
        <w:rPr>
          <w:rFonts w:cs="Arial"/>
          <w:sz w:val="26"/>
          <w:szCs w:val="26"/>
        </w:rPr>
        <w:fldChar w:fldCharType="separate"/>
      </w:r>
      <w:r w:rsidRPr="007A3B26">
        <w:rPr>
          <w:rFonts w:cs="Arial"/>
          <w:sz w:val="26"/>
          <w:szCs w:val="26"/>
        </w:rPr>
        <w:t xml:space="preserve"> Татарстан Республикасы Мамадыш муниципаль районы Башкарма комитеты</w:t>
      </w:r>
      <w:r w:rsidRPr="007A3B26">
        <w:rPr>
          <w:rFonts w:cs="Arial"/>
          <w:sz w:val="26"/>
          <w:szCs w:val="26"/>
          <w:lang w:val="tt-RU"/>
        </w:rPr>
        <w:t xml:space="preserve">ның 22025 елның 24 февралендәге “Мәҗбүри һәм төзәтү эшләре рәвешендә җинаять җәзасы үтәлә торган объектларның эш төрләрен һәм исемлеген билгеләү турында” 76 нчы караррын үз көчен югалтты дип танырга.  </w:t>
      </w:r>
      <w:r w:rsidRPr="007A3B26">
        <w:rPr>
          <w:rFonts w:cs="Arial"/>
          <w:sz w:val="26"/>
          <w:szCs w:val="26"/>
        </w:rPr>
        <w:fldChar w:fldCharType="end"/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t>6. Әлеге карарны Татарстан Республикасының рәсми хокукый мәгълүмат порталында һәм Мамадыш муниципаль районының "Интернет"мәгълүмат-телекоммуникация челтәрендәге рәсми сайтында урнаштырырга.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7A3B26">
        <w:rPr>
          <w:sz w:val="26"/>
          <w:szCs w:val="26"/>
        </w:rPr>
        <w:t>7. Әлеге карарның үтәлешен тикшереп торуны Мамадыш муниципаль районы Башкарма комитеты җитәкчесенең урынбасары А. М. Ефимовка йөкләргә.</w:t>
      </w:r>
    </w:p>
    <w:p w:rsid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3B26">
        <w:rPr>
          <w:sz w:val="26"/>
          <w:szCs w:val="26"/>
          <w:lang w:val="tt-RU"/>
        </w:rPr>
        <w:t>Җитәкче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Р.М.</w:t>
      </w:r>
      <w:r w:rsidRPr="007A3B26">
        <w:rPr>
          <w:sz w:val="26"/>
          <w:szCs w:val="26"/>
        </w:rPr>
        <w:t>Гарипов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  <w:r w:rsidRPr="007A3B26">
        <w:rPr>
          <w:sz w:val="28"/>
          <w:szCs w:val="28"/>
          <w:lang w:val="tt-RU"/>
        </w:rPr>
        <w:lastRenderedPageBreak/>
        <w:t>1 нче кушымта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6323"/>
      </w:tblGrid>
      <w:tr w:rsidR="007A3B26" w:rsidRPr="007A3B26" w:rsidTr="00AB4906">
        <w:tc>
          <w:tcPr>
            <w:tcW w:w="3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7A3B26">
              <w:rPr>
                <w:sz w:val="28"/>
                <w:szCs w:val="28"/>
                <w:lang w:val="tt-RU"/>
              </w:rPr>
              <w:t>РАСЛАНДЫ</w:t>
            </w:r>
            <w:r w:rsidRPr="007A3B26">
              <w:rPr>
                <w:sz w:val="28"/>
                <w:szCs w:val="28"/>
              </w:rPr>
              <w:t xml:space="preserve">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>Татарстан Республикасы Мамадыш муниципаль районы башкарма комитеты</w:t>
            </w:r>
            <w:r w:rsidRPr="007A3B26">
              <w:rPr>
                <w:sz w:val="28"/>
                <w:szCs w:val="28"/>
                <w:lang w:val="tt-RU"/>
              </w:rPr>
              <w:t>ның</w:t>
            </w:r>
            <w:r w:rsidRPr="007A3B26">
              <w:rPr>
                <w:sz w:val="28"/>
                <w:szCs w:val="28"/>
              </w:rPr>
              <w:t xml:space="preserve"> </w:t>
            </w:r>
          </w:p>
          <w:p w:rsidR="007A3B26" w:rsidRPr="007A3B26" w:rsidRDefault="003D2F53" w:rsidP="007A3B26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"01" 08  </w:t>
            </w:r>
            <w:r w:rsidR="007A3B26" w:rsidRPr="007A3B26">
              <w:rPr>
                <w:sz w:val="28"/>
                <w:szCs w:val="28"/>
              </w:rPr>
              <w:t xml:space="preserve">2025 </w:t>
            </w:r>
            <w:r w:rsidR="007A3B26" w:rsidRPr="007A3B26">
              <w:rPr>
                <w:sz w:val="28"/>
                <w:szCs w:val="28"/>
                <w:lang w:val="tt-RU"/>
              </w:rPr>
              <w:t xml:space="preserve">ел, </w:t>
            </w:r>
            <w:r>
              <w:rPr>
                <w:sz w:val="28"/>
                <w:szCs w:val="28"/>
              </w:rPr>
              <w:t xml:space="preserve"> N 289</w:t>
            </w:r>
          </w:p>
        </w:tc>
      </w:tr>
    </w:tbl>
    <w:p w:rsidR="007A3B26" w:rsidRPr="007A3B26" w:rsidRDefault="007A3B26" w:rsidP="007A3B2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7A3B26">
        <w:rPr>
          <w:b/>
          <w:bCs/>
          <w:sz w:val="28"/>
          <w:szCs w:val="28"/>
        </w:rPr>
        <w:t xml:space="preserve"> Татарстан Республикасы Мамадыш муниципаль районы территориясендә яшәүче төзәтү эшләренә хөкем ителгән затлар тарафыннан җинаять җәзасын үтәү өчен оешмалар һәм учреждениеләр исемлеге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9"/>
        <w:gridCol w:w="2767"/>
        <w:gridCol w:w="2961"/>
        <w:gridCol w:w="3662"/>
      </w:tblGrid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N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  <w:lang w:val="tt-RU"/>
              </w:rPr>
              <w:t>Оешма исеме</w:t>
            </w:r>
            <w:r w:rsidRPr="007A3B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  <w:lang w:val="tt-RU"/>
              </w:rPr>
              <w:t>Оешманың урнашу урыны</w:t>
            </w:r>
            <w:r w:rsidRPr="007A3B26">
              <w:rPr>
                <w:bCs/>
                <w:sz w:val="28"/>
                <w:szCs w:val="28"/>
              </w:rPr>
              <w:t xml:space="preserve">, ИНН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мәҗбүри эшләр төре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Исполнительный комитет Албаевского сельского поселения Мамадыш муниципаль районы </w:t>
            </w:r>
            <w:r w:rsidRPr="007A3B26">
              <w:rPr>
                <w:bCs/>
                <w:sz w:val="28"/>
                <w:szCs w:val="28"/>
                <w:lang w:val="tt-RU"/>
              </w:rPr>
              <w:t>Албай авыл җирлеге Башкарма комитеты</w:t>
            </w:r>
            <w:r w:rsidRPr="007A3B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 Албай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Үзәк урам</w:t>
            </w:r>
            <w:r w:rsidRPr="007A3B26">
              <w:rPr>
                <w:bCs/>
                <w:sz w:val="28"/>
                <w:szCs w:val="28"/>
              </w:rPr>
              <w:t xml:space="preserve">, д.18 </w:t>
            </w:r>
            <w:r w:rsidRPr="007A3B26">
              <w:rPr>
                <w:bCs/>
                <w:sz w:val="28"/>
                <w:szCs w:val="28"/>
                <w:lang w:val="tt-RU"/>
              </w:rPr>
              <w:t>йорт,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1626009192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Югары Ушма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Югары Ушма  авылы</w:t>
            </w:r>
            <w:r w:rsidRPr="007A3B26">
              <w:rPr>
                <w:bCs/>
                <w:sz w:val="28"/>
                <w:szCs w:val="28"/>
              </w:rPr>
              <w:t>, Совет урамы, 54А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йорт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1626009259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Дүсмәт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Дүсмәт авылы</w:t>
            </w:r>
            <w:r w:rsidRPr="007A3B26">
              <w:rPr>
                <w:bCs/>
                <w:sz w:val="28"/>
                <w:szCs w:val="28"/>
              </w:rPr>
              <w:t>, ул. Яшьләр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ур.</w:t>
            </w:r>
            <w:r w:rsidRPr="007A3B26">
              <w:rPr>
                <w:bCs/>
                <w:sz w:val="28"/>
                <w:szCs w:val="28"/>
              </w:rPr>
              <w:t xml:space="preserve">, 17 </w:t>
            </w:r>
            <w:r w:rsidRPr="007A3B26">
              <w:rPr>
                <w:bCs/>
                <w:sz w:val="28"/>
                <w:szCs w:val="28"/>
                <w:lang w:val="tt-RU"/>
              </w:rPr>
              <w:t>йорт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1626009040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</w:t>
            </w:r>
            <w:r w:rsidRPr="007A3B26">
              <w:rPr>
                <w:bCs/>
                <w:sz w:val="28"/>
                <w:szCs w:val="28"/>
              </w:rPr>
              <w:lastRenderedPageBreak/>
              <w:t>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Ишки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Ишки авылы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Мәктәп</w:t>
            </w:r>
            <w:r w:rsidRPr="007A3B26">
              <w:rPr>
                <w:bCs/>
                <w:sz w:val="28"/>
                <w:szCs w:val="28"/>
              </w:rPr>
              <w:t>, 18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1626009058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Катмыш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ТР, Мамадыш районы,  Катмыш авылы, Р.Ха</w:t>
            </w:r>
            <w:r w:rsidRPr="007A3B26">
              <w:rPr>
                <w:bCs/>
                <w:sz w:val="28"/>
                <w:szCs w:val="28"/>
                <w:lang w:val="tt-RU"/>
              </w:rPr>
              <w:t>җ</w:t>
            </w:r>
            <w:r w:rsidRPr="007A3B26">
              <w:rPr>
                <w:bCs/>
                <w:sz w:val="28"/>
                <w:szCs w:val="28"/>
              </w:rPr>
              <w:t>иева, 74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1626009227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Келәүш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Пойкино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7A3B26">
              <w:rPr>
                <w:bCs/>
                <w:sz w:val="28"/>
                <w:szCs w:val="28"/>
              </w:rPr>
              <w:t>, Совет урамы, 16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1626009097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Көмешкүл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Көмешкүл а</w:t>
            </w:r>
            <w:r w:rsidRPr="007A3B26">
              <w:rPr>
                <w:bCs/>
                <w:sz w:val="28"/>
                <w:szCs w:val="28"/>
                <w:lang w:val="tt-RU"/>
              </w:rPr>
              <w:t>вылы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  <w:lang w:val="tt-RU"/>
              </w:rPr>
              <w:t>Үзәк урам</w:t>
            </w:r>
            <w:r w:rsidRPr="007A3B26">
              <w:rPr>
                <w:bCs/>
                <w:sz w:val="28"/>
                <w:szCs w:val="28"/>
              </w:rPr>
              <w:t>, 98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1626009202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җәмәгать урыннарындагы үсемлек культураларын кулдан карау населенных пунктов 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Мамадыш муниципаль районы Красная </w:t>
            </w:r>
            <w:r w:rsidRPr="007A3B26">
              <w:rPr>
                <w:bCs/>
                <w:sz w:val="28"/>
                <w:szCs w:val="28"/>
                <w:lang w:val="tt-RU"/>
              </w:rPr>
              <w:t>Горка</w:t>
            </w:r>
            <w:r w:rsidRPr="007A3B26">
              <w:rPr>
                <w:bCs/>
                <w:sz w:val="28"/>
                <w:szCs w:val="28"/>
              </w:rPr>
              <w:t xml:space="preserve">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 Мамадыш совхозы, </w:t>
            </w:r>
            <w:r w:rsidRPr="007A3B26">
              <w:rPr>
                <w:bCs/>
                <w:sz w:val="28"/>
                <w:szCs w:val="28"/>
                <w:lang w:val="tt-RU"/>
              </w:rPr>
              <w:t>Тынычлык ур.</w:t>
            </w:r>
            <w:r w:rsidRPr="007A3B26">
              <w:rPr>
                <w:bCs/>
                <w:sz w:val="28"/>
                <w:szCs w:val="28"/>
              </w:rPr>
              <w:t>, 11А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йорт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1626009142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Көек Ерыксы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Көек-Ерыкса, Гагарин ур, 29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ИНН1626009315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Кече Кирмән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Кече Кирмән авылы</w:t>
            </w:r>
            <w:r w:rsidRPr="007A3B26">
              <w:rPr>
                <w:bCs/>
                <w:sz w:val="28"/>
                <w:szCs w:val="28"/>
              </w:rPr>
              <w:t>, Закиров урамы, 47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1626009026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Никифорово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 Никифорово, К.Маркс ур., 2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1626009107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 xml:space="preserve">12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Түбән Тәкәнеш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Түбән Тәкәнеш авылы</w:t>
            </w:r>
            <w:r w:rsidRPr="007A3B26">
              <w:rPr>
                <w:bCs/>
                <w:sz w:val="28"/>
                <w:szCs w:val="28"/>
              </w:rPr>
              <w:t>, Банк урамы</w:t>
            </w:r>
            <w:r w:rsidRPr="007A3B26">
              <w:rPr>
                <w:bCs/>
                <w:sz w:val="28"/>
                <w:szCs w:val="28"/>
                <w:lang w:val="tt-RU"/>
              </w:rPr>
              <w:t>,</w:t>
            </w:r>
            <w:r w:rsidRPr="007A3B26">
              <w:rPr>
                <w:bCs/>
                <w:sz w:val="28"/>
                <w:szCs w:val="28"/>
              </w:rPr>
              <w:t xml:space="preserve"> 17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1626009234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Түбән Сон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Түбән Сон авылы,</w:t>
            </w:r>
            <w:r w:rsidRPr="007A3B26">
              <w:rPr>
                <w:bCs/>
                <w:sz w:val="28"/>
                <w:szCs w:val="28"/>
              </w:rPr>
              <w:t xml:space="preserve"> К.Маркс урамы, 18А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1626009266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14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Түбән Ушма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Түбән Ушма авылы,</w:t>
            </w:r>
            <w:r w:rsidRPr="007A3B26">
              <w:rPr>
                <w:bCs/>
                <w:sz w:val="28"/>
                <w:szCs w:val="28"/>
              </w:rPr>
              <w:t xml:space="preserve"> Совет ур</w:t>
            </w:r>
            <w:r w:rsidRPr="007A3B26">
              <w:rPr>
                <w:bCs/>
                <w:sz w:val="28"/>
                <w:szCs w:val="28"/>
                <w:lang w:val="tt-RU"/>
              </w:rPr>
              <w:t>амы</w:t>
            </w:r>
            <w:r w:rsidRPr="007A3B26">
              <w:rPr>
                <w:bCs/>
                <w:sz w:val="28"/>
                <w:szCs w:val="28"/>
              </w:rPr>
              <w:t>, 37А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1626009185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Түбән Шүләдер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Җөри авылы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Мәктәп урамы</w:t>
            </w:r>
            <w:r w:rsidRPr="007A3B26">
              <w:rPr>
                <w:bCs/>
                <w:sz w:val="28"/>
                <w:szCs w:val="28"/>
              </w:rPr>
              <w:t>, 1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1626009160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16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Мамадыш муниципаль районы Олыяз авыл җирлеге </w:t>
            </w:r>
            <w:r w:rsidRPr="007A3B26">
              <w:rPr>
                <w:bCs/>
                <w:sz w:val="28"/>
                <w:szCs w:val="28"/>
              </w:rPr>
              <w:lastRenderedPageBreak/>
              <w:t>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район, Олыяз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7A3B26">
              <w:rPr>
                <w:bCs/>
                <w:sz w:val="28"/>
                <w:szCs w:val="28"/>
              </w:rPr>
              <w:t>, Ш.Маннур ур., 72А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 xml:space="preserve">ИНН 1626009033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</w:t>
            </w:r>
            <w:r w:rsidRPr="007A3B26">
              <w:rPr>
                <w:bCs/>
                <w:sz w:val="28"/>
                <w:szCs w:val="28"/>
              </w:rPr>
              <w:lastRenderedPageBreak/>
              <w:t xml:space="preserve">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 xml:space="preserve">17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Омар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район, с. Омара. Ул. Школьная. 18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1626009039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18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Отар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 Отарка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7A3B26">
              <w:rPr>
                <w:bCs/>
                <w:sz w:val="28"/>
                <w:szCs w:val="28"/>
              </w:rPr>
              <w:t>,  Октябрь ур. 17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1626009080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19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Сокол</w:t>
            </w:r>
            <w:r w:rsidRPr="007A3B26">
              <w:rPr>
                <w:bCs/>
                <w:sz w:val="28"/>
                <w:szCs w:val="28"/>
                <w:lang w:val="tt-RU"/>
              </w:rPr>
              <w:t>ка</w:t>
            </w:r>
            <w:r w:rsidRPr="007A3B26">
              <w:rPr>
                <w:bCs/>
                <w:sz w:val="28"/>
                <w:szCs w:val="28"/>
              </w:rPr>
              <w:t xml:space="preserve">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Соколка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Мәктәп ур.</w:t>
            </w:r>
            <w:r w:rsidRPr="007A3B26">
              <w:rPr>
                <w:bCs/>
                <w:sz w:val="28"/>
                <w:szCs w:val="28"/>
              </w:rPr>
              <w:t xml:space="preserve"> 38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1626009065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Урта Кирмән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Урта Кирмән авылы</w:t>
            </w:r>
            <w:r w:rsidRPr="007A3B26">
              <w:rPr>
                <w:bCs/>
                <w:sz w:val="28"/>
                <w:szCs w:val="28"/>
              </w:rPr>
              <w:t>, Ленин ур., 16А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1626008892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Сунь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Кече Сон авылы</w:t>
            </w:r>
            <w:r w:rsidRPr="007A3B26">
              <w:rPr>
                <w:bCs/>
                <w:sz w:val="28"/>
                <w:szCs w:val="28"/>
              </w:rPr>
              <w:t>, Яруллин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ур.</w:t>
            </w:r>
            <w:r w:rsidRPr="007A3B26">
              <w:rPr>
                <w:bCs/>
                <w:sz w:val="28"/>
                <w:szCs w:val="28"/>
              </w:rPr>
              <w:t>, 7а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1626009210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Тауиле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Тауиле, Нагорная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7A3B26">
              <w:rPr>
                <w:bCs/>
                <w:sz w:val="28"/>
                <w:szCs w:val="28"/>
              </w:rPr>
              <w:t>, 70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1626009178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Уразбахты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 Уразбахта авылы,  Совет ур</w:t>
            </w:r>
            <w:r w:rsidRPr="007A3B26">
              <w:rPr>
                <w:bCs/>
                <w:sz w:val="28"/>
                <w:szCs w:val="28"/>
                <w:lang w:val="tt-RU"/>
              </w:rPr>
              <w:t>.</w:t>
            </w:r>
            <w:r w:rsidRPr="007A3B26">
              <w:rPr>
                <w:bCs/>
                <w:sz w:val="28"/>
                <w:szCs w:val="28"/>
              </w:rPr>
              <w:t>, 1а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йорт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1626009001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Урманчы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Зверосовхоз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пос.</w:t>
            </w:r>
            <w:r w:rsidRPr="007A3B26">
              <w:rPr>
                <w:bCs/>
                <w:sz w:val="28"/>
                <w:szCs w:val="28"/>
              </w:rPr>
              <w:t>,  Ленин ур., 5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 йорт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1626009072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Усали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 Усали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Беренче Май урамы</w:t>
            </w:r>
            <w:r w:rsidRPr="007A3B26">
              <w:rPr>
                <w:bCs/>
                <w:sz w:val="28"/>
                <w:szCs w:val="28"/>
              </w:rPr>
              <w:t>, 4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йорт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1626009308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</w:t>
            </w:r>
            <w:r w:rsidRPr="007A3B26">
              <w:rPr>
                <w:bCs/>
                <w:sz w:val="28"/>
                <w:szCs w:val="28"/>
              </w:rPr>
              <w:lastRenderedPageBreak/>
              <w:t>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Мамадыш муниципаль районы </w:t>
            </w:r>
            <w:r w:rsidRPr="007A3B26">
              <w:rPr>
                <w:bCs/>
                <w:sz w:val="28"/>
                <w:szCs w:val="28"/>
                <w:lang w:val="tt-RU"/>
              </w:rPr>
              <w:t>Шәдче</w:t>
            </w:r>
            <w:r w:rsidRPr="007A3B26">
              <w:rPr>
                <w:bCs/>
                <w:sz w:val="28"/>
                <w:szCs w:val="28"/>
              </w:rPr>
              <w:t xml:space="preserve">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Шәдче авылы, </w:t>
            </w:r>
            <w:r w:rsidRPr="007A3B26">
              <w:rPr>
                <w:bCs/>
                <w:sz w:val="28"/>
                <w:szCs w:val="28"/>
              </w:rPr>
              <w:t xml:space="preserve"> Яшьләр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ур.</w:t>
            </w:r>
            <w:r w:rsidRPr="007A3B26">
              <w:rPr>
                <w:bCs/>
                <w:sz w:val="28"/>
                <w:szCs w:val="28"/>
              </w:rPr>
              <w:t>, 18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1626009280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 муниципаль районы Шәмәк 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Шәмәк авылы</w:t>
            </w:r>
            <w:r w:rsidRPr="007A3B26">
              <w:rPr>
                <w:bCs/>
                <w:sz w:val="28"/>
                <w:szCs w:val="28"/>
              </w:rPr>
              <w:t>, Г.Тукай ур., 63а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1626009153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Мамадыш муниципаль районы 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Яке </w:t>
            </w:r>
            <w:r w:rsidRPr="007A3B26">
              <w:rPr>
                <w:bCs/>
                <w:sz w:val="28"/>
                <w:szCs w:val="28"/>
              </w:rPr>
              <w:t>авыл җирлеге башкарма комитеты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 район</w:t>
            </w:r>
            <w:r w:rsidRPr="007A3B26">
              <w:rPr>
                <w:bCs/>
                <w:sz w:val="28"/>
                <w:szCs w:val="28"/>
                <w:lang w:val="tt-RU"/>
              </w:rPr>
              <w:t>ы</w:t>
            </w:r>
            <w:r w:rsidRPr="007A3B26">
              <w:rPr>
                <w:bCs/>
                <w:sz w:val="28"/>
                <w:szCs w:val="28"/>
              </w:rPr>
              <w:t>, с</w:t>
            </w:r>
            <w:r w:rsidRPr="007A3B26">
              <w:rPr>
                <w:bCs/>
                <w:sz w:val="28"/>
                <w:szCs w:val="28"/>
                <w:lang w:val="tt-RU"/>
              </w:rPr>
              <w:t>Түбән Яке авылы</w:t>
            </w:r>
            <w:r w:rsidRPr="007A3B26">
              <w:rPr>
                <w:bCs/>
                <w:sz w:val="28"/>
                <w:szCs w:val="28"/>
              </w:rPr>
              <w:t xml:space="preserve">, </w:t>
            </w:r>
            <w:r w:rsidRPr="007A3B26">
              <w:rPr>
                <w:bCs/>
                <w:sz w:val="28"/>
                <w:szCs w:val="28"/>
                <w:lang w:val="tt-RU"/>
              </w:rPr>
              <w:t>Яңа ур.</w:t>
            </w:r>
            <w:r w:rsidRPr="007A3B26">
              <w:rPr>
                <w:bCs/>
                <w:sz w:val="28"/>
                <w:szCs w:val="28"/>
              </w:rPr>
              <w:t>, 9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1626009298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 урман фондын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пунктларның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торак пунктларның җәмәгать урыннарындагы үсемлек культураларын кулдан карау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29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Мамадыш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шәһәре Башкарма комитеты</w:t>
            </w:r>
            <w:r w:rsidRPr="007A3B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ш.</w:t>
            </w:r>
            <w:r w:rsidRPr="007A3B26">
              <w:rPr>
                <w:bCs/>
                <w:sz w:val="28"/>
                <w:szCs w:val="28"/>
              </w:rPr>
              <w:t>, М</w:t>
            </w:r>
            <w:r w:rsidRPr="007A3B26">
              <w:rPr>
                <w:bCs/>
                <w:sz w:val="28"/>
                <w:szCs w:val="28"/>
                <w:lang w:val="tt-RU"/>
              </w:rPr>
              <w:t>. Җәлил ур.</w:t>
            </w:r>
            <w:r w:rsidRPr="007A3B26">
              <w:rPr>
                <w:bCs/>
                <w:sz w:val="28"/>
                <w:szCs w:val="28"/>
              </w:rPr>
              <w:t>, 23/33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йорт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1626008865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 xml:space="preserve">«Мамадыш </w:t>
            </w:r>
            <w:r w:rsidRPr="007A3B26">
              <w:rPr>
                <w:bCs/>
                <w:sz w:val="28"/>
                <w:szCs w:val="28"/>
                <w:lang w:val="tt-RU"/>
              </w:rPr>
              <w:t>Т</w:t>
            </w:r>
            <w:r w:rsidRPr="007A3B26">
              <w:rPr>
                <w:bCs/>
                <w:sz w:val="28"/>
                <w:szCs w:val="28"/>
              </w:rPr>
              <w:t>К</w:t>
            </w:r>
            <w:r w:rsidRPr="007A3B26">
              <w:rPr>
                <w:bCs/>
                <w:sz w:val="28"/>
                <w:szCs w:val="28"/>
                <w:lang w:val="tt-RU"/>
              </w:rPr>
              <w:t>Х</w:t>
            </w:r>
            <w:r w:rsidRPr="007A3B26">
              <w:rPr>
                <w:bCs/>
                <w:sz w:val="28"/>
                <w:szCs w:val="28"/>
              </w:rPr>
              <w:t>»</w:t>
            </w:r>
            <w:r w:rsidRPr="007A3B26">
              <w:rPr>
                <w:bCs/>
                <w:sz w:val="28"/>
                <w:szCs w:val="28"/>
                <w:lang w:val="tt-RU"/>
              </w:rPr>
              <w:t>ҖЧҖ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г.Мамадыш, ул.Давыдова, 154В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1626008569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</w:t>
            </w:r>
            <w:r w:rsidRPr="007A3B26">
              <w:rPr>
                <w:bCs/>
                <w:sz w:val="28"/>
                <w:szCs w:val="28"/>
              </w:rPr>
              <w:lastRenderedPageBreak/>
              <w:t xml:space="preserve">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 УК "Мамадыш"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УК ҖҖЧҖ</w:t>
            </w:r>
            <w:r w:rsidRPr="007A3B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ш.</w:t>
            </w:r>
            <w:r w:rsidRPr="007A3B26">
              <w:rPr>
                <w:bCs/>
                <w:sz w:val="28"/>
                <w:szCs w:val="28"/>
              </w:rPr>
              <w:t>,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Карл Маркс ур. 18/23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1626010494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  <w:tr w:rsidR="007A3B26" w:rsidRPr="007A3B26" w:rsidTr="007A3B26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</w:rPr>
              <w:t>«</w:t>
            </w:r>
            <w:r w:rsidRPr="007A3B26">
              <w:rPr>
                <w:bCs/>
                <w:sz w:val="28"/>
                <w:szCs w:val="28"/>
                <w:lang w:val="tt-RU"/>
              </w:rPr>
              <w:t>Шәһәр хуҗалыгы</w:t>
            </w:r>
            <w:r w:rsidRPr="007A3B26">
              <w:rPr>
                <w:bCs/>
                <w:sz w:val="28"/>
                <w:szCs w:val="28"/>
              </w:rPr>
              <w:t xml:space="preserve">» </w:t>
            </w:r>
            <w:r w:rsidRPr="007A3B26">
              <w:rPr>
                <w:bCs/>
                <w:sz w:val="28"/>
                <w:szCs w:val="28"/>
                <w:lang w:val="tt-RU"/>
              </w:rPr>
              <w:t>ҖЧҖ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</w:t>
            </w:r>
            <w:r w:rsidRPr="007A3B26">
              <w:rPr>
                <w:bCs/>
                <w:sz w:val="28"/>
                <w:szCs w:val="28"/>
                <w:lang w:val="tt-RU"/>
              </w:rPr>
              <w:t>Р</w:t>
            </w:r>
            <w:r w:rsidRPr="007A3B26">
              <w:rPr>
                <w:bCs/>
                <w:sz w:val="28"/>
                <w:szCs w:val="28"/>
              </w:rPr>
              <w:t>, Мамадыш</w:t>
            </w:r>
            <w:r w:rsidRPr="007A3B26">
              <w:rPr>
                <w:bCs/>
                <w:sz w:val="28"/>
                <w:szCs w:val="28"/>
                <w:lang w:val="tt-RU"/>
              </w:rPr>
              <w:t xml:space="preserve"> ш.</w:t>
            </w:r>
            <w:r w:rsidRPr="007A3B26">
              <w:rPr>
                <w:bCs/>
                <w:sz w:val="28"/>
                <w:szCs w:val="28"/>
              </w:rPr>
              <w:t>,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  <w:lang w:val="tt-RU"/>
              </w:rPr>
              <w:t>Кызылармиячеләр ур</w:t>
            </w:r>
            <w:r w:rsidRPr="007A3B26">
              <w:rPr>
                <w:bCs/>
                <w:sz w:val="28"/>
                <w:szCs w:val="28"/>
              </w:rPr>
              <w:t>. 22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ИНН </w:t>
            </w:r>
            <w:r w:rsidRPr="007A3B26">
              <w:rPr>
                <w:color w:val="001D35"/>
                <w:sz w:val="28"/>
                <w:szCs w:val="28"/>
                <w:shd w:val="clear" w:color="auto" w:fill="FFFFFF"/>
              </w:rPr>
              <w:t>1675004415</w:t>
            </w:r>
            <w:r w:rsidRPr="007A3B26">
              <w:rPr>
                <w:bCs/>
                <w:sz w:val="28"/>
                <w:szCs w:val="28"/>
              </w:rPr>
              <w:t xml:space="preserve">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урыннарын төзекләндерү;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 xml:space="preserve">- торак пунктның җәмәгать урыннарындагы үсемлек культураларын кулдан карау;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- тротуарларны төзекләндерү буенча квалификациясез эшләр</w:t>
            </w:r>
          </w:p>
        </w:tc>
      </w:tr>
    </w:tbl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  <w:r w:rsidRPr="007A3B26">
        <w:rPr>
          <w:sz w:val="28"/>
          <w:szCs w:val="28"/>
          <w:lang w:val="tt-RU"/>
        </w:rPr>
        <w:lastRenderedPageBreak/>
        <w:t>2 нче кушымта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6323"/>
      </w:tblGrid>
      <w:tr w:rsidR="007A3B26" w:rsidRPr="007A3B26" w:rsidTr="00AB4906">
        <w:tc>
          <w:tcPr>
            <w:tcW w:w="3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3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7A3B26">
              <w:rPr>
                <w:sz w:val="28"/>
                <w:szCs w:val="28"/>
                <w:lang w:val="tt-RU"/>
              </w:rPr>
              <w:t>РАСЛАНДЫ</w:t>
            </w:r>
            <w:r w:rsidRPr="007A3B26">
              <w:rPr>
                <w:sz w:val="28"/>
                <w:szCs w:val="28"/>
              </w:rPr>
              <w:t xml:space="preserve"> </w:t>
            </w:r>
          </w:p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>Татарстан Республикасы Мамадыш муниципаль районы башкарма комитеты</w:t>
            </w:r>
            <w:r w:rsidRPr="007A3B26">
              <w:rPr>
                <w:sz w:val="28"/>
                <w:szCs w:val="28"/>
                <w:lang w:val="tt-RU"/>
              </w:rPr>
              <w:t>ның</w:t>
            </w:r>
            <w:r w:rsidRPr="007A3B26">
              <w:rPr>
                <w:sz w:val="28"/>
                <w:szCs w:val="28"/>
              </w:rPr>
              <w:t xml:space="preserve"> </w:t>
            </w:r>
          </w:p>
          <w:p w:rsidR="007A3B26" w:rsidRPr="007A3B26" w:rsidRDefault="003D2F53" w:rsidP="007A3B26">
            <w:pPr>
              <w:widowControl w:val="0"/>
              <w:autoSpaceDE w:val="0"/>
              <w:autoSpaceDN w:val="0"/>
              <w:adjustRightInd w:val="0"/>
              <w:ind w:left="27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"01"   08   </w:t>
            </w:r>
            <w:r w:rsidR="007A3B26" w:rsidRPr="007A3B26">
              <w:rPr>
                <w:sz w:val="28"/>
                <w:szCs w:val="28"/>
              </w:rPr>
              <w:t xml:space="preserve">2025 </w:t>
            </w:r>
            <w:r w:rsidR="007A3B26" w:rsidRPr="007A3B26">
              <w:rPr>
                <w:sz w:val="28"/>
                <w:szCs w:val="28"/>
                <w:lang w:val="tt-RU"/>
              </w:rPr>
              <w:t xml:space="preserve">ел, </w:t>
            </w:r>
            <w:r>
              <w:rPr>
                <w:sz w:val="28"/>
                <w:szCs w:val="28"/>
              </w:rPr>
              <w:t xml:space="preserve"> N 289</w:t>
            </w:r>
            <w:bookmarkStart w:id="0" w:name="_GoBack"/>
            <w:bookmarkEnd w:id="0"/>
          </w:p>
        </w:tc>
      </w:tr>
    </w:tbl>
    <w:p w:rsidR="007A3B26" w:rsidRPr="007A3B26" w:rsidRDefault="007A3B26" w:rsidP="007A3B2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7A3B26">
        <w:rPr>
          <w:b/>
          <w:bCs/>
          <w:sz w:val="28"/>
          <w:szCs w:val="28"/>
        </w:rPr>
        <w:t xml:space="preserve"> Татарстан Республикасы Мамадыш муниципаль районы территориясендә яшәүче төзәтү эшләренә хөкем ителгән затлар тарафыннан җинаять җәзасын үтәү өчен оешмалар һәм учреждениеләр исемлеге</w:t>
      </w: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7"/>
        <w:gridCol w:w="3064"/>
        <w:gridCol w:w="2671"/>
        <w:gridCol w:w="3627"/>
      </w:tblGrid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N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bCs/>
                <w:sz w:val="28"/>
                <w:szCs w:val="28"/>
                <w:lang w:val="tt-RU"/>
              </w:rPr>
              <w:t>Оешма исеме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Җәза төре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"Мамадышский кирпичный завод"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1626424556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«Мамадышстрой»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1626007149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"Транспорт" </w:t>
            </w:r>
            <w:r w:rsidRPr="007A3B26">
              <w:rPr>
                <w:sz w:val="28"/>
                <w:szCs w:val="28"/>
                <w:lang w:val="tt-RU"/>
              </w:rPr>
              <w:t xml:space="preserve">ҖЧҖ </w:t>
            </w:r>
            <w:r w:rsidRPr="007A3B26">
              <w:rPr>
                <w:sz w:val="28"/>
                <w:szCs w:val="28"/>
              </w:rPr>
              <w:t>Мамадыш</w:t>
            </w:r>
            <w:r w:rsidRPr="007A3B26">
              <w:rPr>
                <w:sz w:val="28"/>
                <w:szCs w:val="28"/>
                <w:lang w:val="tt-RU"/>
              </w:rPr>
              <w:t xml:space="preserve"> ш.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1626006770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«Строймелиорация»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1626013400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"СтройСити" Мамадыш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1626010430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>"Мамадышские стальные профили"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1626003270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>Филиал АО "Татспиртпром" "Мамадышский спиртзавод"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1681000049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"Рыбзавод Мамадышский"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1655041271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ГКУ «Кама урманчылыгы» </w:t>
            </w:r>
            <w:r w:rsidRPr="007A3B26">
              <w:rPr>
                <w:sz w:val="28"/>
                <w:szCs w:val="28"/>
                <w:lang w:val="tt-RU"/>
              </w:rPr>
              <w:t>ДКУ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1626010301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"Мамадыш урманчылыгы"</w:t>
            </w:r>
            <w:r w:rsidRPr="007A3B26">
              <w:rPr>
                <w:sz w:val="28"/>
                <w:szCs w:val="28"/>
                <w:lang w:val="tt-RU"/>
              </w:rPr>
              <w:t xml:space="preserve"> ДБУ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1626001267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>"Агрофирма Омара"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1626014146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>"Мамадышский Промкомбинат"</w:t>
            </w:r>
            <w:r w:rsidRPr="007A3B26">
              <w:rPr>
                <w:sz w:val="28"/>
                <w:szCs w:val="28"/>
                <w:lang w:val="tt-RU"/>
              </w:rPr>
              <w:t>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1626010920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"Строй Чибис М"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1626007847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D02BC2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hyperlink r:id="rId10" w:tooltip="’’Арбитражный процессуальный кодекс Российской Федерации (с изменениями на 8 августа 2024 года)’’Кодекс РФ от 24.07.2002 N 95-ФЗСтатус: Действующая редакция документа (действ. c 19.08.2024)" w:history="1">
              <w:r w:rsidR="007A3B26" w:rsidRPr="007A3B26">
                <w:rPr>
                  <w:sz w:val="28"/>
                  <w:szCs w:val="28"/>
                </w:rPr>
                <w:t>АПК</w:t>
              </w:r>
            </w:hyperlink>
            <w:r w:rsidR="007A3B26" w:rsidRPr="007A3B26">
              <w:rPr>
                <w:sz w:val="28"/>
                <w:szCs w:val="28"/>
              </w:rPr>
              <w:t xml:space="preserve"> "Продовольственная Программа"</w:t>
            </w:r>
            <w:r w:rsidR="007A3B26"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1626011106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>Мамадышский РУЭС – ФЛ «Таттелеком»</w:t>
            </w:r>
            <w:r w:rsidRPr="007A3B26">
              <w:rPr>
                <w:rFonts w:ascii="Arial" w:hAnsi="Arial" w:cs="Arial"/>
              </w:rPr>
              <w:t xml:space="preserve"> </w:t>
            </w:r>
            <w:r w:rsidRPr="007A3B26">
              <w:rPr>
                <w:sz w:val="28"/>
                <w:szCs w:val="28"/>
              </w:rPr>
              <w:t>ГАҖ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1681000024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"Мамадыш җылылык челтәре"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1626009805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 xml:space="preserve"> "Азбука сыра"</w:t>
            </w:r>
            <w:r w:rsidRPr="007A3B26">
              <w:rPr>
                <w:rFonts w:ascii="Arial" w:hAnsi="Arial" w:cs="Arial"/>
              </w:rPr>
              <w:t xml:space="preserve"> </w:t>
            </w:r>
            <w:r w:rsidRPr="007A3B26">
              <w:rPr>
                <w:sz w:val="28"/>
                <w:szCs w:val="28"/>
              </w:rPr>
              <w:t>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1660183627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 xml:space="preserve"> "Мамадыш Газстрой"</w:t>
            </w:r>
            <w:r w:rsidRPr="007A3B26">
              <w:rPr>
                <w:sz w:val="28"/>
                <w:szCs w:val="28"/>
                <w:lang w:val="tt-RU"/>
              </w:rPr>
              <w:t xml:space="preserve"> 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1626007043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sz w:val="28"/>
                <w:szCs w:val="28"/>
              </w:rPr>
              <w:t xml:space="preserve"> «Технотекстиль»</w:t>
            </w:r>
            <w:r w:rsidRPr="007A3B26">
              <w:rPr>
                <w:rFonts w:ascii="Arial" w:hAnsi="Arial" w:cs="Arial"/>
              </w:rPr>
              <w:t xml:space="preserve"> </w:t>
            </w:r>
            <w:r w:rsidRPr="007A3B26">
              <w:rPr>
                <w:sz w:val="28"/>
                <w:szCs w:val="28"/>
              </w:rPr>
              <w:t>ҖЧҖ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1626013720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  <w:tr w:rsidR="007A3B26" w:rsidRPr="007A3B26" w:rsidTr="007A3B26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tt-RU"/>
              </w:rPr>
            </w:pPr>
            <w:r w:rsidRPr="007A3B26">
              <w:rPr>
                <w:sz w:val="28"/>
                <w:szCs w:val="28"/>
              </w:rPr>
              <w:t>"Татэнергосбыт" Мамадыш</w:t>
            </w:r>
            <w:r w:rsidRPr="007A3B26">
              <w:rPr>
                <w:sz w:val="28"/>
                <w:szCs w:val="28"/>
                <w:lang w:val="tt-RU"/>
              </w:rPr>
              <w:t xml:space="preserve"> бүлеге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spacing w:after="160" w:line="259" w:lineRule="auto"/>
              <w:rPr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ИНН 1626008921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3B26" w:rsidRPr="007A3B26" w:rsidRDefault="007A3B26" w:rsidP="007A3B2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A3B26">
              <w:rPr>
                <w:bCs/>
                <w:sz w:val="28"/>
                <w:szCs w:val="28"/>
              </w:rPr>
              <w:t>Төзәтү эшләре</w:t>
            </w:r>
          </w:p>
        </w:tc>
      </w:tr>
    </w:tbl>
    <w:p w:rsidR="007A3B26" w:rsidRPr="007A3B26" w:rsidRDefault="007A3B26" w:rsidP="007A3B2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3B26" w:rsidRPr="007A3B26" w:rsidRDefault="007A3B26" w:rsidP="007A3B2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A3B26" w:rsidRDefault="007A3B26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7A3B26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C2" w:rsidRDefault="00D02BC2">
      <w:r>
        <w:separator/>
      </w:r>
    </w:p>
  </w:endnote>
  <w:endnote w:type="continuationSeparator" w:id="0">
    <w:p w:rsidR="00D02BC2" w:rsidRDefault="00D0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C2" w:rsidRDefault="00D02BC2">
      <w:r>
        <w:separator/>
      </w:r>
    </w:p>
  </w:footnote>
  <w:footnote w:type="continuationSeparator" w:id="0">
    <w:p w:rsidR="00D02BC2" w:rsidRDefault="00D0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4F6E9E"/>
    <w:multiLevelType w:val="hybridMultilevel"/>
    <w:tmpl w:val="7820FD30"/>
    <w:numStyleLink w:val="4"/>
  </w:abstractNum>
  <w:abstractNum w:abstractNumId="14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CF7901"/>
    <w:multiLevelType w:val="hybridMultilevel"/>
    <w:tmpl w:val="CECC03B4"/>
    <w:numStyleLink w:val="20"/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07286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2F53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3B26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2BC2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4467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213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615D73-EAD9-44EE-9979-09D31C72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2025-07-31T12:56:00Z</cp:lastPrinted>
  <dcterms:created xsi:type="dcterms:W3CDTF">2025-07-31T13:00:00Z</dcterms:created>
  <dcterms:modified xsi:type="dcterms:W3CDTF">2025-08-01T13:15:00Z</dcterms:modified>
</cp:coreProperties>
</file>