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E55A77">
              <w:rPr>
                <w:sz w:val="28"/>
              </w:rPr>
              <w:t xml:space="preserve"> 194</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E55A77" w:rsidP="00107FC2">
            <w:pPr>
              <w:rPr>
                <w:sz w:val="28"/>
              </w:rPr>
            </w:pPr>
            <w:r>
              <w:rPr>
                <w:sz w:val="28"/>
              </w:rPr>
              <w:t xml:space="preserve">от «15»              05           </w:t>
            </w:r>
            <w:r w:rsidR="00023909">
              <w:rPr>
                <w:sz w:val="28"/>
              </w:rPr>
              <w:t>202</w:t>
            </w:r>
            <w:r w:rsidR="003C2B91">
              <w:rPr>
                <w:sz w:val="28"/>
              </w:rPr>
              <w:t>5</w:t>
            </w:r>
            <w:r w:rsidR="00BF431B">
              <w:rPr>
                <w:sz w:val="28"/>
              </w:rPr>
              <w:t xml:space="preserve"> г.</w:t>
            </w:r>
          </w:p>
        </w:tc>
        <w:tc>
          <w:tcPr>
            <w:tcW w:w="850" w:type="dxa"/>
          </w:tcPr>
          <w:p w:rsidR="00606A63" w:rsidRPr="00BF431B" w:rsidRDefault="00606A63">
            <w:pPr>
              <w:rPr>
                <w:sz w:val="28"/>
              </w:rPr>
            </w:pPr>
          </w:p>
        </w:tc>
      </w:tr>
    </w:tbl>
    <w:p w:rsidR="00050755" w:rsidRDefault="00050755" w:rsidP="00050755">
      <w:pPr>
        <w:widowControl w:val="0"/>
        <w:autoSpaceDE w:val="0"/>
        <w:autoSpaceDN w:val="0"/>
        <w:adjustRightInd w:val="0"/>
        <w:rPr>
          <w:sz w:val="24"/>
          <w:szCs w:val="24"/>
        </w:rPr>
      </w:pPr>
      <w:r w:rsidRPr="00050755">
        <w:rPr>
          <w:sz w:val="24"/>
          <w:szCs w:val="24"/>
        </w:rPr>
        <w:t xml:space="preserve">  </w:t>
      </w:r>
    </w:p>
    <w:p w:rsidR="00064652" w:rsidRPr="00064652" w:rsidRDefault="00064652" w:rsidP="00064652">
      <w:pPr>
        <w:widowControl w:val="0"/>
        <w:suppressAutoHyphens/>
        <w:jc w:val="both"/>
        <w:rPr>
          <w:rFonts w:eastAsia="Lucida Sans Unicode" w:cs="Tahoma"/>
          <w:color w:val="000000"/>
          <w:sz w:val="28"/>
          <w:szCs w:val="28"/>
          <w:lang w:eastAsia="en-US" w:bidi="en-US"/>
        </w:rPr>
      </w:pPr>
    </w:p>
    <w:p w:rsidR="00064652" w:rsidRPr="00064652" w:rsidRDefault="00064652" w:rsidP="00064652">
      <w:pPr>
        <w:widowControl w:val="0"/>
        <w:suppressAutoHyphens/>
        <w:jc w:val="both"/>
        <w:rPr>
          <w:rFonts w:eastAsia="Lucida Sans Unicode" w:cs="Tahoma"/>
          <w:color w:val="000000"/>
          <w:sz w:val="28"/>
          <w:szCs w:val="28"/>
          <w:lang w:eastAsia="en-US" w:bidi="en-US"/>
        </w:rPr>
      </w:pPr>
      <w:r w:rsidRPr="00064652">
        <w:rPr>
          <w:rFonts w:eastAsia="Lucida Sans Unicode" w:cs="Tahoma"/>
          <w:color w:val="000000"/>
          <w:sz w:val="28"/>
          <w:szCs w:val="28"/>
          <w:lang w:eastAsia="en-US" w:bidi="en-US"/>
        </w:rPr>
        <w:t xml:space="preserve">Татарстан Республикасы Мамадыш </w:t>
      </w:r>
    </w:p>
    <w:p w:rsidR="00064652" w:rsidRPr="00064652" w:rsidRDefault="00064652" w:rsidP="00064652">
      <w:pPr>
        <w:widowControl w:val="0"/>
        <w:suppressAutoHyphens/>
        <w:jc w:val="both"/>
        <w:rPr>
          <w:rFonts w:eastAsia="Lucida Sans Unicode" w:cs="Tahoma"/>
          <w:color w:val="000000"/>
          <w:sz w:val="28"/>
          <w:szCs w:val="28"/>
          <w:lang w:eastAsia="en-US" w:bidi="en-US"/>
        </w:rPr>
      </w:pPr>
      <w:r w:rsidRPr="00064652">
        <w:rPr>
          <w:rFonts w:eastAsia="Lucida Sans Unicode" w:cs="Tahoma"/>
          <w:color w:val="000000"/>
          <w:sz w:val="28"/>
          <w:szCs w:val="28"/>
          <w:lang w:eastAsia="en-US" w:bidi="en-US"/>
        </w:rPr>
        <w:t xml:space="preserve">муниципаль районы  территориясендә </w:t>
      </w:r>
    </w:p>
    <w:p w:rsidR="00064652" w:rsidRPr="00064652" w:rsidRDefault="00064652" w:rsidP="00064652">
      <w:pPr>
        <w:widowControl w:val="0"/>
        <w:suppressAutoHyphens/>
        <w:jc w:val="both"/>
        <w:rPr>
          <w:rFonts w:eastAsia="Lucida Sans Unicode" w:cs="Tahoma"/>
          <w:color w:val="000000"/>
          <w:sz w:val="28"/>
          <w:szCs w:val="28"/>
          <w:lang w:eastAsia="en-US" w:bidi="en-US"/>
        </w:rPr>
      </w:pPr>
      <w:r w:rsidRPr="00064652">
        <w:rPr>
          <w:rFonts w:eastAsia="Lucida Sans Unicode" w:cs="Tahoma"/>
          <w:color w:val="000000"/>
          <w:sz w:val="28"/>
          <w:szCs w:val="28"/>
          <w:lang w:eastAsia="en-US" w:bidi="en-US"/>
        </w:rPr>
        <w:t xml:space="preserve">ландшафт (табигый) янгынннарга </w:t>
      </w:r>
    </w:p>
    <w:p w:rsidR="00064652" w:rsidRPr="00064652" w:rsidRDefault="00064652" w:rsidP="00064652">
      <w:pPr>
        <w:widowControl w:val="0"/>
        <w:suppressAutoHyphens/>
        <w:jc w:val="both"/>
        <w:rPr>
          <w:rFonts w:eastAsia="Lucida Sans Unicode" w:cs="Tahoma"/>
          <w:color w:val="000000"/>
          <w:sz w:val="28"/>
          <w:szCs w:val="28"/>
          <w:lang w:eastAsia="en-US" w:bidi="en-US"/>
        </w:rPr>
      </w:pPr>
      <w:r w:rsidRPr="00064652">
        <w:rPr>
          <w:rFonts w:eastAsia="Lucida Sans Unicode" w:cs="Tahoma"/>
          <w:color w:val="000000"/>
          <w:sz w:val="28"/>
          <w:szCs w:val="28"/>
          <w:lang w:eastAsia="en-US" w:bidi="en-US"/>
        </w:rPr>
        <w:t>муниципаль дәрәҗәдә игътибар итү тәртибе</w:t>
      </w:r>
    </w:p>
    <w:p w:rsidR="00064652" w:rsidRPr="00064652" w:rsidRDefault="00064652" w:rsidP="00064652">
      <w:pPr>
        <w:widowControl w:val="0"/>
        <w:suppressAutoHyphens/>
        <w:jc w:val="both"/>
        <w:rPr>
          <w:rFonts w:eastAsia="Lucida Sans Unicode" w:cs="Tahoma"/>
          <w:color w:val="000000"/>
          <w:sz w:val="28"/>
          <w:szCs w:val="28"/>
          <w:lang w:eastAsia="en-US" w:bidi="en-US"/>
        </w:rPr>
      </w:pPr>
      <w:r w:rsidRPr="00064652">
        <w:rPr>
          <w:rFonts w:eastAsia="Lucida Sans Unicode" w:cs="Tahoma"/>
          <w:color w:val="000000"/>
          <w:sz w:val="28"/>
          <w:szCs w:val="28"/>
          <w:lang w:eastAsia="en-US" w:bidi="en-US"/>
        </w:rPr>
        <w:t>турындагы Нигезләмәне раслау хакында</w:t>
      </w:r>
    </w:p>
    <w:p w:rsidR="00064652" w:rsidRPr="00064652" w:rsidRDefault="00064652" w:rsidP="00064652">
      <w:pPr>
        <w:widowControl w:val="0"/>
        <w:suppressAutoHyphens/>
        <w:jc w:val="both"/>
        <w:rPr>
          <w:rFonts w:eastAsia="Lucida Sans Unicode" w:cs="Tahoma"/>
          <w:color w:val="000000"/>
          <w:sz w:val="28"/>
          <w:szCs w:val="28"/>
          <w:lang w:eastAsia="en-US" w:bidi="en-US"/>
        </w:rPr>
      </w:pPr>
    </w:p>
    <w:p w:rsidR="00064652" w:rsidRPr="00064652" w:rsidRDefault="00064652" w:rsidP="00064652">
      <w:pPr>
        <w:widowControl w:val="0"/>
        <w:suppressAutoHyphens/>
        <w:ind w:firstLine="709"/>
        <w:jc w:val="both"/>
        <w:rPr>
          <w:rFonts w:eastAsia="Lucida Sans Unicode" w:cs="Tahoma"/>
          <w:color w:val="000000"/>
          <w:sz w:val="28"/>
          <w:szCs w:val="28"/>
          <w:lang w:eastAsia="en-US" w:bidi="en-US"/>
        </w:rPr>
      </w:pPr>
      <w:r w:rsidRPr="00064652">
        <w:rPr>
          <w:rFonts w:eastAsia="Lucida Sans Unicode" w:cs="Tahoma"/>
          <w:color w:val="000000"/>
          <w:sz w:val="24"/>
          <w:szCs w:val="24"/>
          <w:lang w:eastAsia="en-US" w:bidi="en-US"/>
        </w:rPr>
        <w:t xml:space="preserve"> </w:t>
      </w:r>
      <w:r w:rsidRPr="00064652">
        <w:rPr>
          <w:rFonts w:eastAsia="Lucida Sans Unicode" w:cs="Tahoma"/>
          <w:color w:val="000000"/>
          <w:sz w:val="28"/>
          <w:szCs w:val="28"/>
          <w:lang w:eastAsia="en-US" w:bidi="en-US"/>
        </w:rPr>
        <w:t>«Янгын куркынычсызлыгы турында» 1994 елның 21 декабрендәге 69-ФЗ номерлы, «Россия Федерациясендә җирле үзидарәне оештыруның гомуми принциплары турында» 2003 елның 06 октябрендәге 131-ФЗ номерлы Федераль законнар, Россия Федерациясе Хөкүмәтенең «Ландшафт (табигый) янгыннарга</w:t>
      </w:r>
      <w:r w:rsidRPr="00064652">
        <w:rPr>
          <w:rFonts w:eastAsia="Lucida Sans Unicode" w:cs="Tahoma"/>
          <w:color w:val="000000"/>
          <w:sz w:val="24"/>
          <w:szCs w:val="24"/>
          <w:lang w:eastAsia="en-US" w:bidi="en-US"/>
        </w:rPr>
        <w:t xml:space="preserve"> </w:t>
      </w:r>
      <w:r w:rsidRPr="00064652">
        <w:rPr>
          <w:rFonts w:eastAsia="Lucida Sans Unicode" w:cs="Tahoma"/>
          <w:color w:val="000000"/>
          <w:sz w:val="28"/>
          <w:szCs w:val="28"/>
          <w:lang w:eastAsia="en-US" w:bidi="en-US"/>
        </w:rPr>
        <w:t xml:space="preserve">игътибар бирү дәрәҗәсен раслау турында» 2023 елның 22 декабрендәге 2263 номерлы карары нигезендә ландшафт (табигый) янгыннарны бетерү эшләрен оештырганда карарларны оператив кабул итү максатларында, Татарстан Республикасы  Мамадыш муниципаль районы Башкарма комитеты  </w:t>
      </w:r>
    </w:p>
    <w:p w:rsidR="00064652" w:rsidRPr="00064652" w:rsidRDefault="00064652" w:rsidP="00064652">
      <w:pPr>
        <w:widowControl w:val="0"/>
        <w:suppressAutoHyphens/>
        <w:ind w:firstLine="709"/>
        <w:jc w:val="both"/>
        <w:rPr>
          <w:rFonts w:eastAsia="Lucida Sans Unicode" w:cs="Tahoma"/>
          <w:color w:val="000000"/>
          <w:sz w:val="28"/>
          <w:szCs w:val="28"/>
          <w:lang w:eastAsia="en-US" w:bidi="en-US"/>
        </w:rPr>
      </w:pPr>
    </w:p>
    <w:p w:rsidR="00064652" w:rsidRPr="00064652" w:rsidRDefault="00064652" w:rsidP="00064652">
      <w:pPr>
        <w:widowControl w:val="0"/>
        <w:suppressAutoHyphens/>
        <w:jc w:val="center"/>
        <w:rPr>
          <w:color w:val="000000"/>
          <w:sz w:val="28"/>
          <w:szCs w:val="28"/>
          <w:lang w:eastAsia="en-US" w:bidi="en-US"/>
        </w:rPr>
      </w:pPr>
      <w:r w:rsidRPr="00064652">
        <w:rPr>
          <w:color w:val="000000"/>
          <w:sz w:val="28"/>
          <w:szCs w:val="28"/>
          <w:lang w:eastAsia="en-US" w:bidi="en-US"/>
        </w:rPr>
        <w:t>КАРАР БИРӘ:</w:t>
      </w:r>
    </w:p>
    <w:p w:rsidR="00064652" w:rsidRPr="00064652" w:rsidRDefault="00064652" w:rsidP="00064652">
      <w:pPr>
        <w:widowControl w:val="0"/>
        <w:suppressAutoHyphens/>
        <w:jc w:val="center"/>
        <w:rPr>
          <w:b/>
          <w:color w:val="000000"/>
          <w:sz w:val="28"/>
          <w:szCs w:val="28"/>
          <w:lang w:eastAsia="en-US" w:bidi="en-US"/>
        </w:rPr>
      </w:pPr>
    </w:p>
    <w:p w:rsidR="00064652" w:rsidRPr="00064652" w:rsidRDefault="00064652" w:rsidP="00064652">
      <w:pPr>
        <w:ind w:firstLine="709"/>
        <w:jc w:val="both"/>
        <w:rPr>
          <w:color w:val="000000"/>
          <w:sz w:val="28"/>
          <w:szCs w:val="28"/>
        </w:rPr>
      </w:pPr>
      <w:r w:rsidRPr="00064652">
        <w:rPr>
          <w:color w:val="000000"/>
          <w:sz w:val="28"/>
          <w:szCs w:val="28"/>
        </w:rPr>
        <w:t>1.Татарстан Республикасы Мамадыш муниципаль районы территориясендә ландшафт (табигый) янгыннарга муниципаль дәрәҗәдә</w:t>
      </w:r>
      <w:r w:rsidRPr="00064652">
        <w:rPr>
          <w:color w:val="000000"/>
          <w:sz w:val="28"/>
          <w:szCs w:val="28"/>
          <w:lang w:val="tt-RU"/>
        </w:rPr>
        <w:t xml:space="preserve"> игътибар итү</w:t>
      </w:r>
      <w:r w:rsidRPr="00064652">
        <w:rPr>
          <w:color w:val="000000"/>
          <w:sz w:val="28"/>
          <w:szCs w:val="28"/>
        </w:rPr>
        <w:t xml:space="preserve"> тәртибе турындагы нигезләмәне расларга (кушымта итеп бирелә). </w:t>
      </w:r>
    </w:p>
    <w:p w:rsidR="00064652" w:rsidRPr="00064652" w:rsidRDefault="00064652" w:rsidP="00064652">
      <w:pPr>
        <w:widowControl w:val="0"/>
        <w:suppressAutoHyphens/>
        <w:ind w:firstLine="709"/>
        <w:jc w:val="both"/>
        <w:rPr>
          <w:rFonts w:eastAsia="Lucida Sans Unicode" w:cs="Tahoma"/>
          <w:color w:val="000000"/>
          <w:sz w:val="28"/>
          <w:szCs w:val="28"/>
          <w:lang w:eastAsia="en-US" w:bidi="en-US"/>
        </w:rPr>
      </w:pPr>
      <w:r w:rsidRPr="00064652">
        <w:rPr>
          <w:rFonts w:eastAsia="Calibri" w:cs="Tahoma"/>
          <w:color w:val="000000"/>
          <w:sz w:val="28"/>
          <w:szCs w:val="28"/>
          <w:shd w:val="clear" w:color="auto" w:fill="FFFFFF"/>
          <w:lang w:eastAsia="en-US" w:bidi="en-US"/>
        </w:rPr>
        <w:t>2.</w:t>
      </w:r>
      <w:r w:rsidRPr="00064652">
        <w:rPr>
          <w:rFonts w:eastAsia="Lucida Sans Unicode" w:cs="Tahoma"/>
          <w:color w:val="000000"/>
          <w:sz w:val="28"/>
          <w:szCs w:val="28"/>
          <w:lang w:eastAsia="en-US" w:bidi="en-US"/>
        </w:rPr>
        <w:t xml:space="preserve"> Әлеге карарны Татарстан Республикасының рәсми хокукый мәгълүмат порталында http://mamadysh.tatarstan.ru/ адресы буенча бастырып чыгарырга һәм Мамадыш муниципаль районының рәсми сайтында урнаштыру юлы белән халыкка җиткерергә.</w:t>
      </w:r>
    </w:p>
    <w:p w:rsidR="00064652" w:rsidRPr="00064652" w:rsidRDefault="00064652" w:rsidP="00064652">
      <w:pPr>
        <w:widowControl w:val="0"/>
        <w:suppressAutoHyphens/>
        <w:ind w:firstLine="709"/>
        <w:jc w:val="both"/>
        <w:rPr>
          <w:rFonts w:eastAsia="Lucida Sans Unicode" w:cs="Tahoma"/>
          <w:color w:val="000000"/>
          <w:sz w:val="28"/>
          <w:szCs w:val="28"/>
          <w:lang w:eastAsia="en-US" w:bidi="en-US"/>
        </w:rPr>
      </w:pPr>
      <w:r w:rsidRPr="00064652">
        <w:rPr>
          <w:rFonts w:eastAsia="Lucida Sans Unicode" w:cs="Tahoma"/>
          <w:color w:val="000000"/>
          <w:sz w:val="28"/>
          <w:szCs w:val="28"/>
          <w:lang w:eastAsia="en-US" w:bidi="en-US"/>
        </w:rPr>
        <w:t>3. Әлеге карарның үтәлешен контрольдә тотуны  Татарстан Республикасы Мамадыш муниципаль районы Башкарма комитеты җитәкчесе урынбасары Р.М. Никифоровка йөкләргә.</w:t>
      </w:r>
    </w:p>
    <w:p w:rsidR="00064652" w:rsidRDefault="00064652" w:rsidP="00064652">
      <w:pPr>
        <w:widowControl w:val="0"/>
        <w:suppressAutoHyphens/>
        <w:ind w:firstLine="709"/>
        <w:jc w:val="both"/>
        <w:rPr>
          <w:rFonts w:eastAsia="Lucida Sans Unicode" w:cs="Tahoma"/>
          <w:color w:val="000000"/>
          <w:sz w:val="28"/>
          <w:szCs w:val="28"/>
          <w:lang w:eastAsia="en-US" w:bidi="en-US"/>
        </w:rPr>
      </w:pPr>
    </w:p>
    <w:p w:rsidR="00064652" w:rsidRPr="00064652" w:rsidRDefault="00064652" w:rsidP="00064652">
      <w:pPr>
        <w:widowControl w:val="0"/>
        <w:suppressAutoHyphens/>
        <w:ind w:firstLine="709"/>
        <w:jc w:val="both"/>
        <w:rPr>
          <w:rFonts w:eastAsia="Lucida Sans Unicode" w:cs="Tahoma"/>
          <w:color w:val="000000"/>
          <w:sz w:val="28"/>
          <w:szCs w:val="28"/>
          <w:lang w:eastAsia="en-US" w:bidi="en-US"/>
        </w:rPr>
      </w:pPr>
    </w:p>
    <w:p w:rsidR="00064652" w:rsidRPr="00064652" w:rsidRDefault="00064652" w:rsidP="00064652">
      <w:pPr>
        <w:widowControl w:val="0"/>
        <w:tabs>
          <w:tab w:val="left" w:pos="284"/>
          <w:tab w:val="left" w:pos="6945"/>
        </w:tabs>
        <w:suppressAutoHyphens/>
        <w:rPr>
          <w:rFonts w:eastAsia="Lucida Sans Unicode" w:cs="Tahoma"/>
          <w:color w:val="000000"/>
          <w:sz w:val="28"/>
          <w:szCs w:val="28"/>
          <w:lang w:eastAsia="en-US" w:bidi="en-US"/>
        </w:rPr>
      </w:pPr>
      <w:r w:rsidRPr="00064652">
        <w:rPr>
          <w:rFonts w:eastAsia="Lucida Sans Unicode" w:cs="Tahoma"/>
          <w:color w:val="000000"/>
          <w:sz w:val="28"/>
          <w:szCs w:val="28"/>
          <w:lang w:eastAsia="en-US" w:bidi="en-US"/>
        </w:rPr>
        <w:t>Җитәкче</w:t>
      </w:r>
      <w:r w:rsidRPr="00064652">
        <w:rPr>
          <w:rFonts w:eastAsia="Lucida Sans Unicode" w:cs="Tahoma"/>
          <w:color w:val="000000"/>
          <w:sz w:val="28"/>
          <w:szCs w:val="28"/>
          <w:lang w:eastAsia="en-US" w:bidi="en-US"/>
        </w:rPr>
        <w:tab/>
      </w:r>
      <w:r>
        <w:rPr>
          <w:rFonts w:eastAsia="Lucida Sans Unicode" w:cs="Tahoma"/>
          <w:color w:val="000000"/>
          <w:sz w:val="28"/>
          <w:szCs w:val="28"/>
          <w:lang w:eastAsia="en-US" w:bidi="en-US"/>
        </w:rPr>
        <w:t xml:space="preserve">                      </w:t>
      </w:r>
      <w:r w:rsidRPr="00064652">
        <w:rPr>
          <w:rFonts w:eastAsia="Lucida Sans Unicode" w:cs="Tahoma"/>
          <w:color w:val="000000"/>
          <w:sz w:val="28"/>
          <w:szCs w:val="28"/>
          <w:lang w:eastAsia="en-US" w:bidi="en-US"/>
        </w:rPr>
        <w:t>Р.М.Гарипов</w:t>
      </w:r>
    </w:p>
    <w:p w:rsidR="00064652" w:rsidRPr="00064652" w:rsidRDefault="00064652" w:rsidP="00064652">
      <w:pPr>
        <w:widowControl w:val="0"/>
        <w:suppressAutoHyphens/>
        <w:jc w:val="both"/>
        <w:rPr>
          <w:rFonts w:eastAsia="Lucida Sans Unicode" w:cs="Tahoma"/>
          <w:color w:val="000000"/>
          <w:sz w:val="16"/>
          <w:szCs w:val="16"/>
          <w:lang w:eastAsia="en-US" w:bidi="en-US"/>
        </w:rPr>
      </w:pPr>
    </w:p>
    <w:p w:rsidR="00064652" w:rsidRPr="00064652" w:rsidRDefault="00064652" w:rsidP="00064652">
      <w:pPr>
        <w:widowControl w:val="0"/>
        <w:suppressAutoHyphens/>
        <w:jc w:val="both"/>
        <w:rPr>
          <w:rFonts w:eastAsia="Lucida Sans Unicode" w:cs="Tahoma"/>
          <w:color w:val="000000"/>
          <w:sz w:val="16"/>
          <w:szCs w:val="16"/>
          <w:lang w:eastAsia="en-US" w:bidi="en-US"/>
        </w:rPr>
      </w:pPr>
    </w:p>
    <w:p w:rsidR="00064652" w:rsidRPr="00064652" w:rsidRDefault="00064652" w:rsidP="00064652">
      <w:pPr>
        <w:widowControl w:val="0"/>
        <w:suppressAutoHyphens/>
        <w:jc w:val="both"/>
        <w:rPr>
          <w:rFonts w:eastAsia="Lucida Sans Unicode" w:cs="Tahoma"/>
          <w:color w:val="000000"/>
          <w:sz w:val="16"/>
          <w:szCs w:val="16"/>
          <w:lang w:eastAsia="en-US" w:bidi="en-US"/>
        </w:rPr>
      </w:pPr>
    </w:p>
    <w:p w:rsidR="00064652" w:rsidRPr="00064652" w:rsidRDefault="00064652" w:rsidP="00064652">
      <w:pPr>
        <w:widowControl w:val="0"/>
        <w:suppressAutoHyphens/>
        <w:jc w:val="both"/>
        <w:rPr>
          <w:rFonts w:eastAsia="Lucida Sans Unicode" w:cs="Tahoma"/>
          <w:color w:val="000000"/>
          <w:sz w:val="16"/>
          <w:szCs w:val="16"/>
          <w:lang w:eastAsia="en-US" w:bidi="en-US"/>
        </w:rPr>
      </w:pPr>
    </w:p>
    <w:p w:rsidR="00064652" w:rsidRPr="00064652" w:rsidRDefault="00064652" w:rsidP="00064652">
      <w:pPr>
        <w:widowControl w:val="0"/>
        <w:suppressAutoHyphens/>
        <w:jc w:val="both"/>
        <w:rPr>
          <w:rFonts w:eastAsia="Lucida Sans Unicode" w:cs="Tahoma"/>
          <w:color w:val="000000"/>
          <w:sz w:val="16"/>
          <w:szCs w:val="16"/>
          <w:lang w:eastAsia="en-US" w:bidi="en-US"/>
        </w:rPr>
      </w:pPr>
    </w:p>
    <w:p w:rsidR="00064652" w:rsidRPr="00064652" w:rsidRDefault="00064652" w:rsidP="00064652">
      <w:pPr>
        <w:widowControl w:val="0"/>
        <w:suppressAutoHyphens/>
        <w:jc w:val="both"/>
        <w:rPr>
          <w:rFonts w:eastAsia="Lucida Sans Unicode" w:cs="Tahoma"/>
          <w:color w:val="000000"/>
          <w:sz w:val="16"/>
          <w:szCs w:val="16"/>
          <w:lang w:eastAsia="en-US" w:bidi="en-US"/>
        </w:rPr>
      </w:pPr>
    </w:p>
    <w:p w:rsidR="00064652" w:rsidRPr="00064652" w:rsidRDefault="00064652" w:rsidP="00064652">
      <w:pPr>
        <w:widowControl w:val="0"/>
        <w:suppressAutoHyphens/>
        <w:ind w:firstLine="709"/>
        <w:jc w:val="center"/>
        <w:rPr>
          <w:rFonts w:eastAsia="Lucida Sans Unicode"/>
          <w:color w:val="000000"/>
          <w:sz w:val="24"/>
          <w:szCs w:val="24"/>
          <w:lang w:eastAsia="en-US" w:bidi="en-US"/>
        </w:rPr>
      </w:pPr>
      <w:r>
        <w:rPr>
          <w:rFonts w:eastAsia="Lucida Sans Unicode"/>
          <w:color w:val="000000"/>
          <w:sz w:val="24"/>
          <w:szCs w:val="24"/>
          <w:lang w:eastAsia="en-US" w:bidi="en-US"/>
        </w:rPr>
        <w:lastRenderedPageBreak/>
        <w:t xml:space="preserve">                                                                </w:t>
      </w:r>
      <w:r w:rsidRPr="00064652">
        <w:rPr>
          <w:rFonts w:eastAsia="Lucida Sans Unicode"/>
          <w:color w:val="000000"/>
          <w:sz w:val="24"/>
          <w:szCs w:val="24"/>
          <w:lang w:eastAsia="en-US" w:bidi="en-US"/>
        </w:rPr>
        <w:t xml:space="preserve"> Татарстан Республикасы Мамадыш </w:t>
      </w:r>
    </w:p>
    <w:p w:rsidR="00064652" w:rsidRPr="00064652" w:rsidRDefault="00064652" w:rsidP="00064652">
      <w:pPr>
        <w:widowControl w:val="0"/>
        <w:suppressAutoHyphens/>
        <w:ind w:firstLine="709"/>
        <w:jc w:val="right"/>
        <w:rPr>
          <w:rFonts w:eastAsia="Lucida Sans Unicode"/>
          <w:color w:val="000000"/>
          <w:sz w:val="24"/>
          <w:szCs w:val="24"/>
          <w:lang w:eastAsia="en-US" w:bidi="en-US"/>
        </w:rPr>
      </w:pPr>
      <w:r w:rsidRPr="00064652">
        <w:rPr>
          <w:rFonts w:eastAsia="Lucida Sans Unicode"/>
          <w:color w:val="000000"/>
          <w:sz w:val="24"/>
          <w:szCs w:val="24"/>
          <w:lang w:eastAsia="en-US" w:bidi="en-US"/>
        </w:rPr>
        <w:t xml:space="preserve">муниципаль районы Башкарма комитетының </w:t>
      </w:r>
    </w:p>
    <w:p w:rsidR="00064652" w:rsidRPr="00064652" w:rsidRDefault="00064652" w:rsidP="00064652">
      <w:pPr>
        <w:widowControl w:val="0"/>
        <w:suppressAutoHyphens/>
        <w:ind w:firstLine="709"/>
        <w:jc w:val="center"/>
        <w:rPr>
          <w:rFonts w:eastAsia="Lucida Sans Unicode"/>
          <w:color w:val="000000"/>
          <w:sz w:val="24"/>
          <w:szCs w:val="24"/>
          <w:lang w:eastAsia="en-US" w:bidi="en-US"/>
        </w:rPr>
      </w:pPr>
      <w:r>
        <w:rPr>
          <w:rFonts w:eastAsia="Lucida Sans Unicode"/>
          <w:color w:val="000000"/>
          <w:sz w:val="24"/>
          <w:szCs w:val="24"/>
          <w:lang w:eastAsia="en-US" w:bidi="en-US"/>
        </w:rPr>
        <w:t xml:space="preserve">                                    </w:t>
      </w:r>
      <w:r w:rsidR="00E55A77">
        <w:rPr>
          <w:rFonts w:eastAsia="Lucida Sans Unicode"/>
          <w:color w:val="000000"/>
          <w:sz w:val="24"/>
          <w:szCs w:val="24"/>
          <w:lang w:eastAsia="en-US" w:bidi="en-US"/>
        </w:rPr>
        <w:t xml:space="preserve">                          15.05.</w:t>
      </w:r>
      <w:r>
        <w:rPr>
          <w:rFonts w:eastAsia="Lucida Sans Unicode"/>
          <w:color w:val="000000"/>
          <w:sz w:val="24"/>
          <w:szCs w:val="24"/>
          <w:lang w:eastAsia="en-US" w:bidi="en-US"/>
        </w:rPr>
        <w:t>2025 ел,  № _</w:t>
      </w:r>
      <w:r w:rsidR="00E55A77">
        <w:rPr>
          <w:rFonts w:eastAsia="Lucida Sans Unicode"/>
          <w:color w:val="000000"/>
          <w:sz w:val="24"/>
          <w:szCs w:val="24"/>
          <w:lang w:eastAsia="en-US" w:bidi="en-US"/>
        </w:rPr>
        <w:t>194_</w:t>
      </w:r>
      <w:bookmarkStart w:id="0" w:name="_GoBack"/>
      <w:bookmarkEnd w:id="0"/>
      <w:r>
        <w:rPr>
          <w:rFonts w:eastAsia="Lucida Sans Unicode"/>
          <w:color w:val="000000"/>
          <w:sz w:val="24"/>
          <w:szCs w:val="24"/>
          <w:lang w:eastAsia="en-US" w:bidi="en-US"/>
        </w:rPr>
        <w:t xml:space="preserve">    карарын</w:t>
      </w:r>
    </w:p>
    <w:p w:rsidR="00064652" w:rsidRPr="00064652" w:rsidRDefault="00064652" w:rsidP="00064652">
      <w:pPr>
        <w:widowControl w:val="0"/>
        <w:suppressAutoHyphens/>
        <w:ind w:firstLine="709"/>
        <w:jc w:val="right"/>
        <w:rPr>
          <w:rFonts w:eastAsia="Lucida Sans Unicode"/>
          <w:color w:val="000000"/>
          <w:sz w:val="24"/>
          <w:szCs w:val="24"/>
          <w:lang w:eastAsia="en-US" w:bidi="en-US"/>
        </w:rPr>
      </w:pPr>
      <w:r w:rsidRPr="00064652">
        <w:rPr>
          <w:rFonts w:eastAsia="Lucida Sans Unicode"/>
          <w:color w:val="000000"/>
          <w:sz w:val="24"/>
          <w:szCs w:val="24"/>
          <w:lang w:eastAsia="en-US" w:bidi="en-US"/>
        </w:rPr>
        <w:t>кушымта</w:t>
      </w:r>
    </w:p>
    <w:p w:rsidR="00064652" w:rsidRPr="00064652" w:rsidRDefault="00064652" w:rsidP="00064652">
      <w:pPr>
        <w:widowControl w:val="0"/>
        <w:suppressAutoHyphens/>
        <w:jc w:val="both"/>
        <w:rPr>
          <w:rFonts w:eastAsia="Lucida Sans Unicode" w:cs="Tahoma"/>
          <w:color w:val="000000"/>
          <w:sz w:val="28"/>
          <w:szCs w:val="24"/>
          <w:lang w:eastAsia="en-US" w:bidi="en-US"/>
        </w:rPr>
      </w:pPr>
    </w:p>
    <w:p w:rsidR="00064652" w:rsidRPr="00064652" w:rsidRDefault="00064652" w:rsidP="00064652">
      <w:pPr>
        <w:widowControl w:val="0"/>
        <w:suppressAutoHyphens/>
        <w:jc w:val="center"/>
        <w:rPr>
          <w:rFonts w:eastAsia="Lucida Sans Unicode" w:cs="Tahoma"/>
          <w:b/>
          <w:color w:val="000000"/>
          <w:sz w:val="28"/>
          <w:szCs w:val="24"/>
          <w:lang w:eastAsia="en-US" w:bidi="en-US"/>
        </w:rPr>
      </w:pPr>
      <w:bookmarkStart w:id="1" w:name="_Hlk161315433"/>
    </w:p>
    <w:bookmarkEnd w:id="1"/>
    <w:p w:rsidR="00064652" w:rsidRPr="00064652" w:rsidRDefault="00064652" w:rsidP="00064652">
      <w:pPr>
        <w:widowControl w:val="0"/>
        <w:suppressAutoHyphens/>
        <w:jc w:val="center"/>
        <w:rPr>
          <w:rFonts w:eastAsia="Lucida Sans Unicode" w:cs="Tahoma"/>
          <w:b/>
          <w:color w:val="000000"/>
          <w:sz w:val="28"/>
          <w:szCs w:val="24"/>
          <w:lang w:eastAsia="en-US" w:bidi="en-US"/>
        </w:rPr>
      </w:pPr>
      <w:r w:rsidRPr="00064652">
        <w:rPr>
          <w:rFonts w:eastAsia="Lucida Sans Unicode" w:cs="Tahoma"/>
          <w:b/>
          <w:color w:val="000000"/>
          <w:sz w:val="28"/>
          <w:szCs w:val="24"/>
          <w:lang w:eastAsia="en-US" w:bidi="en-US"/>
        </w:rPr>
        <w:t>Татарстан Республикасы Мамадыш муниципаль районы</w:t>
      </w:r>
    </w:p>
    <w:p w:rsidR="00064652" w:rsidRPr="00064652" w:rsidRDefault="00064652" w:rsidP="00064652">
      <w:pPr>
        <w:widowControl w:val="0"/>
        <w:suppressAutoHyphens/>
        <w:jc w:val="center"/>
        <w:rPr>
          <w:rFonts w:eastAsia="Lucida Sans Unicode" w:cs="Tahoma"/>
          <w:b/>
          <w:color w:val="000000"/>
          <w:sz w:val="28"/>
          <w:szCs w:val="24"/>
          <w:lang w:eastAsia="en-US" w:bidi="en-US"/>
        </w:rPr>
      </w:pPr>
      <w:r w:rsidRPr="00064652">
        <w:rPr>
          <w:rFonts w:eastAsia="Lucida Sans Unicode" w:cs="Tahoma"/>
          <w:b/>
          <w:color w:val="000000"/>
          <w:sz w:val="28"/>
          <w:szCs w:val="24"/>
          <w:lang w:eastAsia="en-US" w:bidi="en-US"/>
        </w:rPr>
        <w:t>территориясендә ландшафт (табигый) янгыннарга</w:t>
      </w:r>
    </w:p>
    <w:p w:rsidR="00064652" w:rsidRPr="00064652" w:rsidRDefault="00064652" w:rsidP="00064652">
      <w:pPr>
        <w:widowControl w:val="0"/>
        <w:suppressAutoHyphens/>
        <w:jc w:val="center"/>
        <w:rPr>
          <w:rFonts w:eastAsia="Lucida Sans Unicode" w:cs="Tahoma"/>
          <w:b/>
          <w:color w:val="000000"/>
          <w:sz w:val="28"/>
          <w:szCs w:val="24"/>
          <w:lang w:eastAsia="en-US" w:bidi="en-US"/>
        </w:rPr>
      </w:pPr>
      <w:r w:rsidRPr="00064652">
        <w:rPr>
          <w:rFonts w:eastAsia="Lucida Sans Unicode" w:cs="Tahoma"/>
          <w:b/>
          <w:color w:val="000000"/>
          <w:sz w:val="28"/>
          <w:szCs w:val="24"/>
          <w:lang w:eastAsia="en-US" w:bidi="en-US"/>
        </w:rPr>
        <w:t>муниципаль дәрәҗәдә игътибар итү тәртибе турындагы</w:t>
      </w:r>
    </w:p>
    <w:p w:rsidR="00064652" w:rsidRPr="00064652" w:rsidRDefault="00064652" w:rsidP="00064652">
      <w:pPr>
        <w:widowControl w:val="0"/>
        <w:suppressAutoHyphens/>
        <w:jc w:val="center"/>
        <w:rPr>
          <w:rFonts w:eastAsia="Lucida Sans Unicode" w:cs="Tahoma"/>
          <w:b/>
          <w:color w:val="000000"/>
          <w:sz w:val="28"/>
          <w:szCs w:val="24"/>
          <w:lang w:eastAsia="en-US" w:bidi="en-US"/>
        </w:rPr>
      </w:pPr>
      <w:r w:rsidRPr="00064652">
        <w:rPr>
          <w:rFonts w:eastAsia="Lucida Sans Unicode" w:cs="Tahoma"/>
          <w:b/>
          <w:color w:val="000000"/>
          <w:sz w:val="28"/>
          <w:szCs w:val="24"/>
          <w:lang w:eastAsia="en-US" w:bidi="en-US"/>
        </w:rPr>
        <w:t>нигезләмә</w:t>
      </w:r>
    </w:p>
    <w:p w:rsidR="00064652" w:rsidRPr="00064652" w:rsidRDefault="00064652" w:rsidP="00064652">
      <w:pPr>
        <w:widowControl w:val="0"/>
        <w:suppressAutoHyphens/>
        <w:jc w:val="both"/>
        <w:rPr>
          <w:rFonts w:eastAsia="Lucida Sans Unicode" w:cs="Tahoma"/>
          <w:b/>
          <w:color w:val="000000"/>
          <w:sz w:val="28"/>
          <w:szCs w:val="24"/>
          <w:lang w:eastAsia="en-US" w:bidi="en-US"/>
        </w:rPr>
      </w:pPr>
    </w:p>
    <w:p w:rsidR="00064652" w:rsidRPr="00064652" w:rsidRDefault="00064652" w:rsidP="00064652">
      <w:pPr>
        <w:widowControl w:val="0"/>
        <w:suppressAutoHyphens/>
        <w:jc w:val="center"/>
        <w:rPr>
          <w:rFonts w:eastAsia="Lucida Sans Unicode" w:cs="Tahoma"/>
          <w:b/>
          <w:color w:val="000000"/>
          <w:sz w:val="28"/>
          <w:szCs w:val="24"/>
          <w:lang w:eastAsia="en-US" w:bidi="en-US"/>
        </w:rPr>
      </w:pPr>
      <w:r w:rsidRPr="00064652">
        <w:rPr>
          <w:rFonts w:eastAsia="Lucida Sans Unicode" w:cs="Tahoma"/>
          <w:b/>
          <w:color w:val="000000"/>
          <w:sz w:val="28"/>
          <w:szCs w:val="24"/>
          <w:lang w:val="en-US" w:eastAsia="en-US" w:bidi="en-US"/>
        </w:rPr>
        <w:t>I</w:t>
      </w:r>
      <w:r w:rsidRPr="00064652">
        <w:rPr>
          <w:rFonts w:eastAsia="Lucida Sans Unicode" w:cs="Tahoma"/>
          <w:b/>
          <w:color w:val="000000"/>
          <w:sz w:val="28"/>
          <w:szCs w:val="24"/>
          <w:lang w:eastAsia="en-US" w:bidi="en-US"/>
        </w:rPr>
        <w:t>. Гомуми нигезләмәләр</w:t>
      </w:r>
    </w:p>
    <w:p w:rsidR="00064652" w:rsidRPr="00064652" w:rsidRDefault="00064652" w:rsidP="00064652">
      <w:pPr>
        <w:widowControl w:val="0"/>
        <w:suppressAutoHyphens/>
        <w:jc w:val="center"/>
        <w:rPr>
          <w:rFonts w:eastAsia="Lucida Sans Unicode" w:cs="Tahoma"/>
          <w:b/>
          <w:color w:val="000000"/>
          <w:sz w:val="28"/>
          <w:szCs w:val="24"/>
          <w:lang w:eastAsia="en-US" w:bidi="en-US"/>
        </w:rPr>
      </w:pPr>
    </w:p>
    <w:p w:rsidR="00064652" w:rsidRPr="00064652" w:rsidRDefault="00064652" w:rsidP="00064652">
      <w:pPr>
        <w:widowControl w:val="0"/>
        <w:suppressAutoHyphens/>
        <w:ind w:firstLine="708"/>
        <w:jc w:val="both"/>
        <w:rPr>
          <w:rFonts w:eastAsia="Lucida Sans Unicode" w:cs="Tahoma"/>
          <w:color w:val="000000"/>
          <w:sz w:val="28"/>
          <w:szCs w:val="24"/>
          <w:lang w:eastAsia="en-US" w:bidi="en-US"/>
        </w:rPr>
      </w:pPr>
      <w:r w:rsidRPr="00064652">
        <w:rPr>
          <w:rFonts w:eastAsia="Lucida Sans Unicode" w:cs="Tahoma"/>
          <w:color w:val="000000"/>
          <w:sz w:val="28"/>
          <w:szCs w:val="24"/>
          <w:lang w:eastAsia="en-US" w:bidi="en-US"/>
        </w:rPr>
        <w:t xml:space="preserve"> </w:t>
      </w:r>
      <w:bookmarkStart w:id="2" w:name="_Hlk161318856"/>
      <w:r w:rsidRPr="00064652">
        <w:rPr>
          <w:rFonts w:eastAsia="Lucida Sans Unicode" w:cs="Tahoma"/>
          <w:color w:val="000000"/>
          <w:sz w:val="28"/>
          <w:szCs w:val="24"/>
          <w:lang w:eastAsia="en-US" w:bidi="en-US"/>
        </w:rPr>
        <w:t>Татарстан Республикасы Мамадыш муниципаль районы территориясендә ландшафт (табигый) янгыннарга муниципаль дәрәҗәдә игътибар итү тәртибе турындагы нигезләмә ( алга таба- Нигезләмә),</w:t>
      </w:r>
      <w:bookmarkEnd w:id="2"/>
      <w:r w:rsidRPr="00064652">
        <w:rPr>
          <w:rFonts w:eastAsia="Lucida Sans Unicode" w:cs="Tahoma"/>
          <w:color w:val="000000"/>
          <w:sz w:val="28"/>
          <w:szCs w:val="24"/>
          <w:lang w:eastAsia="en-US" w:bidi="en-US"/>
        </w:rPr>
        <w:t xml:space="preserve"> ландшафт (табигый) янгыннарга муниципаль дәрәҗәдә җавап бирүне билгеләү һәм аларны бетерү шартларын һәм тәртибен билгели.</w:t>
      </w:r>
    </w:p>
    <w:p w:rsidR="00064652" w:rsidRPr="00064652" w:rsidRDefault="00064652" w:rsidP="00064652">
      <w:pPr>
        <w:widowControl w:val="0"/>
        <w:suppressAutoHyphens/>
        <w:ind w:firstLine="708"/>
        <w:jc w:val="both"/>
        <w:rPr>
          <w:rFonts w:eastAsia="Lucida Sans Unicode" w:cs="Tahoma"/>
          <w:color w:val="000000"/>
          <w:sz w:val="28"/>
          <w:szCs w:val="24"/>
          <w:lang w:eastAsia="en-US" w:bidi="en-US"/>
        </w:rPr>
      </w:pPr>
    </w:p>
    <w:p w:rsidR="00064652" w:rsidRPr="00064652" w:rsidRDefault="00064652" w:rsidP="00064652">
      <w:pPr>
        <w:widowControl w:val="0"/>
        <w:suppressAutoHyphens/>
        <w:jc w:val="center"/>
        <w:rPr>
          <w:rFonts w:eastAsia="Lucida Sans Unicode" w:cs="Tahoma"/>
          <w:b/>
          <w:color w:val="000000"/>
          <w:sz w:val="28"/>
          <w:szCs w:val="24"/>
          <w:lang w:eastAsia="en-US" w:bidi="en-US"/>
        </w:rPr>
      </w:pPr>
      <w:r w:rsidRPr="00064652">
        <w:rPr>
          <w:rFonts w:eastAsia="Lucida Sans Unicode" w:cs="Tahoma"/>
          <w:b/>
          <w:color w:val="000000"/>
          <w:sz w:val="28"/>
          <w:szCs w:val="24"/>
          <w:lang w:val="en-US" w:eastAsia="en-US" w:bidi="en-US"/>
        </w:rPr>
        <w:t>II</w:t>
      </w:r>
      <w:r w:rsidRPr="00064652">
        <w:rPr>
          <w:rFonts w:eastAsia="Lucida Sans Unicode" w:cs="Tahoma"/>
          <w:b/>
          <w:color w:val="000000"/>
          <w:sz w:val="28"/>
          <w:szCs w:val="24"/>
          <w:lang w:eastAsia="en-US" w:bidi="en-US"/>
        </w:rPr>
        <w:t xml:space="preserve">. Муниципаль дәрәҗәдәге реакцияне билгеләү һәм юкка чыгару шартлары һәм тәртибе </w:t>
      </w:r>
    </w:p>
    <w:p w:rsidR="00064652" w:rsidRPr="00064652" w:rsidRDefault="00064652" w:rsidP="00064652">
      <w:pPr>
        <w:widowControl w:val="0"/>
        <w:suppressAutoHyphens/>
        <w:ind w:firstLine="708"/>
        <w:jc w:val="both"/>
        <w:rPr>
          <w:rFonts w:eastAsia="Lucida Sans Unicode" w:cs="Tahoma"/>
          <w:color w:val="000000"/>
          <w:sz w:val="28"/>
          <w:szCs w:val="24"/>
          <w:highlight w:val="yellow"/>
          <w:lang w:eastAsia="en-US" w:bidi="en-US"/>
        </w:rPr>
      </w:pPr>
      <w:bookmarkStart w:id="3" w:name="P32"/>
      <w:bookmarkEnd w:id="3"/>
    </w:p>
    <w:p w:rsidR="00064652" w:rsidRPr="00064652" w:rsidRDefault="00064652" w:rsidP="00064652">
      <w:pPr>
        <w:widowControl w:val="0"/>
        <w:suppressAutoHyphens/>
        <w:ind w:firstLine="708"/>
        <w:jc w:val="both"/>
        <w:rPr>
          <w:rFonts w:eastAsia="Lucida Sans Unicode" w:cs="Tahoma"/>
          <w:color w:val="000000"/>
          <w:sz w:val="28"/>
          <w:szCs w:val="24"/>
          <w:lang w:eastAsia="en-US" w:bidi="en-US"/>
        </w:rPr>
      </w:pPr>
      <w:r w:rsidRPr="00064652">
        <w:rPr>
          <w:rFonts w:eastAsia="Lucida Sans Unicode" w:cs="Tahoma"/>
          <w:color w:val="000000"/>
          <w:sz w:val="28"/>
          <w:szCs w:val="24"/>
          <w:lang w:eastAsia="en-US" w:bidi="en-US"/>
        </w:rPr>
        <w:t xml:space="preserve">Ландшафт (табигый) янгыннарга игътибар бирүнең муниципаль дәрәҗәсе (алга таба - муниципаль дәрәҗә) Татарстан Республикасы Мамадыш муниципаль районы территориясендә ландшафт (табигый) янгын килеп чыкканда Татарстан Республикасы Мамадыш муниципаль районында гадәттән тыш хәлләрне кисәтү һәм бетерү, янгын куркынычсызлыгын тәэмин итү комиссиясе (алга таба – Комиссия) карары белән билгеләнә. </w:t>
      </w:r>
    </w:p>
    <w:p w:rsidR="00064652" w:rsidRPr="00064652" w:rsidRDefault="00064652" w:rsidP="00064652">
      <w:pPr>
        <w:widowControl w:val="0"/>
        <w:suppressAutoHyphens/>
        <w:ind w:firstLine="708"/>
        <w:jc w:val="both"/>
        <w:rPr>
          <w:rFonts w:eastAsia="Lucida Sans Unicode" w:cs="Tahoma"/>
          <w:color w:val="000000"/>
          <w:sz w:val="28"/>
          <w:szCs w:val="24"/>
          <w:lang w:eastAsia="en-US" w:bidi="en-US"/>
        </w:rPr>
      </w:pPr>
      <w:r w:rsidRPr="00064652">
        <w:rPr>
          <w:rFonts w:eastAsia="Lucida Sans Unicode" w:cs="Tahoma"/>
          <w:color w:val="000000"/>
          <w:sz w:val="28"/>
          <w:szCs w:val="24"/>
          <w:lang w:eastAsia="en-US" w:bidi="en-US"/>
        </w:rPr>
        <w:t xml:space="preserve"> Территориаль (җирле) янгын-коткару гарнизоны, янгыннан саклау бүлекчәсе, Мамадыш муниципаль районының бердәм дежур-диспетчерлык хезмәте, махсуслаштырылган диспетчерлык хезмәте диспетчерына (янгын турындагы хәбәрләрне кабул итү һәм эшкәртү функцияләре йөкләнгән вазыйфаи затка) ландшафт (табигый) янгын чыгуы турында хәбәр килгән вакыттан алып 24 сәгать эчендә булган очракта Россия Федерациясе субъекты башкарма органының ландшафт (табигый) янгыны локальләштерелмәгән, реакциянең региональ дәрәҗәсен билгеләү кирәклеге турындагы тәкъдимнәр (ландшафт (табигый) янгын таралуның дәвам итү сәбәпләрен күрсәтеп) Татарстан Республикасында Гадәттән тыш хәлләрне кисәтү һәм бетерү һәм янгын куркынычсызлыгын тәэмин итү комиссиясенә җибәрелә: </w:t>
      </w:r>
    </w:p>
    <w:p w:rsidR="00064652" w:rsidRPr="00064652" w:rsidRDefault="00064652" w:rsidP="00064652">
      <w:pPr>
        <w:widowControl w:val="0"/>
        <w:suppressAutoHyphens/>
        <w:ind w:firstLine="708"/>
        <w:jc w:val="both"/>
        <w:rPr>
          <w:rFonts w:eastAsia="Lucida Sans Unicode" w:cs="Tahoma"/>
          <w:color w:val="000000"/>
          <w:sz w:val="28"/>
          <w:szCs w:val="24"/>
          <w:lang w:eastAsia="en-US" w:bidi="en-US"/>
        </w:rPr>
      </w:pPr>
      <w:r w:rsidRPr="00064652">
        <w:rPr>
          <w:rFonts w:eastAsia="Lucida Sans Unicode" w:cs="Tahoma"/>
          <w:color w:val="000000"/>
          <w:sz w:val="28"/>
          <w:szCs w:val="24"/>
          <w:lang w:eastAsia="en-US" w:bidi="en-US"/>
        </w:rPr>
        <w:t xml:space="preserve">- </w:t>
      </w:r>
      <w:r w:rsidRPr="00064652">
        <w:rPr>
          <w:rFonts w:eastAsia="Lucida Sans Unicode" w:cs="Tahoma"/>
          <w:color w:val="000000"/>
          <w:sz w:val="24"/>
          <w:szCs w:val="24"/>
          <w:lang w:eastAsia="en-US" w:bidi="en-US"/>
        </w:rPr>
        <w:t xml:space="preserve"> </w:t>
      </w:r>
      <w:r w:rsidRPr="00064652">
        <w:rPr>
          <w:rFonts w:eastAsia="Lucida Sans Unicode" w:cs="Tahoma"/>
          <w:color w:val="000000"/>
          <w:sz w:val="28"/>
          <w:szCs w:val="24"/>
          <w:lang w:eastAsia="en-US" w:bidi="en-US"/>
        </w:rPr>
        <w:t>Россия Федерациясе субъектының урман мөнәсәбәтләре өлкәсендәге вәкаләтле башкарма органы җитәкчесе тарафыннан - урман фонды җирләрендәге Ландшафт (табигый) янгыннарына карата;</w:t>
      </w:r>
    </w:p>
    <w:p w:rsidR="00064652" w:rsidRPr="00064652" w:rsidRDefault="00064652" w:rsidP="00064652">
      <w:pPr>
        <w:widowControl w:val="0"/>
        <w:suppressAutoHyphens/>
        <w:ind w:firstLine="708"/>
        <w:jc w:val="both"/>
        <w:rPr>
          <w:rFonts w:eastAsia="Lucida Sans Unicode" w:cs="Tahoma"/>
          <w:color w:val="000000"/>
          <w:sz w:val="28"/>
          <w:szCs w:val="24"/>
          <w:lang w:eastAsia="en-US" w:bidi="en-US"/>
        </w:rPr>
      </w:pPr>
      <w:r w:rsidRPr="00064652">
        <w:rPr>
          <w:rFonts w:eastAsia="Lucida Sans Unicode" w:cs="Tahoma"/>
          <w:color w:val="000000"/>
          <w:sz w:val="28"/>
          <w:szCs w:val="24"/>
          <w:lang w:eastAsia="en-US" w:bidi="en-US"/>
        </w:rPr>
        <w:t xml:space="preserve">- хәрби урманчылыклар чикләрендә урнашкан урманнарда урман хуҗалыгы белән идарә итү (урманнардан файдалану, саклау, яклау һәм яңадан торгызу) һәм табигатьтән файдалану өлкәсендә Россия Федерациясе Оборона министрлыгының Россия Федерациясе законнарында каралган вәкаләтләрен гамәлгә ашыруны тәэмин итү функцияләренә һәм бурычларына кергән бүлекчә (оешма, учреждение) җитәкчесе </w:t>
      </w:r>
      <w:r w:rsidRPr="00064652">
        <w:rPr>
          <w:rFonts w:eastAsia="Lucida Sans Unicode" w:cs="Tahoma"/>
          <w:color w:val="000000"/>
          <w:sz w:val="28"/>
          <w:szCs w:val="24"/>
          <w:lang w:eastAsia="en-US" w:bidi="en-US"/>
        </w:rPr>
        <w:lastRenderedPageBreak/>
        <w:t xml:space="preserve">тарафыннан-хәрби урманчылыклар чикләрендәге, Россия Федерациясе Оборона министрлыгы карамагындагы территориядәге урман янгыннарына карата; </w:t>
      </w:r>
    </w:p>
    <w:p w:rsidR="00064652" w:rsidRPr="00064652" w:rsidRDefault="00064652" w:rsidP="00064652">
      <w:pPr>
        <w:widowControl w:val="0"/>
        <w:suppressAutoHyphens/>
        <w:ind w:firstLine="708"/>
        <w:jc w:val="both"/>
        <w:rPr>
          <w:rFonts w:eastAsia="Lucida Sans Unicode" w:cs="Tahoma"/>
          <w:color w:val="000000"/>
          <w:sz w:val="28"/>
          <w:szCs w:val="24"/>
          <w:lang w:eastAsia="en-US" w:bidi="en-US"/>
        </w:rPr>
      </w:pPr>
      <w:r w:rsidRPr="00064652">
        <w:rPr>
          <w:rFonts w:eastAsia="Lucida Sans Unicode" w:cs="Tahoma"/>
          <w:color w:val="000000"/>
          <w:sz w:val="28"/>
          <w:szCs w:val="24"/>
          <w:lang w:eastAsia="en-US" w:bidi="en-US"/>
        </w:rPr>
        <w:t>- Россия Федерациясе Оборона министрлыгы карамагындагы территорияләрдә гадәттән тыш хәлләрне кисәтү һәм бетерү чараларын тәэмин итү өлкәсендә Россия Федерациясе Оборона министрлыгының Россия Федерациясе законнарында каралган вәкаләтләрен гамәлгә ашыруны тәэмин итүне үз эченә алган хәрби идарә органы бүлекчәсе җитәкчесе тарафыннан җирләрдә Ландшафт (табигый) янгыннарына карата (хәрби урманчылыклар чикләрендәге урман янгыннарыннан тыш) оборона һәм куркынычсызлык җирләрендә;</w:t>
      </w:r>
    </w:p>
    <w:p w:rsidR="00064652" w:rsidRPr="00064652" w:rsidRDefault="00064652" w:rsidP="00064652">
      <w:pPr>
        <w:widowControl w:val="0"/>
        <w:suppressAutoHyphens/>
        <w:ind w:firstLine="708"/>
        <w:jc w:val="both"/>
        <w:rPr>
          <w:rFonts w:eastAsia="Lucida Sans Unicode" w:cs="Tahoma"/>
          <w:color w:val="000000"/>
          <w:sz w:val="28"/>
          <w:szCs w:val="24"/>
          <w:lang w:eastAsia="en-US" w:bidi="en-US"/>
        </w:rPr>
      </w:pPr>
      <w:r w:rsidRPr="00064652">
        <w:rPr>
          <w:rFonts w:eastAsia="Lucida Sans Unicode" w:cs="Tahoma"/>
          <w:color w:val="000000"/>
          <w:sz w:val="28"/>
          <w:szCs w:val="24"/>
          <w:lang w:eastAsia="en-US" w:bidi="en-US"/>
        </w:rPr>
        <w:t>- федераль әһәмияттәге махсус сакланылучы табигать территориясе дирекциясе җитәкчесе тарафыннан - федераль әһәмияттәге махсус сакланылучы табигать территорияләре җирләрендәге Ландшафт (табигать) янгыннарына карата;</w:t>
      </w:r>
    </w:p>
    <w:p w:rsidR="00064652" w:rsidRPr="00064652" w:rsidRDefault="00064652" w:rsidP="00064652">
      <w:pPr>
        <w:widowControl w:val="0"/>
        <w:suppressAutoHyphens/>
        <w:ind w:firstLine="708"/>
        <w:jc w:val="both"/>
        <w:rPr>
          <w:rFonts w:eastAsia="Lucida Sans Unicode" w:cs="Tahoma"/>
          <w:color w:val="000000"/>
          <w:sz w:val="28"/>
          <w:szCs w:val="24"/>
          <w:lang w:eastAsia="en-US" w:bidi="en-US"/>
        </w:rPr>
      </w:pPr>
      <w:r w:rsidRPr="00064652">
        <w:rPr>
          <w:rFonts w:eastAsia="Lucida Sans Unicode" w:cs="Tahoma"/>
          <w:color w:val="000000"/>
          <w:sz w:val="28"/>
          <w:szCs w:val="24"/>
          <w:lang w:eastAsia="en-US" w:bidi="en-US"/>
        </w:rPr>
        <w:t>- Татарстан Республикасы Мамадыш муниципаль районы башкарма комитеты җитәкчесе тарафыннан - ландшафт (табигый) янгыннарга карата (урман фонды җирләрендәге, оборона һәм иминлек җирләрендәге, махсус сакланылучы табигать территорияләре җирләрендәге Ландшафт (табигый) янгыннарыннан тыш).</w:t>
      </w:r>
    </w:p>
    <w:p w:rsidR="00064652" w:rsidRPr="00064652" w:rsidRDefault="00064652" w:rsidP="00064652">
      <w:pPr>
        <w:widowControl w:val="0"/>
        <w:suppressAutoHyphens/>
        <w:ind w:firstLine="708"/>
        <w:jc w:val="both"/>
        <w:rPr>
          <w:rFonts w:eastAsia="Lucida Sans Unicode" w:cs="Tahoma"/>
          <w:color w:val="000000"/>
          <w:sz w:val="28"/>
          <w:szCs w:val="24"/>
          <w:lang w:eastAsia="en-US" w:bidi="en-US"/>
        </w:rPr>
      </w:pPr>
      <w:r w:rsidRPr="00064652">
        <w:rPr>
          <w:rFonts w:eastAsia="Lucida Sans Unicode" w:cs="Tahoma"/>
          <w:color w:val="000000"/>
          <w:sz w:val="28"/>
          <w:szCs w:val="24"/>
          <w:lang w:eastAsia="en-US" w:bidi="en-US"/>
        </w:rPr>
        <w:t>Ландшафт (табигый) янгыннарга җавап бирүнең билгеләнгән дәрәҗәсен бетерү турындагы карар ландшафт (табигый) янгынга игътибар итүнең билгеләнгән дәрәҗәсен кабул иткән орган тарафыннан аны билгеләү өчен нигез булган хәлләрне бетергәндә кабул ителә.</w:t>
      </w:r>
    </w:p>
    <w:p w:rsidR="00064652" w:rsidRPr="00050755" w:rsidRDefault="00064652" w:rsidP="00050755">
      <w:pPr>
        <w:widowControl w:val="0"/>
        <w:autoSpaceDE w:val="0"/>
        <w:autoSpaceDN w:val="0"/>
        <w:adjustRightInd w:val="0"/>
        <w:rPr>
          <w:b/>
          <w:bCs/>
          <w:sz w:val="24"/>
          <w:szCs w:val="24"/>
        </w:rPr>
      </w:pPr>
    </w:p>
    <w:sectPr w:rsidR="00064652" w:rsidRPr="00050755" w:rsidSect="00585EE9">
      <w:pgSz w:w="11900" w:h="16840"/>
      <w:pgMar w:top="1134" w:right="418"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253D" w:rsidRDefault="00FB253D">
      <w:r>
        <w:separator/>
      </w:r>
    </w:p>
  </w:endnote>
  <w:endnote w:type="continuationSeparator" w:id="0">
    <w:p w:rsidR="00FB253D" w:rsidRDefault="00FB2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253D" w:rsidRDefault="00FB253D">
      <w:r>
        <w:separator/>
      </w:r>
    </w:p>
  </w:footnote>
  <w:footnote w:type="continuationSeparator" w:id="0">
    <w:p w:rsidR="00FB253D" w:rsidRDefault="00FB253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F847C00"/>
    <w:multiLevelType w:val="hybridMultilevel"/>
    <w:tmpl w:val="9446A754"/>
    <w:numStyleLink w:val="7"/>
  </w:abstractNum>
  <w:abstractNum w:abstractNumId="9"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0"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1"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644F6E9E"/>
    <w:multiLevelType w:val="hybridMultilevel"/>
    <w:tmpl w:val="7820FD30"/>
    <w:numStyleLink w:val="4"/>
  </w:abstractNum>
  <w:abstractNum w:abstractNumId="13"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4"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78CF7901"/>
    <w:multiLevelType w:val="hybridMultilevel"/>
    <w:tmpl w:val="CECC03B4"/>
    <w:numStyleLink w:val="20"/>
  </w:abstractNum>
  <w:num w:numId="1">
    <w:abstractNumId w:val="10"/>
  </w:num>
  <w:num w:numId="2">
    <w:abstractNumId w:val="4"/>
  </w:num>
  <w:num w:numId="3">
    <w:abstractNumId w:val="14"/>
  </w:num>
  <w:num w:numId="4">
    <w:abstractNumId w:val="15"/>
  </w:num>
  <w:num w:numId="5">
    <w:abstractNumId w:val="11"/>
  </w:num>
  <w:num w:numId="6">
    <w:abstractNumId w:val="1"/>
  </w:num>
  <w:num w:numId="7">
    <w:abstractNumId w:val="13"/>
  </w:num>
  <w:num w:numId="8">
    <w:abstractNumId w:val="12"/>
  </w:num>
  <w:num w:numId="9">
    <w:abstractNumId w:val="5"/>
  </w:num>
  <w:num w:numId="10">
    <w:abstractNumId w:val="3"/>
  </w:num>
  <w:num w:numId="11">
    <w:abstractNumId w:val="2"/>
  </w:num>
  <w:num w:numId="12">
    <w:abstractNumId w:val="0"/>
  </w:num>
  <w:num w:numId="13">
    <w:abstractNumId w:val="9"/>
  </w:num>
  <w:num w:numId="14">
    <w:abstractNumId w:val="8"/>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4652"/>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F1594"/>
    <w:rsid w:val="001F15C9"/>
    <w:rsid w:val="00200549"/>
    <w:rsid w:val="0020685B"/>
    <w:rsid w:val="00206B4F"/>
    <w:rsid w:val="00210F78"/>
    <w:rsid w:val="00217843"/>
    <w:rsid w:val="002213D0"/>
    <w:rsid w:val="00225231"/>
    <w:rsid w:val="002264DB"/>
    <w:rsid w:val="002404B4"/>
    <w:rsid w:val="00244D6D"/>
    <w:rsid w:val="00253513"/>
    <w:rsid w:val="00260541"/>
    <w:rsid w:val="00266213"/>
    <w:rsid w:val="00272619"/>
    <w:rsid w:val="00275860"/>
    <w:rsid w:val="002767D9"/>
    <w:rsid w:val="002835CC"/>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12EA"/>
    <w:rsid w:val="003E454B"/>
    <w:rsid w:val="003E7F7E"/>
    <w:rsid w:val="003F4A36"/>
    <w:rsid w:val="0040588A"/>
    <w:rsid w:val="00414B8A"/>
    <w:rsid w:val="00415936"/>
    <w:rsid w:val="00417663"/>
    <w:rsid w:val="00420E8B"/>
    <w:rsid w:val="00440713"/>
    <w:rsid w:val="00442D64"/>
    <w:rsid w:val="00443DCE"/>
    <w:rsid w:val="0045012E"/>
    <w:rsid w:val="00450462"/>
    <w:rsid w:val="00452392"/>
    <w:rsid w:val="00460EF2"/>
    <w:rsid w:val="004700CC"/>
    <w:rsid w:val="00473D79"/>
    <w:rsid w:val="00474D02"/>
    <w:rsid w:val="004754B0"/>
    <w:rsid w:val="00476CC2"/>
    <w:rsid w:val="0048317E"/>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6335"/>
    <w:rsid w:val="006C7F97"/>
    <w:rsid w:val="006D140C"/>
    <w:rsid w:val="006E6490"/>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FD"/>
    <w:rsid w:val="00911AA7"/>
    <w:rsid w:val="009173C1"/>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EC8"/>
    <w:rsid w:val="009F6292"/>
    <w:rsid w:val="00A018CD"/>
    <w:rsid w:val="00A10D83"/>
    <w:rsid w:val="00A1304B"/>
    <w:rsid w:val="00A15F4D"/>
    <w:rsid w:val="00A32BE4"/>
    <w:rsid w:val="00A37D62"/>
    <w:rsid w:val="00A43554"/>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5A77"/>
    <w:rsid w:val="00E5624E"/>
    <w:rsid w:val="00E62980"/>
    <w:rsid w:val="00E63EE2"/>
    <w:rsid w:val="00E80182"/>
    <w:rsid w:val="00E804CB"/>
    <w:rsid w:val="00E81037"/>
    <w:rsid w:val="00E876D2"/>
    <w:rsid w:val="00E9231A"/>
    <w:rsid w:val="00E96F7E"/>
    <w:rsid w:val="00EA7058"/>
    <w:rsid w:val="00EA72DF"/>
    <w:rsid w:val="00EB2775"/>
    <w:rsid w:val="00EB51E8"/>
    <w:rsid w:val="00EC1086"/>
    <w:rsid w:val="00EC1ADC"/>
    <w:rsid w:val="00EC2AF9"/>
    <w:rsid w:val="00ED6719"/>
    <w:rsid w:val="00EE36E9"/>
    <w:rsid w:val="00EE41FB"/>
    <w:rsid w:val="00EE65F9"/>
    <w:rsid w:val="00F0125C"/>
    <w:rsid w:val="00F04B03"/>
    <w:rsid w:val="00F06CCF"/>
    <w:rsid w:val="00F111ED"/>
    <w:rsid w:val="00F22FF3"/>
    <w:rsid w:val="00F26663"/>
    <w:rsid w:val="00F63630"/>
    <w:rsid w:val="00F82C9C"/>
    <w:rsid w:val="00F8379E"/>
    <w:rsid w:val="00F8752E"/>
    <w:rsid w:val="00F91174"/>
    <w:rsid w:val="00FA0DC6"/>
    <w:rsid w:val="00FB2491"/>
    <w:rsid w:val="00FB253D"/>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EFEA4E"/>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85502507">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8EAE7E58-3BA5-4F9B-8CC0-883BF29DE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964</Words>
  <Characters>5498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2025-01-14T08:55:00Z</cp:lastPrinted>
  <dcterms:created xsi:type="dcterms:W3CDTF">2025-05-06T06:40:00Z</dcterms:created>
  <dcterms:modified xsi:type="dcterms:W3CDTF">2025-05-16T06:36:00Z</dcterms:modified>
</cp:coreProperties>
</file>