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BE174E" w:rsidP="00107FC2">
            <w:pPr>
              <w:rPr>
                <w:sz w:val="28"/>
              </w:rPr>
            </w:pPr>
            <w:r>
              <w:rPr>
                <w:sz w:val="28"/>
              </w:rPr>
              <w:t>№ 462</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BE174E" w:rsidP="00107FC2">
            <w:pPr>
              <w:rPr>
                <w:sz w:val="28"/>
              </w:rPr>
            </w:pPr>
            <w:r>
              <w:rPr>
                <w:sz w:val="28"/>
              </w:rPr>
              <w:t xml:space="preserve">от «18 »     12           </w:t>
            </w:r>
            <w:r w:rsidR="00023909">
              <w:rPr>
                <w:sz w:val="28"/>
              </w:rPr>
              <w:t>202</w:t>
            </w:r>
            <w:r w:rsidR="00B220D6">
              <w:rPr>
                <w:sz w:val="28"/>
              </w:rPr>
              <w:t>4</w:t>
            </w:r>
            <w:r w:rsidR="00BF431B">
              <w:rPr>
                <w:sz w:val="28"/>
              </w:rPr>
              <w:t xml:space="preserve"> г.</w:t>
            </w:r>
          </w:p>
        </w:tc>
        <w:tc>
          <w:tcPr>
            <w:tcW w:w="850" w:type="dxa"/>
          </w:tcPr>
          <w:p w:rsidR="00606A63" w:rsidRPr="00BF431B" w:rsidRDefault="00606A63">
            <w:pPr>
              <w:rPr>
                <w:sz w:val="28"/>
              </w:rPr>
            </w:pPr>
          </w:p>
        </w:tc>
      </w:tr>
    </w:tbl>
    <w:p w:rsidR="00FC3DA0" w:rsidRDefault="00FC3DA0" w:rsidP="00FC3DA0">
      <w:pPr>
        <w:pStyle w:val="HEADERTEXT0"/>
        <w:ind w:right="3827"/>
        <w:outlineLvl w:val="0"/>
        <w:rPr>
          <w:rFonts w:ascii="Times New Roman" w:hAnsi="Times New Roman" w:cs="Times New Roman"/>
          <w:bCs/>
          <w:color w:val="auto"/>
          <w:sz w:val="26"/>
          <w:szCs w:val="26"/>
        </w:rPr>
      </w:pPr>
    </w:p>
    <w:p w:rsidR="00BA2D88" w:rsidRDefault="00BA2D88" w:rsidP="00FC3DA0">
      <w:pPr>
        <w:pStyle w:val="HEADERTEXT0"/>
        <w:ind w:right="3827"/>
        <w:outlineLvl w:val="0"/>
        <w:rPr>
          <w:rFonts w:ascii="Times New Roman" w:hAnsi="Times New Roman" w:cs="Times New Roman"/>
          <w:bCs/>
          <w:color w:val="auto"/>
          <w:sz w:val="26"/>
          <w:szCs w:val="26"/>
        </w:rPr>
      </w:pPr>
    </w:p>
    <w:p w:rsidR="00BA2D88" w:rsidRPr="00EF49A4" w:rsidRDefault="00BA2D88" w:rsidP="00BA2D88">
      <w:pPr>
        <w:widowControl w:val="0"/>
        <w:autoSpaceDE w:val="0"/>
        <w:autoSpaceDN w:val="0"/>
        <w:adjustRightInd w:val="0"/>
        <w:ind w:right="3826"/>
        <w:rPr>
          <w:bCs/>
          <w:sz w:val="28"/>
          <w:szCs w:val="28"/>
        </w:rPr>
      </w:pPr>
      <w:r>
        <w:rPr>
          <w:bCs/>
          <w:sz w:val="28"/>
          <w:szCs w:val="28"/>
        </w:rPr>
        <w:t>2025</w:t>
      </w:r>
      <w:r w:rsidRPr="00EF49A4">
        <w:rPr>
          <w:bCs/>
          <w:sz w:val="28"/>
          <w:szCs w:val="28"/>
        </w:rPr>
        <w:t xml:space="preserve"> елга Татарстан Республикасы «Мамадыш муниципаль районы» муниципаль берәмлеге территориясендә муниципаль торак контролен гамәлгә ашырганда закон тарафыннан саклана торган кыйммәтләргә зыян (зарар) китерү куркынычын профилактикалау программасын раслау турында </w:t>
      </w:r>
    </w:p>
    <w:p w:rsidR="00BA2D88" w:rsidRPr="008D0C44" w:rsidRDefault="00BA2D88" w:rsidP="00BA2D88">
      <w:pPr>
        <w:widowControl w:val="0"/>
        <w:autoSpaceDE w:val="0"/>
        <w:autoSpaceDN w:val="0"/>
        <w:adjustRightInd w:val="0"/>
        <w:ind w:right="3826"/>
        <w:rPr>
          <w:bCs/>
          <w:sz w:val="28"/>
          <w:szCs w:val="28"/>
        </w:rPr>
      </w:pPr>
    </w:p>
    <w:p w:rsidR="00BA2D88" w:rsidRPr="008D0C44" w:rsidRDefault="00BA2D88" w:rsidP="00BA2D88">
      <w:pPr>
        <w:widowControl w:val="0"/>
        <w:autoSpaceDE w:val="0"/>
        <w:autoSpaceDN w:val="0"/>
        <w:adjustRightInd w:val="0"/>
        <w:rPr>
          <w:b/>
          <w:bCs/>
          <w:color w:val="000000"/>
          <w:sz w:val="28"/>
          <w:szCs w:val="28"/>
        </w:rPr>
      </w:pPr>
    </w:p>
    <w:p w:rsidR="00BA2D88" w:rsidRPr="00EF49A4" w:rsidRDefault="00BA2D88" w:rsidP="00BA2D88">
      <w:pPr>
        <w:widowControl w:val="0"/>
        <w:autoSpaceDE w:val="0"/>
        <w:autoSpaceDN w:val="0"/>
        <w:adjustRightInd w:val="0"/>
        <w:ind w:firstLine="567"/>
        <w:jc w:val="both"/>
        <w:rPr>
          <w:sz w:val="28"/>
          <w:szCs w:val="28"/>
        </w:rPr>
      </w:pPr>
      <w:r w:rsidRPr="00EF49A4">
        <w:rPr>
          <w:sz w:val="28"/>
          <w:szCs w:val="28"/>
        </w:rPr>
        <w:t>«Россия Федерациясендә дәүләт контроле (күзәтчелеге) һәм муниципаль контроль турында» 2020 елның 31 июлендәге 248-ФЗ номерлы Федераль законның 44  статьясы, Россия Федерациясе Хөкүмәтенең 2021 елның 25 июнендәге «Законда саклана торган кыйммәтләргә зыян (зарар) китерү куркынычын профилактикалау программасының контроль (күзәтчелек) органнары тарафыннан эшләнгән һәм раслау кагыйдәләрен раслау турында» 990 номерлы карары нигезендә Татарстан Республикасы Мамадыш муниципаль районының башкарма комитеты</w:t>
      </w:r>
    </w:p>
    <w:p w:rsidR="00BA2D88" w:rsidRPr="008D0C44" w:rsidRDefault="00BA2D88" w:rsidP="00BA2D88">
      <w:pPr>
        <w:widowControl w:val="0"/>
        <w:autoSpaceDE w:val="0"/>
        <w:autoSpaceDN w:val="0"/>
        <w:adjustRightInd w:val="0"/>
        <w:ind w:firstLine="567"/>
        <w:jc w:val="both"/>
        <w:rPr>
          <w:b/>
          <w:color w:val="000000"/>
          <w:sz w:val="28"/>
          <w:szCs w:val="28"/>
        </w:rPr>
      </w:pPr>
      <w:r>
        <w:rPr>
          <w:sz w:val="28"/>
          <w:szCs w:val="28"/>
        </w:rPr>
        <w:t xml:space="preserve">  </w:t>
      </w:r>
      <w:r w:rsidRPr="00EF49A4">
        <w:rPr>
          <w:sz w:val="28"/>
          <w:szCs w:val="28"/>
        </w:rPr>
        <w:t xml:space="preserve">к а р а р  б и р ә:  </w:t>
      </w:r>
    </w:p>
    <w:p w:rsidR="00BA2D88" w:rsidRPr="00EF49A4" w:rsidRDefault="00BA2D88" w:rsidP="00BA2D88">
      <w:pPr>
        <w:pStyle w:val="HEADERTEXT0"/>
        <w:ind w:firstLine="708"/>
        <w:jc w:val="both"/>
        <w:rPr>
          <w:rFonts w:ascii="Times New Roman" w:hAnsi="Times New Roman" w:cs="Times New Roman"/>
          <w:color w:val="000000"/>
          <w:sz w:val="28"/>
          <w:szCs w:val="28"/>
        </w:rPr>
      </w:pPr>
      <w:r w:rsidRPr="00EF49A4">
        <w:rPr>
          <w:rFonts w:ascii="Times New Roman" w:hAnsi="Times New Roman" w:cs="Times New Roman"/>
          <w:color w:val="000000"/>
          <w:sz w:val="28"/>
          <w:szCs w:val="28"/>
        </w:rPr>
        <w:t xml:space="preserve">1. </w:t>
      </w:r>
      <w:r>
        <w:rPr>
          <w:rFonts w:ascii="Times New Roman" w:hAnsi="Times New Roman" w:cs="Times New Roman"/>
          <w:color w:val="000000"/>
          <w:sz w:val="28"/>
          <w:szCs w:val="28"/>
        </w:rPr>
        <w:t>2025</w:t>
      </w:r>
      <w:r w:rsidRPr="00EF49A4">
        <w:rPr>
          <w:rFonts w:ascii="Times New Roman" w:hAnsi="Times New Roman" w:cs="Times New Roman"/>
          <w:color w:val="000000"/>
          <w:sz w:val="28"/>
          <w:szCs w:val="28"/>
        </w:rPr>
        <w:t xml:space="preserve"> елга Татарстан Республикасы «Мамадыш муниципаль районы» муниципаль берәмлеге территориясендә муниципаль торак контролен гамәлгә ашырганда закон тарафыннан саклана торган кыйммәтләргә зыян (зарар) китерү куркынычын профилактикалау программасын расларга. (Кушымта). </w:t>
      </w:r>
    </w:p>
    <w:p w:rsidR="00BA2D88" w:rsidRPr="00EF49A4" w:rsidRDefault="00BA2D88" w:rsidP="00BA2D88">
      <w:pPr>
        <w:spacing w:line="276" w:lineRule="auto"/>
        <w:jc w:val="both"/>
        <w:rPr>
          <w:rFonts w:eastAsia="Calibri"/>
          <w:sz w:val="28"/>
          <w:szCs w:val="28"/>
          <w:lang w:eastAsia="en-US"/>
        </w:rPr>
      </w:pPr>
      <w:r w:rsidRPr="00EF49A4">
        <w:rPr>
          <w:sz w:val="28"/>
          <w:szCs w:val="28"/>
        </w:rPr>
        <w:t xml:space="preserve">   </w:t>
      </w:r>
      <w:r>
        <w:rPr>
          <w:sz w:val="28"/>
          <w:szCs w:val="28"/>
        </w:rPr>
        <w:t xml:space="preserve">  </w:t>
      </w:r>
      <w:r w:rsidRPr="00EF49A4">
        <w:rPr>
          <w:sz w:val="28"/>
          <w:szCs w:val="28"/>
        </w:rPr>
        <w:t xml:space="preserve">     </w:t>
      </w:r>
      <w:r w:rsidRPr="00EF49A4">
        <w:rPr>
          <w:color w:val="000000"/>
          <w:sz w:val="28"/>
          <w:szCs w:val="28"/>
        </w:rPr>
        <w:t xml:space="preserve">2. </w:t>
      </w:r>
      <w:r w:rsidRPr="00EF49A4">
        <w:rPr>
          <w:rFonts w:eastAsia="Calibri"/>
          <w:sz w:val="28"/>
          <w:szCs w:val="28"/>
          <w:lang w:eastAsia="en-US"/>
        </w:rPr>
        <w:t>Әлеге карарны «Интернет» мәгълүмат- телекоммуникация челтәрендә һәм Татарстан Республикасы муниципаль районының www.mamadysh.tatarstan.ru рәсми сайтында бастырып чыгарырга.</w:t>
      </w:r>
    </w:p>
    <w:p w:rsidR="00BA2D88" w:rsidRPr="00EF49A4" w:rsidRDefault="00BA2D88" w:rsidP="00BA2D88">
      <w:pPr>
        <w:spacing w:line="276" w:lineRule="auto"/>
        <w:jc w:val="both"/>
        <w:rPr>
          <w:color w:val="000000"/>
          <w:sz w:val="28"/>
          <w:szCs w:val="28"/>
        </w:rPr>
      </w:pPr>
      <w:r>
        <w:rPr>
          <w:rFonts w:eastAsia="Calibri"/>
          <w:sz w:val="28"/>
          <w:szCs w:val="28"/>
          <w:lang w:eastAsia="en-US"/>
        </w:rPr>
        <w:t xml:space="preserve">          </w:t>
      </w:r>
      <w:r w:rsidRPr="00EF49A4">
        <w:rPr>
          <w:rFonts w:eastAsia="Calibri"/>
          <w:sz w:val="28"/>
          <w:szCs w:val="28"/>
          <w:lang w:eastAsia="en-US"/>
        </w:rPr>
        <w:t>3. Әлеге карарның үтәлешен контрольдә тотуны Мамадыш муниципаль районы Башкарма комитеты җитәкчесе урынбасары Р.М. Никифоровка йөкләргә.</w:t>
      </w:r>
    </w:p>
    <w:p w:rsidR="00BA2D88" w:rsidRPr="00EF49A4" w:rsidRDefault="00BA2D88" w:rsidP="00BA2D88">
      <w:pPr>
        <w:widowControl w:val="0"/>
        <w:autoSpaceDE w:val="0"/>
        <w:autoSpaceDN w:val="0"/>
        <w:adjustRightInd w:val="0"/>
        <w:ind w:firstLine="568"/>
        <w:jc w:val="both"/>
        <w:rPr>
          <w:color w:val="000000"/>
          <w:sz w:val="28"/>
          <w:szCs w:val="28"/>
        </w:rPr>
      </w:pPr>
    </w:p>
    <w:p w:rsidR="00BA2D88" w:rsidRPr="00EF49A4" w:rsidRDefault="00BA2D88" w:rsidP="00BA2D88">
      <w:pPr>
        <w:widowControl w:val="0"/>
        <w:autoSpaceDE w:val="0"/>
        <w:autoSpaceDN w:val="0"/>
        <w:adjustRightInd w:val="0"/>
        <w:ind w:firstLine="568"/>
        <w:jc w:val="both"/>
        <w:rPr>
          <w:color w:val="000000"/>
          <w:sz w:val="28"/>
          <w:szCs w:val="28"/>
        </w:rPr>
      </w:pPr>
    </w:p>
    <w:p w:rsidR="00BA2D88" w:rsidRPr="00EF49A4" w:rsidRDefault="00BA2D88" w:rsidP="00BA2D88">
      <w:pPr>
        <w:widowControl w:val="0"/>
        <w:autoSpaceDE w:val="0"/>
        <w:autoSpaceDN w:val="0"/>
        <w:adjustRightInd w:val="0"/>
        <w:ind w:firstLine="568"/>
        <w:jc w:val="both"/>
        <w:rPr>
          <w:color w:val="000000"/>
          <w:sz w:val="28"/>
          <w:szCs w:val="28"/>
        </w:rPr>
      </w:pPr>
    </w:p>
    <w:p w:rsidR="00BA2D88" w:rsidRPr="008D0C44" w:rsidRDefault="00BA2D88" w:rsidP="00BA2D88">
      <w:pPr>
        <w:widowControl w:val="0"/>
        <w:autoSpaceDE w:val="0"/>
        <w:autoSpaceDN w:val="0"/>
        <w:adjustRightInd w:val="0"/>
        <w:jc w:val="both"/>
        <w:rPr>
          <w:color w:val="000000"/>
          <w:sz w:val="28"/>
          <w:szCs w:val="28"/>
        </w:rPr>
      </w:pPr>
      <w:r w:rsidRPr="00EF49A4">
        <w:rPr>
          <w:color w:val="000000"/>
          <w:sz w:val="28"/>
          <w:szCs w:val="28"/>
          <w:lang w:val="tt-RU"/>
        </w:rPr>
        <w:t>Җитәкче</w:t>
      </w:r>
      <w:r w:rsidRPr="00EF49A4">
        <w:rPr>
          <w:color w:val="000000"/>
          <w:sz w:val="28"/>
          <w:szCs w:val="28"/>
        </w:rPr>
        <w:t xml:space="preserve">     </w:t>
      </w:r>
      <w:r w:rsidRPr="008D0C44">
        <w:rPr>
          <w:color w:val="000000"/>
          <w:sz w:val="28"/>
          <w:szCs w:val="28"/>
        </w:rPr>
        <w:t xml:space="preserve">                     </w:t>
      </w:r>
      <w:r w:rsidRPr="008D0C44">
        <w:rPr>
          <w:color w:val="000000"/>
          <w:sz w:val="28"/>
          <w:szCs w:val="28"/>
        </w:rPr>
        <w:tab/>
      </w:r>
      <w:r w:rsidRPr="008D0C44">
        <w:rPr>
          <w:color w:val="000000"/>
          <w:sz w:val="28"/>
          <w:szCs w:val="28"/>
        </w:rPr>
        <w:tab/>
        <w:t xml:space="preserve">                                               </w:t>
      </w:r>
      <w:r>
        <w:rPr>
          <w:color w:val="000000"/>
          <w:sz w:val="28"/>
          <w:szCs w:val="28"/>
        </w:rPr>
        <w:t xml:space="preserve">                </w:t>
      </w:r>
      <w:r w:rsidRPr="008D0C44">
        <w:rPr>
          <w:color w:val="000000"/>
          <w:sz w:val="28"/>
          <w:szCs w:val="28"/>
        </w:rPr>
        <w:t xml:space="preserve">     Р.М.Гарипов</w:t>
      </w:r>
    </w:p>
    <w:p w:rsidR="00BA2D88" w:rsidRPr="008D0C44" w:rsidRDefault="00BA2D88" w:rsidP="00BA2D88">
      <w:pPr>
        <w:widowControl w:val="0"/>
        <w:autoSpaceDE w:val="0"/>
        <w:autoSpaceDN w:val="0"/>
        <w:adjustRightInd w:val="0"/>
        <w:rPr>
          <w:color w:val="000000"/>
          <w:sz w:val="28"/>
          <w:szCs w:val="28"/>
        </w:rPr>
      </w:pPr>
    </w:p>
    <w:p w:rsidR="00BA2D88" w:rsidRPr="008D0C44" w:rsidRDefault="00BA2D88" w:rsidP="00BA2D88">
      <w:pPr>
        <w:widowControl w:val="0"/>
        <w:autoSpaceDE w:val="0"/>
        <w:autoSpaceDN w:val="0"/>
        <w:adjustRightInd w:val="0"/>
        <w:rPr>
          <w:color w:val="000000"/>
          <w:sz w:val="28"/>
          <w:szCs w:val="28"/>
        </w:rPr>
      </w:pPr>
    </w:p>
    <w:p w:rsidR="00BA2D88" w:rsidRPr="008D0C44" w:rsidRDefault="00BA2D88" w:rsidP="00BA2D88">
      <w:pPr>
        <w:widowControl w:val="0"/>
        <w:autoSpaceDE w:val="0"/>
        <w:autoSpaceDN w:val="0"/>
        <w:adjustRightInd w:val="0"/>
        <w:rPr>
          <w:color w:val="000000"/>
          <w:sz w:val="28"/>
          <w:szCs w:val="28"/>
        </w:rPr>
      </w:pPr>
    </w:p>
    <w:p w:rsidR="00BA2D88" w:rsidRPr="00EF49A4" w:rsidRDefault="00BA2D88" w:rsidP="00BA2D88">
      <w:pPr>
        <w:widowControl w:val="0"/>
        <w:autoSpaceDE w:val="0"/>
        <w:autoSpaceDN w:val="0"/>
        <w:adjustRightInd w:val="0"/>
        <w:ind w:left="4248" w:firstLine="855"/>
        <w:jc w:val="both"/>
        <w:rPr>
          <w:color w:val="000000"/>
          <w:sz w:val="24"/>
          <w:szCs w:val="24"/>
        </w:rPr>
      </w:pPr>
      <w:r w:rsidRPr="00EF49A4">
        <w:rPr>
          <w:color w:val="000000"/>
          <w:sz w:val="24"/>
          <w:szCs w:val="24"/>
        </w:rPr>
        <w:lastRenderedPageBreak/>
        <w:t xml:space="preserve">Татарстан Республикасы </w:t>
      </w:r>
    </w:p>
    <w:p w:rsidR="00BA2D88" w:rsidRPr="00EF49A4" w:rsidRDefault="00BA2D88" w:rsidP="00BA2D88">
      <w:pPr>
        <w:widowControl w:val="0"/>
        <w:autoSpaceDE w:val="0"/>
        <w:autoSpaceDN w:val="0"/>
        <w:adjustRightInd w:val="0"/>
        <w:ind w:left="4248" w:firstLine="855"/>
        <w:jc w:val="both"/>
        <w:rPr>
          <w:color w:val="000000"/>
          <w:sz w:val="24"/>
          <w:szCs w:val="24"/>
        </w:rPr>
      </w:pPr>
      <w:r w:rsidRPr="00EF49A4">
        <w:rPr>
          <w:color w:val="000000"/>
          <w:sz w:val="24"/>
          <w:szCs w:val="24"/>
        </w:rPr>
        <w:t xml:space="preserve">Мамадыш муниципаль район </w:t>
      </w:r>
    </w:p>
    <w:p w:rsidR="00BA2D88" w:rsidRPr="00EF49A4" w:rsidRDefault="00BA2D88" w:rsidP="00BA2D88">
      <w:pPr>
        <w:widowControl w:val="0"/>
        <w:autoSpaceDE w:val="0"/>
        <w:autoSpaceDN w:val="0"/>
        <w:adjustRightInd w:val="0"/>
        <w:ind w:left="4248" w:firstLine="855"/>
        <w:jc w:val="both"/>
        <w:rPr>
          <w:color w:val="000000"/>
          <w:sz w:val="24"/>
          <w:szCs w:val="24"/>
        </w:rPr>
      </w:pPr>
      <w:r w:rsidRPr="00EF49A4">
        <w:rPr>
          <w:color w:val="000000"/>
          <w:sz w:val="24"/>
          <w:szCs w:val="24"/>
        </w:rPr>
        <w:t>Башкарма комитетының</w:t>
      </w:r>
    </w:p>
    <w:p w:rsidR="00BA2D88" w:rsidRPr="00EF49A4" w:rsidRDefault="00BA2D88" w:rsidP="00BA2D88">
      <w:pPr>
        <w:widowControl w:val="0"/>
        <w:autoSpaceDE w:val="0"/>
        <w:autoSpaceDN w:val="0"/>
        <w:adjustRightInd w:val="0"/>
        <w:ind w:left="4248" w:firstLine="855"/>
        <w:jc w:val="both"/>
        <w:rPr>
          <w:color w:val="000000"/>
          <w:sz w:val="24"/>
          <w:szCs w:val="24"/>
        </w:rPr>
      </w:pPr>
      <w:r w:rsidRPr="00EF49A4">
        <w:rPr>
          <w:color w:val="000000"/>
          <w:sz w:val="24"/>
          <w:szCs w:val="24"/>
        </w:rPr>
        <w:t xml:space="preserve">                    </w:t>
      </w:r>
    </w:p>
    <w:p w:rsidR="00BA2D88" w:rsidRPr="00EF49A4" w:rsidRDefault="00BE174E" w:rsidP="00BA2D88">
      <w:pPr>
        <w:widowControl w:val="0"/>
        <w:autoSpaceDE w:val="0"/>
        <w:autoSpaceDN w:val="0"/>
        <w:adjustRightInd w:val="0"/>
        <w:ind w:left="4248" w:firstLine="855"/>
        <w:jc w:val="both"/>
        <w:rPr>
          <w:color w:val="000000"/>
          <w:sz w:val="24"/>
          <w:szCs w:val="24"/>
        </w:rPr>
      </w:pPr>
      <w:r>
        <w:rPr>
          <w:color w:val="000000"/>
          <w:sz w:val="24"/>
          <w:szCs w:val="24"/>
        </w:rPr>
        <w:t>18.12.</w:t>
      </w:r>
      <w:r w:rsidR="00BA2D88">
        <w:rPr>
          <w:color w:val="000000"/>
          <w:sz w:val="24"/>
          <w:szCs w:val="24"/>
        </w:rPr>
        <w:t xml:space="preserve"> 2024</w:t>
      </w:r>
      <w:r w:rsidR="00BA2D88" w:rsidRPr="00EF49A4">
        <w:rPr>
          <w:color w:val="000000"/>
          <w:sz w:val="24"/>
          <w:szCs w:val="24"/>
        </w:rPr>
        <w:t xml:space="preserve"> ел, </w:t>
      </w:r>
    </w:p>
    <w:p w:rsidR="00BA2D88" w:rsidRPr="00EF49A4" w:rsidRDefault="00BE174E" w:rsidP="00BA2D88">
      <w:pPr>
        <w:widowControl w:val="0"/>
        <w:autoSpaceDE w:val="0"/>
        <w:autoSpaceDN w:val="0"/>
        <w:adjustRightInd w:val="0"/>
        <w:ind w:left="4248" w:firstLine="855"/>
        <w:jc w:val="both"/>
        <w:rPr>
          <w:color w:val="000000"/>
          <w:sz w:val="24"/>
          <w:szCs w:val="24"/>
        </w:rPr>
      </w:pPr>
      <w:r>
        <w:rPr>
          <w:color w:val="000000"/>
          <w:sz w:val="24"/>
          <w:szCs w:val="24"/>
        </w:rPr>
        <w:t xml:space="preserve">№ 462 </w:t>
      </w:r>
      <w:r w:rsidR="00BA2D88" w:rsidRPr="00EF49A4">
        <w:rPr>
          <w:color w:val="000000"/>
          <w:sz w:val="24"/>
          <w:szCs w:val="24"/>
        </w:rPr>
        <w:t xml:space="preserve"> карарын</w:t>
      </w:r>
      <w:bookmarkStart w:id="0" w:name="_GoBack"/>
      <w:bookmarkEnd w:id="0"/>
      <w:r w:rsidR="00BA2D88" w:rsidRPr="00EF49A4">
        <w:rPr>
          <w:color w:val="000000"/>
          <w:sz w:val="24"/>
          <w:szCs w:val="24"/>
        </w:rPr>
        <w:t>а             Кушымта</w:t>
      </w:r>
    </w:p>
    <w:p w:rsidR="00BA2D88" w:rsidRPr="008D0C44" w:rsidRDefault="00BA2D88" w:rsidP="00BA2D88">
      <w:pPr>
        <w:widowControl w:val="0"/>
        <w:autoSpaceDE w:val="0"/>
        <w:autoSpaceDN w:val="0"/>
        <w:adjustRightInd w:val="0"/>
        <w:ind w:left="6096"/>
        <w:jc w:val="both"/>
        <w:rPr>
          <w:color w:val="000000"/>
          <w:sz w:val="22"/>
          <w:szCs w:val="22"/>
        </w:rPr>
      </w:pPr>
    </w:p>
    <w:p w:rsidR="00BA2D88" w:rsidRPr="008D0C44" w:rsidRDefault="00BA2D88" w:rsidP="00BA2D88">
      <w:pPr>
        <w:widowControl w:val="0"/>
        <w:autoSpaceDE w:val="0"/>
        <w:autoSpaceDN w:val="0"/>
        <w:adjustRightInd w:val="0"/>
        <w:ind w:firstLine="1564"/>
        <w:jc w:val="both"/>
        <w:rPr>
          <w:b/>
          <w:bCs/>
          <w:color w:val="000000"/>
          <w:sz w:val="28"/>
          <w:szCs w:val="28"/>
        </w:rPr>
      </w:pPr>
    </w:p>
    <w:p w:rsidR="00BA2D88" w:rsidRPr="008D0C44" w:rsidRDefault="00BA2D88" w:rsidP="00BA2D88">
      <w:pPr>
        <w:widowControl w:val="0"/>
        <w:autoSpaceDE w:val="0"/>
        <w:autoSpaceDN w:val="0"/>
        <w:adjustRightInd w:val="0"/>
        <w:rPr>
          <w:b/>
          <w:bCs/>
          <w:color w:val="000000"/>
          <w:sz w:val="28"/>
          <w:szCs w:val="28"/>
        </w:rPr>
      </w:pPr>
    </w:p>
    <w:p w:rsidR="00BA2D88" w:rsidRPr="00EF49A4" w:rsidRDefault="00BA2D88" w:rsidP="00BA2D88">
      <w:pPr>
        <w:pStyle w:val="HEADERTEXT0"/>
        <w:jc w:val="center"/>
        <w:rPr>
          <w:rFonts w:ascii="Times New Roman" w:hAnsi="Times New Roman" w:cs="Times New Roman"/>
          <w:b/>
          <w:bCs/>
          <w:sz w:val="28"/>
          <w:szCs w:val="28"/>
        </w:rPr>
      </w:pPr>
      <w:r w:rsidRPr="008D0C44">
        <w:rPr>
          <w:b/>
          <w:bCs/>
          <w:color w:val="000000"/>
          <w:sz w:val="28"/>
          <w:szCs w:val="28"/>
        </w:rPr>
        <w:t xml:space="preserve"> </w:t>
      </w:r>
      <w:r w:rsidRPr="00EF49A4">
        <w:rPr>
          <w:rFonts w:ascii="Times New Roman" w:hAnsi="Times New Roman" w:cs="Times New Roman"/>
          <w:b/>
          <w:bCs/>
          <w:color w:val="000000"/>
          <w:sz w:val="28"/>
          <w:szCs w:val="28"/>
        </w:rPr>
        <w:t>2025 елга Татарстан Республикасы «Мамадыш муниципаль районы» муниципаль берәмлеге территориясендә муниципаль торак контролен гамәлгә ашырганда закон тарафыннан саклана торган кыйммәтләргә зыян (зарар) китерү куркынычын профилактикалау программасы</w:t>
      </w:r>
    </w:p>
    <w:p w:rsidR="00BA2D88" w:rsidRPr="008D0C44" w:rsidRDefault="00BA2D88" w:rsidP="00BA2D88">
      <w:pPr>
        <w:widowControl w:val="0"/>
        <w:autoSpaceDE w:val="0"/>
        <w:autoSpaceDN w:val="0"/>
        <w:adjustRightInd w:val="0"/>
        <w:jc w:val="center"/>
        <w:rPr>
          <w:b/>
          <w:bCs/>
          <w:sz w:val="28"/>
          <w:szCs w:val="28"/>
        </w:rPr>
      </w:pPr>
    </w:p>
    <w:p w:rsidR="00BA2D88" w:rsidRPr="008D0C44" w:rsidRDefault="00BA2D88" w:rsidP="00BA2D88">
      <w:pPr>
        <w:widowControl w:val="0"/>
        <w:autoSpaceDE w:val="0"/>
        <w:autoSpaceDN w:val="0"/>
        <w:adjustRightInd w:val="0"/>
        <w:jc w:val="center"/>
        <w:rPr>
          <w:b/>
          <w:bCs/>
          <w:color w:val="000000"/>
          <w:sz w:val="28"/>
          <w:szCs w:val="28"/>
        </w:rPr>
      </w:pPr>
    </w:p>
    <w:tbl>
      <w:tblPr>
        <w:tblW w:w="9761"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93"/>
        <w:gridCol w:w="7068"/>
      </w:tblGrid>
      <w:tr w:rsidR="00BA2D88" w:rsidRPr="00BE174E" w:rsidTr="007F15D9">
        <w:trPr>
          <w:trHeight w:val="551"/>
        </w:trPr>
        <w:tc>
          <w:tcPr>
            <w:tcW w:w="2693" w:type="dxa"/>
            <w:shd w:val="clear" w:color="auto" w:fill="auto"/>
          </w:tcPr>
          <w:p w:rsidR="00BA2D88" w:rsidRDefault="00BA2D88" w:rsidP="007F15D9">
            <w:pPr>
              <w:widowControl w:val="0"/>
              <w:autoSpaceDE w:val="0"/>
              <w:autoSpaceDN w:val="0"/>
              <w:spacing w:line="264" w:lineRule="exact"/>
              <w:rPr>
                <w:sz w:val="28"/>
                <w:szCs w:val="28"/>
                <w:lang w:val="tt-RU" w:bidi="ru-RU"/>
              </w:rPr>
            </w:pPr>
            <w:r>
              <w:rPr>
                <w:sz w:val="28"/>
                <w:szCs w:val="28"/>
                <w:lang w:bidi="ru-RU"/>
              </w:rPr>
              <w:t>Программаны</w:t>
            </w:r>
            <w:r>
              <w:rPr>
                <w:sz w:val="28"/>
                <w:szCs w:val="28"/>
                <w:lang w:val="tt-RU" w:bidi="ru-RU"/>
              </w:rPr>
              <w:t xml:space="preserve">ң </w:t>
            </w:r>
          </w:p>
          <w:p w:rsidR="00BA2D88" w:rsidRPr="00EF49A4" w:rsidRDefault="00BA2D88" w:rsidP="007F15D9">
            <w:pPr>
              <w:widowControl w:val="0"/>
              <w:autoSpaceDE w:val="0"/>
              <w:autoSpaceDN w:val="0"/>
              <w:spacing w:line="264" w:lineRule="exact"/>
              <w:rPr>
                <w:sz w:val="28"/>
                <w:szCs w:val="28"/>
                <w:lang w:val="tt-RU" w:bidi="ru-RU"/>
              </w:rPr>
            </w:pPr>
            <w:r>
              <w:rPr>
                <w:sz w:val="28"/>
                <w:szCs w:val="28"/>
                <w:lang w:val="tt-RU" w:bidi="ru-RU"/>
              </w:rPr>
              <w:t>исеме</w:t>
            </w:r>
          </w:p>
        </w:tc>
        <w:tc>
          <w:tcPr>
            <w:tcW w:w="7068" w:type="dxa"/>
            <w:shd w:val="clear" w:color="auto" w:fill="auto"/>
          </w:tcPr>
          <w:p w:rsidR="00BA2D88" w:rsidRPr="00EF49A4" w:rsidRDefault="00BA2D88" w:rsidP="007F15D9">
            <w:pPr>
              <w:widowControl w:val="0"/>
              <w:autoSpaceDE w:val="0"/>
              <w:autoSpaceDN w:val="0"/>
              <w:adjustRightInd w:val="0"/>
              <w:jc w:val="both"/>
              <w:rPr>
                <w:color w:val="000000"/>
                <w:sz w:val="28"/>
                <w:szCs w:val="28"/>
                <w:lang w:val="tt-RU"/>
              </w:rPr>
            </w:pPr>
            <w:r>
              <w:rPr>
                <w:bCs/>
                <w:sz w:val="28"/>
                <w:szCs w:val="28"/>
                <w:lang w:val="tt-RU"/>
              </w:rPr>
              <w:t>2025</w:t>
            </w:r>
            <w:r w:rsidRPr="00EF49A4">
              <w:rPr>
                <w:bCs/>
                <w:sz w:val="28"/>
                <w:szCs w:val="28"/>
                <w:lang w:val="tt-RU"/>
              </w:rPr>
              <w:t xml:space="preserve"> елга Татарстан Республикасы «Мамадыш муниципаль районы» муниципаль берәмлеге территориясендә муниципаль торак контролен гамәлгә ашырганда закон тарафыннан саклана торган кыйммәтләргә зыян (зарар) китерү куркынычын профилактикалау программасы </w:t>
            </w:r>
            <w:r w:rsidRPr="00EF49A4">
              <w:rPr>
                <w:color w:val="000000"/>
                <w:sz w:val="28"/>
                <w:szCs w:val="28"/>
                <w:lang w:val="tt-RU"/>
              </w:rPr>
              <w:t>(алга таба – профилактика программасы)</w:t>
            </w:r>
          </w:p>
          <w:p w:rsidR="00BA2D88" w:rsidRPr="00EF49A4" w:rsidRDefault="00BA2D88" w:rsidP="007F15D9">
            <w:pPr>
              <w:widowControl w:val="0"/>
              <w:tabs>
                <w:tab w:val="left" w:pos="885"/>
              </w:tabs>
              <w:autoSpaceDE w:val="0"/>
              <w:autoSpaceDN w:val="0"/>
              <w:spacing w:line="264" w:lineRule="exact"/>
              <w:ind w:left="110"/>
              <w:jc w:val="both"/>
              <w:rPr>
                <w:sz w:val="28"/>
                <w:szCs w:val="28"/>
                <w:lang w:val="tt-RU" w:bidi="ru-RU"/>
              </w:rPr>
            </w:pPr>
          </w:p>
        </w:tc>
      </w:tr>
      <w:tr w:rsidR="00BA2D88" w:rsidRPr="008D0C44" w:rsidTr="007F15D9">
        <w:trPr>
          <w:trHeight w:val="1657"/>
        </w:trPr>
        <w:tc>
          <w:tcPr>
            <w:tcW w:w="2693" w:type="dxa"/>
            <w:shd w:val="clear" w:color="auto" w:fill="auto"/>
          </w:tcPr>
          <w:p w:rsidR="00BA2D88" w:rsidRPr="00EF49A4" w:rsidRDefault="00BA2D88" w:rsidP="007F15D9">
            <w:pPr>
              <w:widowControl w:val="0"/>
              <w:autoSpaceDE w:val="0"/>
              <w:autoSpaceDN w:val="0"/>
              <w:ind w:left="107" w:right="847"/>
              <w:rPr>
                <w:sz w:val="28"/>
                <w:szCs w:val="28"/>
                <w:lang w:bidi="ru-RU"/>
              </w:rPr>
            </w:pPr>
            <w:r w:rsidRPr="00EF49A4">
              <w:rPr>
                <w:sz w:val="28"/>
                <w:szCs w:val="28"/>
              </w:rPr>
              <w:t>Профилактик</w:t>
            </w:r>
            <w:r>
              <w:rPr>
                <w:sz w:val="28"/>
                <w:szCs w:val="28"/>
                <w:lang w:val="tt-RU"/>
              </w:rPr>
              <w:t>а</w:t>
            </w:r>
            <w:r w:rsidRPr="00EF49A4">
              <w:rPr>
                <w:sz w:val="28"/>
                <w:szCs w:val="28"/>
              </w:rPr>
              <w:t xml:space="preserve"> программасын эшләүнең хокукый нигезләре</w:t>
            </w:r>
          </w:p>
        </w:tc>
        <w:tc>
          <w:tcPr>
            <w:tcW w:w="7068" w:type="dxa"/>
            <w:shd w:val="clear" w:color="auto" w:fill="auto"/>
          </w:tcPr>
          <w:p w:rsidR="00BA2D88" w:rsidRPr="008D0C44" w:rsidRDefault="00BA2D88" w:rsidP="007F15D9">
            <w:pPr>
              <w:widowControl w:val="0"/>
              <w:autoSpaceDE w:val="0"/>
              <w:autoSpaceDN w:val="0"/>
              <w:ind w:left="110" w:right="85"/>
              <w:jc w:val="both"/>
              <w:rPr>
                <w:sz w:val="28"/>
                <w:szCs w:val="28"/>
                <w:lang w:bidi="ru-RU"/>
              </w:rPr>
            </w:pPr>
            <w:r w:rsidRPr="00EF49A4">
              <w:rPr>
                <w:sz w:val="28"/>
                <w:szCs w:val="28"/>
                <w:lang w:bidi="ru-RU"/>
              </w:rPr>
              <w:t>«Россия Федерациясендә дәүләт контроле (күзәтчелеге) һәм муниципаль контроль турында» 2020 елның 31 июлендәге 248-ФЗ номерлы Федераль закон, Россия Федерациясе Хөкүмәтенең 2021 елның 25 июнендәге «Законда саклана торган кыйммәтләргә зыян (зарар) китерү куркынычын профилактикалау программасының контроль (күзәтчелек) органнары тарафыннан эшләнгән һәм раслау кагыйдәләрен раслау турында» 990 номерлы карары</w:t>
            </w:r>
            <w:r w:rsidRPr="008D0C44">
              <w:rPr>
                <w:sz w:val="28"/>
                <w:szCs w:val="28"/>
                <w:lang w:bidi="ru-RU"/>
              </w:rPr>
              <w:t>.</w:t>
            </w:r>
          </w:p>
          <w:p w:rsidR="00BA2D88" w:rsidRPr="008D0C44" w:rsidRDefault="00BA2D88" w:rsidP="007F15D9">
            <w:pPr>
              <w:widowControl w:val="0"/>
              <w:autoSpaceDE w:val="0"/>
              <w:autoSpaceDN w:val="0"/>
              <w:ind w:left="110" w:right="85"/>
              <w:jc w:val="both"/>
              <w:rPr>
                <w:sz w:val="28"/>
                <w:szCs w:val="28"/>
                <w:lang w:bidi="ru-RU"/>
              </w:rPr>
            </w:pPr>
          </w:p>
        </w:tc>
      </w:tr>
      <w:tr w:rsidR="00BA2D88" w:rsidRPr="008D0C44" w:rsidTr="007F15D9">
        <w:trPr>
          <w:trHeight w:val="275"/>
        </w:trPr>
        <w:tc>
          <w:tcPr>
            <w:tcW w:w="2693" w:type="dxa"/>
            <w:shd w:val="clear" w:color="auto" w:fill="auto"/>
          </w:tcPr>
          <w:p w:rsidR="00BA2D88" w:rsidRPr="008D0C44" w:rsidRDefault="00BA2D88" w:rsidP="007F15D9">
            <w:pPr>
              <w:widowControl w:val="0"/>
              <w:autoSpaceDE w:val="0"/>
              <w:autoSpaceDN w:val="0"/>
              <w:spacing w:line="255" w:lineRule="exact"/>
              <w:ind w:left="107"/>
              <w:rPr>
                <w:sz w:val="28"/>
                <w:szCs w:val="28"/>
                <w:lang w:bidi="ru-RU"/>
              </w:rPr>
            </w:pPr>
            <w:r w:rsidRPr="00EF49A4">
              <w:rPr>
                <w:sz w:val="28"/>
                <w:szCs w:val="28"/>
                <w:lang w:bidi="ru-RU"/>
              </w:rPr>
              <w:t>Профилактика программасын эшләүче</w:t>
            </w:r>
          </w:p>
        </w:tc>
        <w:tc>
          <w:tcPr>
            <w:tcW w:w="7068" w:type="dxa"/>
            <w:shd w:val="clear" w:color="auto" w:fill="auto"/>
          </w:tcPr>
          <w:p w:rsidR="00BA2D88" w:rsidRPr="008D0C44" w:rsidRDefault="00BA2D88" w:rsidP="007F15D9">
            <w:pPr>
              <w:widowControl w:val="0"/>
              <w:autoSpaceDE w:val="0"/>
              <w:autoSpaceDN w:val="0"/>
              <w:spacing w:line="255" w:lineRule="exact"/>
              <w:ind w:left="110"/>
              <w:jc w:val="both"/>
              <w:rPr>
                <w:i/>
                <w:sz w:val="28"/>
                <w:szCs w:val="28"/>
                <w:lang w:bidi="ru-RU"/>
              </w:rPr>
            </w:pPr>
            <w:r w:rsidRPr="00EF49A4">
              <w:rPr>
                <w:color w:val="000000"/>
                <w:sz w:val="28"/>
                <w:szCs w:val="28"/>
                <w:lang w:bidi="ru-RU"/>
              </w:rPr>
              <w:t>Татарстан Республикасы Мамадыш муниципаль районы башкарма комитетының инфраструктура үсеше бүлегенең торакны исәпкә алу һәм бүлү секторы</w:t>
            </w:r>
          </w:p>
        </w:tc>
      </w:tr>
      <w:tr w:rsidR="00BA2D88" w:rsidRPr="008D0C44" w:rsidTr="007F15D9">
        <w:trPr>
          <w:trHeight w:val="399"/>
        </w:trPr>
        <w:tc>
          <w:tcPr>
            <w:tcW w:w="2693" w:type="dxa"/>
            <w:shd w:val="clear" w:color="auto" w:fill="auto"/>
          </w:tcPr>
          <w:p w:rsidR="00BA2D88" w:rsidRPr="008D0C44" w:rsidRDefault="00BA2D88" w:rsidP="007F15D9">
            <w:pPr>
              <w:widowControl w:val="0"/>
              <w:autoSpaceDE w:val="0"/>
              <w:autoSpaceDN w:val="0"/>
              <w:spacing w:line="268" w:lineRule="exact"/>
              <w:ind w:left="107"/>
              <w:rPr>
                <w:color w:val="000000"/>
                <w:sz w:val="28"/>
                <w:szCs w:val="28"/>
                <w:lang w:bidi="ru-RU"/>
              </w:rPr>
            </w:pPr>
            <w:r w:rsidRPr="00EF49A4">
              <w:rPr>
                <w:color w:val="000000"/>
                <w:sz w:val="28"/>
                <w:szCs w:val="28"/>
                <w:lang w:bidi="ru-RU"/>
              </w:rPr>
              <w:t>Профилактика программасының максатлары</w:t>
            </w:r>
          </w:p>
        </w:tc>
        <w:tc>
          <w:tcPr>
            <w:tcW w:w="7068" w:type="dxa"/>
            <w:shd w:val="clear" w:color="auto" w:fill="auto"/>
          </w:tcPr>
          <w:p w:rsidR="00BA2D88" w:rsidRPr="00EF49A4" w:rsidRDefault="00BA2D88" w:rsidP="007F15D9">
            <w:pPr>
              <w:widowControl w:val="0"/>
              <w:tabs>
                <w:tab w:val="left" w:pos="399"/>
              </w:tabs>
              <w:autoSpaceDE w:val="0"/>
              <w:autoSpaceDN w:val="0"/>
              <w:ind w:right="90"/>
              <w:jc w:val="both"/>
              <w:rPr>
                <w:color w:val="000000"/>
                <w:sz w:val="28"/>
                <w:szCs w:val="28"/>
                <w:lang w:bidi="ru-RU"/>
              </w:rPr>
            </w:pPr>
            <w:r w:rsidRPr="00EF49A4">
              <w:rPr>
                <w:color w:val="000000"/>
                <w:sz w:val="28"/>
                <w:szCs w:val="28"/>
                <w:lang w:bidi="ru-RU"/>
              </w:rPr>
              <w:t>1. Закон белән сакланган кыйммәтләргә зыян китерү куркынычын булдырмау;</w:t>
            </w:r>
          </w:p>
          <w:p w:rsidR="00BA2D88" w:rsidRPr="00EF49A4" w:rsidRDefault="00BA2D88" w:rsidP="007F15D9">
            <w:pPr>
              <w:widowControl w:val="0"/>
              <w:tabs>
                <w:tab w:val="left" w:pos="399"/>
              </w:tabs>
              <w:autoSpaceDE w:val="0"/>
              <w:autoSpaceDN w:val="0"/>
              <w:ind w:right="90"/>
              <w:jc w:val="both"/>
              <w:rPr>
                <w:color w:val="000000"/>
                <w:sz w:val="28"/>
                <w:szCs w:val="28"/>
                <w:lang w:bidi="ru-RU"/>
              </w:rPr>
            </w:pPr>
            <w:r w:rsidRPr="00EF49A4">
              <w:rPr>
                <w:color w:val="000000"/>
                <w:sz w:val="28"/>
                <w:szCs w:val="28"/>
                <w:lang w:bidi="ru-RU"/>
              </w:rPr>
              <w:t>2. Юридик затлар, индивидуаль эшкуарлар һәм гражданнар (алга таба - контрольдә тотыла торган затлар) муниципаль торак контролен гамәлгә ашыру өлкәсендә Татарстан Республикасы «Мамадыш муниципаль районы» муниципаль берәмлеге территориясендә муниципаль торак фондына карата энергияне сак тоту турындагы һәм энергетика нәтиҗәлелеген арттыру хакындагы законнарда билгеләнгән мәҗбүри таләпләрне бозуларны (мәҗбүри таләпләрне бозуларны бозуларны киметүне) кисәтү;</w:t>
            </w:r>
          </w:p>
          <w:p w:rsidR="00BA2D88" w:rsidRPr="00EF49A4" w:rsidRDefault="00BA2D88" w:rsidP="007F15D9">
            <w:pPr>
              <w:widowControl w:val="0"/>
              <w:tabs>
                <w:tab w:val="left" w:pos="399"/>
              </w:tabs>
              <w:autoSpaceDE w:val="0"/>
              <w:autoSpaceDN w:val="0"/>
              <w:ind w:right="90"/>
              <w:jc w:val="both"/>
              <w:rPr>
                <w:color w:val="000000"/>
                <w:sz w:val="28"/>
                <w:szCs w:val="28"/>
                <w:lang w:bidi="ru-RU"/>
              </w:rPr>
            </w:pPr>
            <w:r w:rsidRPr="00EF49A4">
              <w:rPr>
                <w:color w:val="000000"/>
                <w:sz w:val="28"/>
                <w:szCs w:val="28"/>
                <w:lang w:bidi="ru-RU"/>
              </w:rPr>
              <w:lastRenderedPageBreak/>
              <w:t>3. Контрольлдә торучы затлар эшчәнлегенә муниципаль торак контролен (күзәтчелеген) гамәлгә ашырганда контроль (күзәтчелек) органы эшчәнлегенең ачыклыгын арттыру;</w:t>
            </w:r>
          </w:p>
          <w:p w:rsidR="00BA2D88" w:rsidRPr="00EF49A4" w:rsidRDefault="00BA2D88" w:rsidP="007F15D9">
            <w:pPr>
              <w:widowControl w:val="0"/>
              <w:tabs>
                <w:tab w:val="left" w:pos="399"/>
              </w:tabs>
              <w:autoSpaceDE w:val="0"/>
              <w:autoSpaceDN w:val="0"/>
              <w:ind w:right="90"/>
              <w:jc w:val="both"/>
              <w:rPr>
                <w:color w:val="000000"/>
                <w:sz w:val="28"/>
                <w:szCs w:val="28"/>
                <w:lang w:bidi="ru-RU"/>
              </w:rPr>
            </w:pPr>
            <w:r w:rsidRPr="00EF49A4">
              <w:rPr>
                <w:color w:val="000000"/>
                <w:sz w:val="28"/>
                <w:szCs w:val="28"/>
                <w:lang w:bidi="ru-RU"/>
              </w:rPr>
              <w:t>4. Контрольдә торучы затларга муниципаль торак контролен (күзәтчелеген) гамәлгә ашырганда административ киеренкелекне киметү;</w:t>
            </w:r>
          </w:p>
          <w:p w:rsidR="00BA2D88" w:rsidRPr="00EF49A4" w:rsidRDefault="00BA2D88" w:rsidP="007F15D9">
            <w:pPr>
              <w:widowControl w:val="0"/>
              <w:tabs>
                <w:tab w:val="left" w:pos="399"/>
              </w:tabs>
              <w:autoSpaceDE w:val="0"/>
              <w:autoSpaceDN w:val="0"/>
              <w:ind w:right="90"/>
              <w:jc w:val="both"/>
              <w:rPr>
                <w:color w:val="000000"/>
                <w:sz w:val="28"/>
                <w:szCs w:val="28"/>
                <w:lang w:bidi="ru-RU"/>
              </w:rPr>
            </w:pPr>
            <w:r w:rsidRPr="00EF49A4">
              <w:rPr>
                <w:color w:val="000000"/>
                <w:sz w:val="28"/>
                <w:szCs w:val="28"/>
                <w:lang w:bidi="ru-RU"/>
              </w:rPr>
              <w:t>5. Татарстан Республикасының «Мамадыш муниципаль районы» муниципаль берәмлеге территориясендә муниципаль торак контролен гамәлгә ашыру өлкәсендәге мәҗбүри таләпләрне контрольдә тотучы затлар тарафыннан бозуны кисәтү, мәҗбүри таләпләрне бозуга китерә торган сәбәпләрне, факторларны һәм шартларны бетерүне кертеп;</w:t>
            </w:r>
          </w:p>
          <w:p w:rsidR="00BA2D88" w:rsidRPr="008D0C44" w:rsidRDefault="00BA2D88" w:rsidP="007F15D9">
            <w:pPr>
              <w:widowControl w:val="0"/>
              <w:autoSpaceDE w:val="0"/>
              <w:autoSpaceDN w:val="0"/>
              <w:ind w:right="76"/>
              <w:jc w:val="both"/>
              <w:rPr>
                <w:color w:val="000000"/>
                <w:sz w:val="28"/>
                <w:szCs w:val="28"/>
                <w:lang w:bidi="ru-RU"/>
              </w:rPr>
            </w:pPr>
            <w:r w:rsidRPr="00EF49A4">
              <w:rPr>
                <w:color w:val="000000"/>
                <w:sz w:val="28"/>
                <w:szCs w:val="28"/>
                <w:lang w:bidi="ru-RU"/>
              </w:rPr>
              <w:t>6. Контроль астындагы затларга Татарстан Республикасының «Мамадыш муниципаль районы» муниципаль берәмлеге территориясендә муниципаль торак контролен гамәлгә ашыру өлкәсендә мәҗбүри таләпләрне аңлату)</w:t>
            </w:r>
          </w:p>
        </w:tc>
      </w:tr>
      <w:tr w:rsidR="00BA2D88" w:rsidRPr="008D0C44" w:rsidTr="007F15D9">
        <w:trPr>
          <w:trHeight w:val="1381"/>
        </w:trPr>
        <w:tc>
          <w:tcPr>
            <w:tcW w:w="2693" w:type="dxa"/>
            <w:shd w:val="clear" w:color="auto" w:fill="auto"/>
          </w:tcPr>
          <w:p w:rsidR="00BA2D88" w:rsidRPr="008D0C44" w:rsidRDefault="00BA2D88" w:rsidP="007F15D9">
            <w:pPr>
              <w:widowControl w:val="0"/>
              <w:autoSpaceDE w:val="0"/>
              <w:autoSpaceDN w:val="0"/>
              <w:spacing w:line="268" w:lineRule="exact"/>
              <w:ind w:left="107"/>
              <w:rPr>
                <w:color w:val="000000"/>
                <w:sz w:val="28"/>
                <w:szCs w:val="28"/>
                <w:lang w:bidi="ru-RU"/>
              </w:rPr>
            </w:pPr>
            <w:r w:rsidRPr="00EF49A4">
              <w:rPr>
                <w:color w:val="000000"/>
                <w:sz w:val="28"/>
                <w:szCs w:val="28"/>
                <w:lang w:bidi="ru-RU"/>
              </w:rPr>
              <w:lastRenderedPageBreak/>
              <w:t>Профилактика программасының бурычлары</w:t>
            </w:r>
          </w:p>
        </w:tc>
        <w:tc>
          <w:tcPr>
            <w:tcW w:w="7068" w:type="dxa"/>
            <w:shd w:val="clear" w:color="auto" w:fill="auto"/>
          </w:tcPr>
          <w:p w:rsidR="00BA2D88" w:rsidRPr="00EF49A4" w:rsidRDefault="00BA2D88" w:rsidP="007F15D9">
            <w:pPr>
              <w:jc w:val="both"/>
              <w:rPr>
                <w:color w:val="000000"/>
                <w:sz w:val="28"/>
                <w:szCs w:val="28"/>
              </w:rPr>
            </w:pPr>
            <w:r w:rsidRPr="008D0C44">
              <w:rPr>
                <w:color w:val="000000"/>
                <w:sz w:val="28"/>
                <w:szCs w:val="28"/>
              </w:rPr>
              <w:t xml:space="preserve">1. </w:t>
            </w:r>
            <w:r w:rsidRPr="00EF49A4">
              <w:rPr>
                <w:color w:val="000000"/>
                <w:sz w:val="28"/>
                <w:szCs w:val="28"/>
              </w:rPr>
              <w:t>Муниципаль торак контролен (күзәтчелеген) гамәлгә ашыру өлкәсендә мәҗбүри таләпләрне бозуга китерә торган сәбәпләрне, факторларны һәм шартларны ачыклау</w:t>
            </w:r>
          </w:p>
          <w:p w:rsidR="00BA2D88" w:rsidRPr="008D0C44" w:rsidRDefault="00BA2D88" w:rsidP="007F15D9">
            <w:pPr>
              <w:jc w:val="both"/>
              <w:rPr>
                <w:color w:val="000000"/>
                <w:sz w:val="28"/>
                <w:szCs w:val="28"/>
              </w:rPr>
            </w:pPr>
            <w:r w:rsidRPr="00EF49A4">
              <w:rPr>
                <w:color w:val="000000"/>
                <w:sz w:val="28"/>
                <w:szCs w:val="28"/>
              </w:rPr>
              <w:t>2. мәҗбүри таләпләрне бозуга китерә торган сәбәпләрне, факторларны һәм шартларны бетерү;</w:t>
            </w:r>
            <w:r w:rsidRPr="008D0C44">
              <w:rPr>
                <w:color w:val="000000"/>
                <w:sz w:val="28"/>
                <w:szCs w:val="28"/>
              </w:rPr>
              <w:t>;</w:t>
            </w:r>
          </w:p>
        </w:tc>
      </w:tr>
    </w:tbl>
    <w:p w:rsidR="00BA2D88" w:rsidRPr="008D0C44" w:rsidRDefault="00BA2D88" w:rsidP="00BA2D88">
      <w:pPr>
        <w:widowControl w:val="0"/>
        <w:autoSpaceDE w:val="0"/>
        <w:autoSpaceDN w:val="0"/>
        <w:spacing w:before="2"/>
        <w:rPr>
          <w:color w:val="000000"/>
          <w:sz w:val="28"/>
          <w:szCs w:val="28"/>
          <w:lang w:val="x-none" w:eastAsia="x-none" w:bidi="ru-RU"/>
        </w:rPr>
      </w:pPr>
    </w:p>
    <w:tbl>
      <w:tblPr>
        <w:tblW w:w="9761"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93"/>
        <w:gridCol w:w="7068"/>
      </w:tblGrid>
      <w:tr w:rsidR="00BA2D88" w:rsidRPr="008D0C44" w:rsidTr="007F15D9">
        <w:trPr>
          <w:trHeight w:val="4276"/>
        </w:trPr>
        <w:tc>
          <w:tcPr>
            <w:tcW w:w="2693" w:type="dxa"/>
            <w:tcBorders>
              <w:top w:val="nil"/>
            </w:tcBorders>
            <w:shd w:val="clear" w:color="auto" w:fill="auto"/>
          </w:tcPr>
          <w:p w:rsidR="00BA2D88" w:rsidRPr="008D0C44" w:rsidRDefault="00BA2D88" w:rsidP="007F15D9">
            <w:pPr>
              <w:widowControl w:val="0"/>
              <w:autoSpaceDE w:val="0"/>
              <w:autoSpaceDN w:val="0"/>
              <w:rPr>
                <w:color w:val="000000"/>
                <w:sz w:val="28"/>
                <w:szCs w:val="28"/>
                <w:lang w:bidi="ru-RU"/>
              </w:rPr>
            </w:pPr>
          </w:p>
        </w:tc>
        <w:tc>
          <w:tcPr>
            <w:tcW w:w="7068" w:type="dxa"/>
            <w:tcBorders>
              <w:top w:val="nil"/>
            </w:tcBorders>
            <w:shd w:val="clear" w:color="auto" w:fill="auto"/>
          </w:tcPr>
          <w:p w:rsidR="00BA2D88" w:rsidRPr="00EF49A4" w:rsidRDefault="00BA2D88" w:rsidP="007F15D9">
            <w:pPr>
              <w:widowControl w:val="0"/>
              <w:tabs>
                <w:tab w:val="left" w:pos="387"/>
              </w:tabs>
              <w:autoSpaceDE w:val="0"/>
              <w:autoSpaceDN w:val="0"/>
              <w:ind w:right="88"/>
              <w:jc w:val="both"/>
              <w:rPr>
                <w:color w:val="000000"/>
                <w:sz w:val="28"/>
                <w:szCs w:val="28"/>
                <w:lang w:bidi="ru-RU"/>
              </w:rPr>
            </w:pPr>
            <w:r w:rsidRPr="008D0C44">
              <w:rPr>
                <w:color w:val="000000"/>
                <w:sz w:val="28"/>
                <w:szCs w:val="28"/>
                <w:lang w:bidi="ru-RU"/>
              </w:rPr>
              <w:t xml:space="preserve">3. </w:t>
            </w:r>
            <w:r w:rsidRPr="00EF49A4">
              <w:rPr>
                <w:color w:val="000000"/>
                <w:sz w:val="28"/>
                <w:szCs w:val="28"/>
                <w:lang w:bidi="ru-RU"/>
              </w:rPr>
              <w:t>Контрольдә тотылган затларның хокукый грамоталылык дәрәҗәсен күтәрү, шул исәптән мәҗбүри таләпләр һәм аларны үтәү буенча кирәкле чаралар турында мәгълүматның булуын тәэмин итү юлы белән;</w:t>
            </w:r>
          </w:p>
          <w:p w:rsidR="00BA2D88" w:rsidRPr="00EF49A4" w:rsidRDefault="00BA2D88" w:rsidP="007F15D9">
            <w:pPr>
              <w:widowControl w:val="0"/>
              <w:tabs>
                <w:tab w:val="left" w:pos="387"/>
              </w:tabs>
              <w:autoSpaceDE w:val="0"/>
              <w:autoSpaceDN w:val="0"/>
              <w:ind w:right="88"/>
              <w:jc w:val="both"/>
              <w:rPr>
                <w:color w:val="000000"/>
                <w:sz w:val="28"/>
                <w:szCs w:val="28"/>
                <w:lang w:bidi="ru-RU"/>
              </w:rPr>
            </w:pPr>
            <w:r w:rsidRPr="00EF49A4">
              <w:rPr>
                <w:color w:val="000000"/>
                <w:sz w:val="28"/>
                <w:szCs w:val="28"/>
                <w:lang w:bidi="ru-RU"/>
              </w:rPr>
              <w:t>4. Профилактика эшен оештыру өчен кирәкле төрләр исемлеген билгеләү һәм статистика мәгълүматларын җыю;</w:t>
            </w:r>
          </w:p>
          <w:p w:rsidR="00BA2D88" w:rsidRPr="00EF49A4" w:rsidRDefault="00BA2D88" w:rsidP="007F15D9">
            <w:pPr>
              <w:widowControl w:val="0"/>
              <w:tabs>
                <w:tab w:val="left" w:pos="387"/>
              </w:tabs>
              <w:autoSpaceDE w:val="0"/>
              <w:autoSpaceDN w:val="0"/>
              <w:ind w:right="88"/>
              <w:jc w:val="both"/>
              <w:rPr>
                <w:color w:val="000000"/>
                <w:sz w:val="28"/>
                <w:szCs w:val="28"/>
                <w:lang w:bidi="ru-RU"/>
              </w:rPr>
            </w:pPr>
            <w:r w:rsidRPr="00EF49A4">
              <w:rPr>
                <w:color w:val="000000"/>
                <w:sz w:val="28"/>
                <w:szCs w:val="28"/>
                <w:lang w:bidi="ru-RU"/>
              </w:rPr>
              <w:t>5. Контроль астында булган контрольдә тотылган затларга консультация бирү системасын булдыру, шул исәптән заманча мәгълүмати-телекоммуникацион технологияләрне кулланып;</w:t>
            </w:r>
          </w:p>
          <w:p w:rsidR="00BA2D88" w:rsidRPr="008D0C44" w:rsidRDefault="00BA2D88" w:rsidP="007F15D9">
            <w:pPr>
              <w:widowControl w:val="0"/>
              <w:tabs>
                <w:tab w:val="left" w:pos="387"/>
              </w:tabs>
              <w:autoSpaceDE w:val="0"/>
              <w:autoSpaceDN w:val="0"/>
              <w:ind w:right="88"/>
              <w:jc w:val="both"/>
              <w:rPr>
                <w:color w:val="000000"/>
                <w:sz w:val="28"/>
                <w:szCs w:val="28"/>
                <w:lang w:bidi="ru-RU"/>
              </w:rPr>
            </w:pPr>
            <w:r w:rsidRPr="00EF49A4">
              <w:rPr>
                <w:color w:val="000000"/>
                <w:sz w:val="28"/>
                <w:szCs w:val="28"/>
                <w:lang w:bidi="ru-RU"/>
              </w:rPr>
              <w:t>6. Контроль-күзәтчелек эшчәнлегендә барлык катнашучыларның район территориясендә муниципаль контрольне (күзәтчелекне) гамәлгә ашыру өлкәсендә мәҗбүри таләпләрне бертөрле аңлауларын формалаштыру</w:t>
            </w:r>
          </w:p>
        </w:tc>
      </w:tr>
      <w:tr w:rsidR="00BA2D88" w:rsidRPr="008D0C44" w:rsidTr="007F15D9">
        <w:trPr>
          <w:trHeight w:val="693"/>
        </w:trPr>
        <w:tc>
          <w:tcPr>
            <w:tcW w:w="2693" w:type="dxa"/>
            <w:shd w:val="clear" w:color="auto" w:fill="auto"/>
          </w:tcPr>
          <w:p w:rsidR="00BA2D88" w:rsidRPr="008D0C44" w:rsidRDefault="00BA2D88" w:rsidP="007F15D9">
            <w:pPr>
              <w:widowControl w:val="0"/>
              <w:autoSpaceDE w:val="0"/>
              <w:autoSpaceDN w:val="0"/>
              <w:ind w:left="107" w:right="480"/>
              <w:rPr>
                <w:sz w:val="28"/>
                <w:szCs w:val="28"/>
                <w:lang w:bidi="ru-RU"/>
              </w:rPr>
            </w:pPr>
            <w:r w:rsidRPr="008D0C44">
              <w:rPr>
                <w:sz w:val="28"/>
                <w:szCs w:val="28"/>
                <w:lang w:bidi="ru-RU"/>
              </w:rPr>
              <w:t>Сроки и этапы реализации программы профилактики</w:t>
            </w:r>
          </w:p>
        </w:tc>
        <w:tc>
          <w:tcPr>
            <w:tcW w:w="7068" w:type="dxa"/>
            <w:shd w:val="clear" w:color="auto" w:fill="auto"/>
            <w:vAlign w:val="center"/>
          </w:tcPr>
          <w:p w:rsidR="00BA2D88" w:rsidRPr="00EF49A4" w:rsidRDefault="00BA2D88" w:rsidP="007F15D9">
            <w:pPr>
              <w:widowControl w:val="0"/>
              <w:autoSpaceDE w:val="0"/>
              <w:autoSpaceDN w:val="0"/>
              <w:spacing w:line="276" w:lineRule="auto"/>
              <w:jc w:val="both"/>
              <w:rPr>
                <w:sz w:val="28"/>
                <w:szCs w:val="28"/>
                <w:lang w:val="tt-RU"/>
              </w:rPr>
            </w:pPr>
            <w:r w:rsidRPr="008D0C44">
              <w:rPr>
                <w:sz w:val="28"/>
                <w:szCs w:val="28"/>
              </w:rPr>
              <w:t xml:space="preserve"> 2025 </w:t>
            </w:r>
            <w:r>
              <w:rPr>
                <w:sz w:val="28"/>
                <w:szCs w:val="28"/>
                <w:lang w:val="tt-RU"/>
              </w:rPr>
              <w:t>ел</w:t>
            </w:r>
          </w:p>
          <w:p w:rsidR="00BA2D88" w:rsidRPr="008D0C44" w:rsidRDefault="00BA2D88" w:rsidP="007F15D9">
            <w:pPr>
              <w:widowControl w:val="0"/>
              <w:autoSpaceDE w:val="0"/>
              <w:autoSpaceDN w:val="0"/>
              <w:spacing w:line="276" w:lineRule="auto"/>
              <w:jc w:val="both"/>
              <w:rPr>
                <w:sz w:val="28"/>
                <w:szCs w:val="28"/>
              </w:rPr>
            </w:pPr>
          </w:p>
        </w:tc>
      </w:tr>
      <w:tr w:rsidR="00BA2D88" w:rsidRPr="008D0C44" w:rsidTr="007F15D9">
        <w:trPr>
          <w:trHeight w:val="418"/>
        </w:trPr>
        <w:tc>
          <w:tcPr>
            <w:tcW w:w="2693" w:type="dxa"/>
            <w:tcBorders>
              <w:bottom w:val="single" w:sz="4" w:space="0" w:color="000000"/>
            </w:tcBorders>
            <w:shd w:val="clear" w:color="auto" w:fill="auto"/>
          </w:tcPr>
          <w:p w:rsidR="00BA2D88" w:rsidRPr="00EF49A4" w:rsidRDefault="00BA2D88" w:rsidP="007F15D9">
            <w:pPr>
              <w:rPr>
                <w:sz w:val="28"/>
                <w:szCs w:val="28"/>
              </w:rPr>
            </w:pPr>
            <w:r w:rsidRPr="00EF49A4">
              <w:rPr>
                <w:sz w:val="28"/>
                <w:szCs w:val="28"/>
              </w:rPr>
              <w:lastRenderedPageBreak/>
              <w:t>Финанслау чыганаклары</w:t>
            </w:r>
          </w:p>
        </w:tc>
        <w:tc>
          <w:tcPr>
            <w:tcW w:w="7068" w:type="dxa"/>
            <w:tcBorders>
              <w:bottom w:val="single" w:sz="4" w:space="0" w:color="000000"/>
            </w:tcBorders>
            <w:shd w:val="clear" w:color="auto" w:fill="auto"/>
          </w:tcPr>
          <w:p w:rsidR="00BA2D88" w:rsidRPr="00EF49A4" w:rsidRDefault="00BA2D88" w:rsidP="007F15D9">
            <w:pPr>
              <w:rPr>
                <w:sz w:val="28"/>
                <w:szCs w:val="28"/>
              </w:rPr>
            </w:pPr>
            <w:r w:rsidRPr="00EF49A4">
              <w:rPr>
                <w:sz w:val="28"/>
                <w:szCs w:val="28"/>
              </w:rPr>
              <w:t>Татарстан Республикасы Мамадыш муниципаль районы башкарма комитеты эшчәнлеген агымдагы финанслау кысаларында</w:t>
            </w:r>
          </w:p>
        </w:tc>
      </w:tr>
      <w:tr w:rsidR="00BA2D88" w:rsidRPr="008D0C44" w:rsidTr="007F15D9">
        <w:trPr>
          <w:trHeight w:val="418"/>
        </w:trPr>
        <w:tc>
          <w:tcPr>
            <w:tcW w:w="2693" w:type="dxa"/>
            <w:tcBorders>
              <w:bottom w:val="single" w:sz="4" w:space="0" w:color="000000"/>
            </w:tcBorders>
            <w:shd w:val="clear" w:color="auto" w:fill="auto"/>
          </w:tcPr>
          <w:p w:rsidR="00BA2D88" w:rsidRPr="008D0C44" w:rsidRDefault="00BA2D88" w:rsidP="007F15D9">
            <w:pPr>
              <w:widowControl w:val="0"/>
              <w:autoSpaceDE w:val="0"/>
              <w:autoSpaceDN w:val="0"/>
              <w:spacing w:line="268" w:lineRule="exact"/>
              <w:ind w:left="107"/>
              <w:rPr>
                <w:sz w:val="28"/>
                <w:szCs w:val="28"/>
                <w:lang w:bidi="ru-RU"/>
              </w:rPr>
            </w:pPr>
            <w:r w:rsidRPr="00EF49A4">
              <w:rPr>
                <w:sz w:val="28"/>
                <w:szCs w:val="28"/>
                <w:lang w:bidi="ru-RU"/>
              </w:rPr>
              <w:t>Профилактика программасын гамәлгә ашыруның көтелгән ахыргы нәтиҗәләре</w:t>
            </w:r>
          </w:p>
        </w:tc>
        <w:tc>
          <w:tcPr>
            <w:tcW w:w="7068" w:type="dxa"/>
            <w:tcBorders>
              <w:bottom w:val="single" w:sz="4" w:space="0" w:color="000000"/>
            </w:tcBorders>
            <w:shd w:val="clear" w:color="auto" w:fill="auto"/>
            <w:vAlign w:val="center"/>
          </w:tcPr>
          <w:p w:rsidR="00BA2D88" w:rsidRPr="00EF49A4" w:rsidRDefault="00BA2D88" w:rsidP="007F15D9">
            <w:pPr>
              <w:widowControl w:val="0"/>
              <w:autoSpaceDE w:val="0"/>
              <w:autoSpaceDN w:val="0"/>
              <w:jc w:val="both"/>
              <w:rPr>
                <w:color w:val="000000"/>
                <w:sz w:val="28"/>
                <w:szCs w:val="28"/>
              </w:rPr>
            </w:pPr>
            <w:r w:rsidRPr="008D0C44">
              <w:rPr>
                <w:color w:val="000000"/>
                <w:sz w:val="28"/>
                <w:szCs w:val="28"/>
              </w:rPr>
              <w:t xml:space="preserve">1. </w:t>
            </w:r>
            <w:r w:rsidRPr="00EF49A4">
              <w:rPr>
                <w:color w:val="000000"/>
                <w:sz w:val="28"/>
                <w:szCs w:val="28"/>
              </w:rPr>
              <w:t>Закон белән сакланган кыйммәтләргә зыян китерү куркынычын киметү;;</w:t>
            </w:r>
          </w:p>
          <w:p w:rsidR="00BA2D88" w:rsidRPr="00EF49A4" w:rsidRDefault="00BA2D88" w:rsidP="007F15D9">
            <w:pPr>
              <w:widowControl w:val="0"/>
              <w:autoSpaceDE w:val="0"/>
              <w:autoSpaceDN w:val="0"/>
              <w:jc w:val="both"/>
              <w:rPr>
                <w:color w:val="000000"/>
                <w:sz w:val="28"/>
                <w:szCs w:val="28"/>
              </w:rPr>
            </w:pPr>
            <w:r w:rsidRPr="00EF49A4">
              <w:rPr>
                <w:color w:val="000000"/>
                <w:sz w:val="28"/>
                <w:szCs w:val="28"/>
              </w:rPr>
              <w:t>2. Законга буйсынучы контрольдә тотыла торган затларның өлешен арттыру - Татарстан Республикасы «Мамадыш муниципаль районы»муниципаль берәмлеге территориясендә муниципаль контрольне (күзәтчелекне) гамәлгә ашыручы органның профилактик чаралар системасын үстерү;</w:t>
            </w:r>
          </w:p>
          <w:p w:rsidR="00BA2D88" w:rsidRPr="00EF49A4" w:rsidRDefault="00BA2D88" w:rsidP="007F15D9">
            <w:pPr>
              <w:widowControl w:val="0"/>
              <w:autoSpaceDE w:val="0"/>
              <w:autoSpaceDN w:val="0"/>
              <w:jc w:val="both"/>
              <w:rPr>
                <w:color w:val="000000"/>
                <w:sz w:val="28"/>
                <w:szCs w:val="28"/>
              </w:rPr>
            </w:pPr>
            <w:r w:rsidRPr="00EF49A4">
              <w:rPr>
                <w:color w:val="000000"/>
                <w:sz w:val="28"/>
                <w:szCs w:val="28"/>
              </w:rPr>
              <w:t>3. Профилактиканың төрле ысулларын кертү;</w:t>
            </w:r>
          </w:p>
          <w:p w:rsidR="00BA2D88" w:rsidRPr="00EF49A4" w:rsidRDefault="00BA2D88" w:rsidP="007F15D9">
            <w:pPr>
              <w:widowControl w:val="0"/>
              <w:autoSpaceDE w:val="0"/>
              <w:autoSpaceDN w:val="0"/>
              <w:jc w:val="both"/>
              <w:rPr>
                <w:color w:val="000000"/>
                <w:sz w:val="28"/>
                <w:szCs w:val="28"/>
              </w:rPr>
            </w:pPr>
            <w:r w:rsidRPr="00EF49A4">
              <w:rPr>
                <w:color w:val="000000"/>
                <w:sz w:val="28"/>
                <w:szCs w:val="28"/>
              </w:rPr>
              <w:t>4. Контрольдә тот</w:t>
            </w:r>
            <w:r>
              <w:rPr>
                <w:color w:val="000000"/>
                <w:sz w:val="28"/>
                <w:szCs w:val="28"/>
                <w:lang w:val="tt-RU"/>
              </w:rPr>
              <w:t xml:space="preserve"> </w:t>
            </w:r>
            <w:r w:rsidRPr="00EF49A4">
              <w:rPr>
                <w:color w:val="000000"/>
                <w:sz w:val="28"/>
                <w:szCs w:val="28"/>
              </w:rPr>
              <w:t>ылган кешеләрнең нәтиҗәле, законга буйсынучан тәртибе үрнәкләрен эшләү;</w:t>
            </w:r>
          </w:p>
          <w:p w:rsidR="00BA2D88" w:rsidRPr="00EF49A4" w:rsidRDefault="00BA2D88" w:rsidP="007F15D9">
            <w:pPr>
              <w:widowControl w:val="0"/>
              <w:autoSpaceDE w:val="0"/>
              <w:autoSpaceDN w:val="0"/>
              <w:jc w:val="both"/>
              <w:rPr>
                <w:color w:val="000000"/>
                <w:sz w:val="28"/>
                <w:szCs w:val="28"/>
              </w:rPr>
            </w:pPr>
            <w:r w:rsidRPr="00EF49A4">
              <w:rPr>
                <w:color w:val="000000"/>
                <w:sz w:val="28"/>
                <w:szCs w:val="28"/>
              </w:rPr>
              <w:t>5. Контрольдә тотылган затларның хокукый грамоталылык дәрәҗәсен арттыру;</w:t>
            </w:r>
          </w:p>
          <w:p w:rsidR="00BA2D88" w:rsidRPr="00EF49A4" w:rsidRDefault="00BA2D88" w:rsidP="007F15D9">
            <w:pPr>
              <w:widowControl w:val="0"/>
              <w:autoSpaceDE w:val="0"/>
              <w:autoSpaceDN w:val="0"/>
              <w:jc w:val="both"/>
              <w:rPr>
                <w:color w:val="000000"/>
                <w:sz w:val="28"/>
                <w:szCs w:val="28"/>
              </w:rPr>
            </w:pPr>
            <w:r w:rsidRPr="00EF49A4">
              <w:rPr>
                <w:color w:val="000000"/>
                <w:sz w:val="28"/>
                <w:szCs w:val="28"/>
              </w:rPr>
              <w:t>6. Контрольдә тотылган кешеләрнең контроль предметын аңлауның бертөрлелеген тәэмин итү;</w:t>
            </w:r>
          </w:p>
          <w:p w:rsidR="00BA2D88" w:rsidRPr="008D0C44" w:rsidRDefault="00BA2D88" w:rsidP="007F15D9">
            <w:pPr>
              <w:widowControl w:val="0"/>
              <w:autoSpaceDE w:val="0"/>
              <w:autoSpaceDN w:val="0"/>
              <w:jc w:val="both"/>
              <w:rPr>
                <w:color w:val="000000"/>
                <w:sz w:val="28"/>
                <w:szCs w:val="28"/>
              </w:rPr>
            </w:pPr>
            <w:r w:rsidRPr="00EF49A4">
              <w:rPr>
                <w:color w:val="000000"/>
                <w:sz w:val="28"/>
                <w:szCs w:val="28"/>
              </w:rPr>
              <w:t>7. Контрольдә тотылган кешеләрнең намуслы тәртипкә мотивациясе.</w:t>
            </w:r>
          </w:p>
        </w:tc>
      </w:tr>
    </w:tbl>
    <w:p w:rsidR="00BA2D88" w:rsidRPr="008D0C44" w:rsidRDefault="00BA2D88" w:rsidP="00BA2D88">
      <w:pPr>
        <w:widowControl w:val="0"/>
        <w:autoSpaceDE w:val="0"/>
        <w:autoSpaceDN w:val="0"/>
        <w:adjustRightInd w:val="0"/>
        <w:jc w:val="center"/>
        <w:rPr>
          <w:b/>
          <w:bCs/>
          <w:color w:val="000000"/>
          <w:sz w:val="28"/>
          <w:szCs w:val="28"/>
        </w:rPr>
      </w:pPr>
    </w:p>
    <w:p w:rsidR="00BA2D88" w:rsidRPr="008D0C44" w:rsidRDefault="00BA2D88" w:rsidP="00BA2D88">
      <w:pPr>
        <w:widowControl w:val="0"/>
        <w:autoSpaceDE w:val="0"/>
        <w:autoSpaceDN w:val="0"/>
        <w:adjustRightInd w:val="0"/>
        <w:jc w:val="center"/>
        <w:rPr>
          <w:b/>
          <w:bCs/>
          <w:color w:val="000000"/>
          <w:sz w:val="28"/>
          <w:szCs w:val="28"/>
        </w:rPr>
      </w:pPr>
    </w:p>
    <w:p w:rsidR="00BA2D88" w:rsidRPr="008D0C44" w:rsidRDefault="00BA2D88" w:rsidP="00BA2D88">
      <w:pPr>
        <w:widowControl w:val="0"/>
        <w:autoSpaceDE w:val="0"/>
        <w:autoSpaceDN w:val="0"/>
        <w:adjustRightInd w:val="0"/>
        <w:jc w:val="center"/>
        <w:rPr>
          <w:b/>
          <w:bCs/>
          <w:color w:val="000000"/>
          <w:sz w:val="28"/>
          <w:szCs w:val="28"/>
        </w:rPr>
      </w:pPr>
    </w:p>
    <w:p w:rsidR="00BA2D88" w:rsidRPr="00092047" w:rsidRDefault="00BA2D88" w:rsidP="00BA2D88">
      <w:pPr>
        <w:spacing w:line="276" w:lineRule="auto"/>
        <w:ind w:right="467" w:firstLine="567"/>
        <w:jc w:val="center"/>
        <w:rPr>
          <w:b/>
          <w:bCs/>
          <w:sz w:val="28"/>
          <w:szCs w:val="26"/>
          <w:lang w:val="x-none" w:eastAsia="x-none" w:bidi="ru-RU"/>
        </w:rPr>
      </w:pPr>
      <w:r w:rsidRPr="00092047">
        <w:rPr>
          <w:b/>
          <w:bCs/>
          <w:sz w:val="28"/>
          <w:szCs w:val="26"/>
          <w:lang w:val="x-none" w:eastAsia="x-none" w:bidi="ru-RU"/>
        </w:rPr>
        <w:t>1 бүлек. Контрольнең агымдагы торышын анализлау, контроль (күзәтчелек) органның профилактик эшчәнлегенең агымдагы үсешен тасвирлау, профилактика программасы хәл итүгә юнәлдерелгән проблемаларны характеристикалау</w:t>
      </w:r>
    </w:p>
    <w:p w:rsidR="00BA2D88" w:rsidRPr="00092047" w:rsidRDefault="00BA2D88" w:rsidP="00BA2D88">
      <w:pPr>
        <w:spacing w:line="276" w:lineRule="auto"/>
        <w:ind w:right="467" w:firstLine="567"/>
        <w:jc w:val="both"/>
        <w:rPr>
          <w:i/>
          <w:sz w:val="28"/>
          <w:szCs w:val="28"/>
          <w:lang w:val="x-none"/>
        </w:rPr>
      </w:pPr>
    </w:p>
    <w:p w:rsidR="00BA2D88" w:rsidRPr="00092047" w:rsidRDefault="00BA2D88" w:rsidP="00BA2D88">
      <w:pPr>
        <w:shd w:val="clear" w:color="auto" w:fill="FFFFFF"/>
        <w:ind w:firstLine="567"/>
        <w:jc w:val="both"/>
        <w:rPr>
          <w:sz w:val="28"/>
          <w:szCs w:val="28"/>
          <w:lang w:eastAsia="x-none"/>
        </w:rPr>
      </w:pPr>
      <w:r w:rsidRPr="008D0C44">
        <w:rPr>
          <w:sz w:val="28"/>
          <w:szCs w:val="28"/>
          <w:lang w:val="x-none" w:eastAsia="x-none"/>
        </w:rPr>
        <w:t xml:space="preserve">1. </w:t>
      </w:r>
      <w:r w:rsidRPr="00092047">
        <w:rPr>
          <w:sz w:val="28"/>
          <w:szCs w:val="28"/>
          <w:lang w:eastAsia="x-none"/>
        </w:rPr>
        <w:t>Юридик затлар, шәхси эшмәкәрләр һәм гражданнар (алга таба - контрольдә тотыла торган затлар) тарафыннан торак законнарында, энергияне сак тоту турындагы һәм муниципаль торак фондына карата энергетик нәтиҗәлелекне арттыру турындагы законнарда билгеләнгән мәҗбүри таләпләрнең үтәлүенә муниципаль торак контролен (күзәтчелеген) гамәлгә ашыру өлкәсендә муниципаль контрольнең тикшереп торучы затлары:</w:t>
      </w:r>
    </w:p>
    <w:p w:rsidR="00BA2D88" w:rsidRPr="00092047" w:rsidRDefault="00BA2D88" w:rsidP="00BA2D88">
      <w:pPr>
        <w:shd w:val="clear" w:color="auto" w:fill="FFFFFF"/>
        <w:ind w:firstLine="567"/>
        <w:jc w:val="both"/>
        <w:rPr>
          <w:sz w:val="28"/>
          <w:szCs w:val="28"/>
        </w:rPr>
      </w:pPr>
      <w:r w:rsidRPr="00092047">
        <w:rPr>
          <w:sz w:val="28"/>
          <w:szCs w:val="28"/>
          <w:lang w:eastAsia="x-none"/>
        </w:rPr>
        <w:t xml:space="preserve">Муниципаль торак контроле (күзәтчелек) объектлары булып түбәндәгеләр тора: </w:t>
      </w:r>
      <w:r w:rsidRPr="008D0C44">
        <w:rPr>
          <w:sz w:val="28"/>
          <w:szCs w:val="28"/>
        </w:rPr>
        <w:t>1</w:t>
      </w:r>
      <w:bookmarkStart w:id="1" w:name="_Hlk77763765"/>
      <w:r w:rsidRPr="00092047">
        <w:t xml:space="preserve"> </w:t>
      </w:r>
      <w:r w:rsidRPr="00092047">
        <w:rPr>
          <w:sz w:val="28"/>
          <w:szCs w:val="28"/>
        </w:rPr>
        <w:t>контрольдә тотыла торган затларның эш</w:t>
      </w:r>
      <w:r>
        <w:rPr>
          <w:sz w:val="28"/>
          <w:szCs w:val="28"/>
        </w:rPr>
        <w:t>чәнлеге, гамәлләре (гамәл кылмавы</w:t>
      </w:r>
      <w:r w:rsidRPr="00092047">
        <w:rPr>
          <w:sz w:val="28"/>
          <w:szCs w:val="28"/>
        </w:rPr>
        <w:t xml:space="preserve">), алар кысаларында мәҗбүри таләпләр үтәлергә тиеш, шул исәптән эшчәнлек алып баручы контрольдә тотыла торган затларга карата, торак законнары, энергияне саклау һәм муниципаль торак фондына карата энергия нәтиҗәлелеген арттыру турында законнарда билгеләнгән мәҗбүри таләпләрне үтәү буенча </w:t>
      </w:r>
      <w:r>
        <w:rPr>
          <w:sz w:val="28"/>
          <w:szCs w:val="28"/>
        </w:rPr>
        <w:t>гамәлләр (гамәл кылмавы</w:t>
      </w:r>
      <w:r w:rsidRPr="00092047">
        <w:rPr>
          <w:sz w:val="28"/>
          <w:szCs w:val="28"/>
        </w:rPr>
        <w:t xml:space="preserve">) </w:t>
      </w:r>
      <w:bookmarkEnd w:id="1"/>
    </w:p>
    <w:p w:rsidR="00BA2D88" w:rsidRPr="00092047" w:rsidRDefault="00BA2D88" w:rsidP="00BA2D88">
      <w:pPr>
        <w:ind w:firstLine="708"/>
        <w:jc w:val="both"/>
        <w:rPr>
          <w:sz w:val="28"/>
          <w:szCs w:val="28"/>
        </w:rPr>
      </w:pPr>
      <w:r w:rsidRPr="008D0C44">
        <w:rPr>
          <w:sz w:val="28"/>
          <w:szCs w:val="28"/>
        </w:rPr>
        <w:t xml:space="preserve">2) </w:t>
      </w:r>
      <w:r w:rsidRPr="00092047">
        <w:rPr>
          <w:sz w:val="28"/>
          <w:szCs w:val="28"/>
        </w:rPr>
        <w:t>) контрольдә тотыла торган затларның эшчәнлеге нәтиҗәләре, шул исәптән мәҗбүри таләпләр куела торган продукция (товарлар), эшләр һәм хезмәт күрсәтүләр</w:t>
      </w:r>
    </w:p>
    <w:p w:rsidR="00BA2D88" w:rsidRPr="00092047" w:rsidRDefault="00BA2D88" w:rsidP="00BA2D88">
      <w:pPr>
        <w:ind w:firstLine="708"/>
        <w:jc w:val="both"/>
        <w:rPr>
          <w:sz w:val="28"/>
          <w:szCs w:val="28"/>
        </w:rPr>
      </w:pPr>
      <w:r w:rsidRPr="00092047">
        <w:rPr>
          <w:sz w:val="28"/>
          <w:szCs w:val="28"/>
        </w:rPr>
        <w:t xml:space="preserve">3) муниципаль торак фондының торак урыннары, муниципаль торак фондының торак урыннары булган күпфатирлы йортлардагы гомуми мөлкәт һәм торак законнарында, энергияне сак тоту турындагы һәм муниципаль торак фондына </w:t>
      </w:r>
      <w:r w:rsidRPr="00092047">
        <w:rPr>
          <w:sz w:val="28"/>
          <w:szCs w:val="28"/>
        </w:rPr>
        <w:lastRenderedPageBreak/>
        <w:t>карата энергетика нәтиҗәлелеген арттыру турындагы законнарда билгеләнгән мәҗбүри таләпләр куелган башка объектлар.</w:t>
      </w:r>
    </w:p>
    <w:p w:rsidR="00BA2D88" w:rsidRPr="00092047" w:rsidRDefault="00BA2D88" w:rsidP="00BA2D88">
      <w:pPr>
        <w:ind w:firstLine="708"/>
        <w:jc w:val="both"/>
        <w:rPr>
          <w:sz w:val="28"/>
          <w:szCs w:val="28"/>
        </w:rPr>
      </w:pPr>
      <w:r w:rsidRPr="00092047">
        <w:rPr>
          <w:sz w:val="28"/>
          <w:szCs w:val="28"/>
        </w:rPr>
        <w:t>2. Профилактика программасы мәҗбүри таләпләрне бозуны кисәтүнең нәтиҗәлелеген күтәрүгә һәм контрольдә тотыла торган затларның хокукый белемен арттыруга юнәлдерелгән.</w:t>
      </w:r>
    </w:p>
    <w:p w:rsidR="00BA2D88" w:rsidRPr="00092047" w:rsidRDefault="00BA2D88" w:rsidP="00BA2D88">
      <w:pPr>
        <w:ind w:firstLine="708"/>
        <w:jc w:val="both"/>
        <w:rPr>
          <w:sz w:val="28"/>
          <w:szCs w:val="28"/>
        </w:rPr>
      </w:pPr>
      <w:r w:rsidRPr="00092047">
        <w:rPr>
          <w:sz w:val="28"/>
          <w:szCs w:val="28"/>
        </w:rPr>
        <w:t>3. Контрольдә тотылган кешеләрнең эшчәнлегендә иң мөһим куркыныч булып түбәндәгеләр тора:</w:t>
      </w:r>
    </w:p>
    <w:p w:rsidR="00BA2D88" w:rsidRPr="00092047" w:rsidRDefault="00BA2D88" w:rsidP="00BA2D88">
      <w:pPr>
        <w:ind w:firstLine="708"/>
        <w:jc w:val="both"/>
        <w:rPr>
          <w:sz w:val="28"/>
          <w:szCs w:val="28"/>
        </w:rPr>
      </w:pPr>
      <w:r w:rsidRPr="00092047">
        <w:rPr>
          <w:sz w:val="28"/>
          <w:szCs w:val="28"/>
        </w:rPr>
        <w:t xml:space="preserve"> торак законнары бозылу аркасында торак фонды объектларына контрольдә торучы зат тарафыннан, шул исәптән контроль астындагы зат вазифаи затларының һәм (яисә) контрольдә тотыла торган зат белән шартнамәчел мөнәсәбәтләр нигезендә эш итүче башка затларның гамәлләре (гамәл кылмавы) аркасында зыян китерү факты.</w:t>
      </w:r>
    </w:p>
    <w:p w:rsidR="00BA2D88" w:rsidRPr="008D0C44" w:rsidRDefault="00BA2D88" w:rsidP="00BA2D88">
      <w:pPr>
        <w:ind w:firstLine="708"/>
        <w:jc w:val="both"/>
        <w:rPr>
          <w:color w:val="010101"/>
          <w:sz w:val="28"/>
          <w:szCs w:val="28"/>
          <w:shd w:val="clear" w:color="auto" w:fill="FFFFFF"/>
        </w:rPr>
      </w:pPr>
    </w:p>
    <w:p w:rsidR="00BA2D88" w:rsidRPr="00092047" w:rsidRDefault="00BA2D88" w:rsidP="00BA2D88">
      <w:pPr>
        <w:rPr>
          <w:b/>
          <w:bCs/>
          <w:color w:val="000000"/>
          <w:sz w:val="28"/>
          <w:szCs w:val="28"/>
          <w:lang w:val="x-none" w:eastAsia="x-none" w:bidi="ru-RU"/>
        </w:rPr>
      </w:pPr>
      <w:r w:rsidRPr="00092047">
        <w:rPr>
          <w:b/>
          <w:bCs/>
          <w:color w:val="000000"/>
          <w:sz w:val="28"/>
          <w:szCs w:val="28"/>
          <w:lang w:val="x-none" w:eastAsia="x-none" w:bidi="ru-RU"/>
        </w:rPr>
        <w:t>2 нче бүлек. Профилактика программасын гамәлгә ашыруның максатлары һәм бурычлары</w:t>
      </w:r>
    </w:p>
    <w:p w:rsidR="00BA2D88" w:rsidRPr="008D0C44" w:rsidRDefault="00BA2D88" w:rsidP="00BA2D88">
      <w:pPr>
        <w:widowControl w:val="0"/>
        <w:autoSpaceDE w:val="0"/>
        <w:autoSpaceDN w:val="0"/>
        <w:spacing w:before="1" w:line="295" w:lineRule="exact"/>
        <w:ind w:firstLine="567"/>
        <w:outlineLvl w:val="2"/>
        <w:rPr>
          <w:b/>
          <w:bCs/>
          <w:color w:val="000000"/>
          <w:sz w:val="28"/>
          <w:szCs w:val="28"/>
          <w:lang w:val="x-none" w:eastAsia="x-none" w:bidi="ru-RU"/>
        </w:rPr>
      </w:pPr>
    </w:p>
    <w:p w:rsidR="00BA2D88" w:rsidRPr="00092047" w:rsidRDefault="00BA2D88" w:rsidP="00BA2D88">
      <w:pPr>
        <w:shd w:val="clear" w:color="auto" w:fill="FFFFFF"/>
        <w:ind w:firstLine="567"/>
        <w:jc w:val="both"/>
        <w:rPr>
          <w:color w:val="010101"/>
          <w:sz w:val="28"/>
          <w:szCs w:val="28"/>
        </w:rPr>
      </w:pPr>
      <w:r w:rsidRPr="008D0C44">
        <w:rPr>
          <w:color w:val="010101"/>
          <w:sz w:val="28"/>
          <w:szCs w:val="28"/>
        </w:rPr>
        <w:t xml:space="preserve">2.1. </w:t>
      </w:r>
      <w:r w:rsidRPr="00092047">
        <w:rPr>
          <w:color w:val="010101"/>
          <w:sz w:val="28"/>
          <w:szCs w:val="28"/>
        </w:rPr>
        <w:t>Программаның максатлары:</w:t>
      </w:r>
    </w:p>
    <w:p w:rsidR="00BA2D88" w:rsidRPr="00092047" w:rsidRDefault="00BA2D88" w:rsidP="00BA2D88">
      <w:pPr>
        <w:shd w:val="clear" w:color="auto" w:fill="FFFFFF"/>
        <w:ind w:firstLine="567"/>
        <w:jc w:val="both"/>
        <w:rPr>
          <w:color w:val="010101"/>
          <w:sz w:val="28"/>
          <w:szCs w:val="28"/>
        </w:rPr>
      </w:pPr>
      <w:r w:rsidRPr="00092047">
        <w:rPr>
          <w:color w:val="010101"/>
          <w:sz w:val="28"/>
          <w:szCs w:val="28"/>
        </w:rPr>
        <w:t>- барлык контрольдә тотылган затларның мәҗбүри таләпләрне намуслы үтәвен стимуллаштыру;</w:t>
      </w:r>
    </w:p>
    <w:p w:rsidR="00BA2D88" w:rsidRPr="00092047" w:rsidRDefault="00BA2D88" w:rsidP="00BA2D88">
      <w:pPr>
        <w:shd w:val="clear" w:color="auto" w:fill="FFFFFF"/>
        <w:ind w:firstLine="567"/>
        <w:jc w:val="both"/>
        <w:rPr>
          <w:color w:val="010101"/>
          <w:sz w:val="28"/>
          <w:szCs w:val="28"/>
        </w:rPr>
      </w:pPr>
      <w:r w:rsidRPr="00092047">
        <w:rPr>
          <w:color w:val="010101"/>
          <w:sz w:val="28"/>
          <w:szCs w:val="28"/>
        </w:rPr>
        <w:t>мәҗбүри таләпләрне бозуга һәм (яки) закон белән саклана торган кыйммәтләргә зыян китерүгә китерә алган шартларны, сәбәпләрне һәм факторларны бетерү;</w:t>
      </w:r>
    </w:p>
    <w:p w:rsidR="00BA2D88" w:rsidRPr="00092047" w:rsidRDefault="00BA2D88" w:rsidP="00BA2D88">
      <w:pPr>
        <w:shd w:val="clear" w:color="auto" w:fill="FFFFFF"/>
        <w:ind w:firstLine="567"/>
        <w:jc w:val="both"/>
        <w:rPr>
          <w:color w:val="010101"/>
          <w:sz w:val="28"/>
          <w:szCs w:val="28"/>
        </w:rPr>
      </w:pPr>
      <w:r w:rsidRPr="00092047">
        <w:rPr>
          <w:color w:val="010101"/>
          <w:sz w:val="28"/>
          <w:szCs w:val="28"/>
        </w:rPr>
        <w:t>- мәҗбүри таләпләрне контрольдә тотылган затларга җиткерү өчен шартлар тудыру, аларны үтәү ысуллары турында мәгълүматлылыкны арттыру.</w:t>
      </w:r>
    </w:p>
    <w:p w:rsidR="00BA2D88" w:rsidRPr="00092047" w:rsidRDefault="00BA2D88" w:rsidP="00BA2D88">
      <w:pPr>
        <w:shd w:val="clear" w:color="auto" w:fill="FFFFFF"/>
        <w:ind w:firstLine="567"/>
        <w:jc w:val="both"/>
        <w:rPr>
          <w:color w:val="010101"/>
          <w:sz w:val="28"/>
          <w:szCs w:val="28"/>
        </w:rPr>
      </w:pPr>
      <w:r w:rsidRPr="00092047">
        <w:rPr>
          <w:color w:val="010101"/>
          <w:sz w:val="28"/>
          <w:szCs w:val="28"/>
        </w:rPr>
        <w:t>2.2. Программаның бурычлары:</w:t>
      </w:r>
    </w:p>
    <w:p w:rsidR="00BA2D88" w:rsidRPr="00092047" w:rsidRDefault="00BA2D88" w:rsidP="00BA2D88">
      <w:pPr>
        <w:shd w:val="clear" w:color="auto" w:fill="FFFFFF"/>
        <w:ind w:firstLine="567"/>
        <w:jc w:val="both"/>
        <w:rPr>
          <w:color w:val="010101"/>
          <w:sz w:val="28"/>
          <w:szCs w:val="28"/>
        </w:rPr>
      </w:pPr>
      <w:r w:rsidRPr="00092047">
        <w:rPr>
          <w:color w:val="010101"/>
          <w:sz w:val="28"/>
          <w:szCs w:val="28"/>
        </w:rPr>
        <w:t>- торак законнарының мәҗбүри таләпләрен бозуга китерә торган сәбәпләрне, факторларны һәм шартларны ачыклау, аларның барлыкка килү куркынычын бетерү яисә киметү ысулларын билгеләү;</w:t>
      </w:r>
    </w:p>
    <w:p w:rsidR="00BA2D88" w:rsidRPr="00092047" w:rsidRDefault="00BA2D88" w:rsidP="00BA2D88">
      <w:pPr>
        <w:shd w:val="clear" w:color="auto" w:fill="FFFFFF"/>
        <w:ind w:firstLine="567"/>
        <w:jc w:val="both"/>
        <w:rPr>
          <w:color w:val="010101"/>
          <w:sz w:val="28"/>
          <w:szCs w:val="28"/>
        </w:rPr>
      </w:pPr>
      <w:r w:rsidRPr="00092047">
        <w:rPr>
          <w:color w:val="010101"/>
          <w:sz w:val="28"/>
          <w:szCs w:val="28"/>
        </w:rPr>
        <w:t>- профилактика чараларының төрләренең, формаларының һәм интенсивлыгының конкрет контрольдәге субъектларның үзенчәлекләренә бәйлелеген билгеләү һәм әлеге факторларны исәпкә алып профилактика чараларын үткәрү;</w:t>
      </w:r>
    </w:p>
    <w:p w:rsidR="00BA2D88" w:rsidRPr="00092047" w:rsidRDefault="00BA2D88" w:rsidP="00BA2D88">
      <w:pPr>
        <w:shd w:val="clear" w:color="auto" w:fill="FFFFFF"/>
        <w:ind w:firstLine="567"/>
        <w:jc w:val="both"/>
        <w:rPr>
          <w:color w:val="010101"/>
          <w:sz w:val="28"/>
          <w:szCs w:val="28"/>
        </w:rPr>
      </w:pPr>
      <w:r w:rsidRPr="00092047">
        <w:rPr>
          <w:color w:val="010101"/>
          <w:sz w:val="28"/>
          <w:szCs w:val="28"/>
        </w:rPr>
        <w:t>- контроль эшчәнлектә катнашучыларның барысында да торак законнарының мәҗбүри таләпләрен бердәм аңлауны формалаштыру;</w:t>
      </w:r>
    </w:p>
    <w:p w:rsidR="00BA2D88" w:rsidRPr="00092047" w:rsidRDefault="00BA2D88" w:rsidP="00BA2D88">
      <w:pPr>
        <w:shd w:val="clear" w:color="auto" w:fill="FFFFFF"/>
        <w:ind w:firstLine="567"/>
        <w:jc w:val="both"/>
        <w:rPr>
          <w:color w:val="010101"/>
          <w:sz w:val="28"/>
          <w:szCs w:val="28"/>
        </w:rPr>
      </w:pPr>
      <w:r w:rsidRPr="00092047">
        <w:rPr>
          <w:color w:val="010101"/>
          <w:sz w:val="28"/>
          <w:szCs w:val="28"/>
        </w:rPr>
        <w:t>- контроль эшчәнлек идарәсе тарафыннан башкарыла торган ачыклыкны арттыру;</w:t>
      </w:r>
    </w:p>
    <w:p w:rsidR="00BA2D88" w:rsidRPr="008D0C44" w:rsidRDefault="00BA2D88" w:rsidP="00BA2D88">
      <w:pPr>
        <w:shd w:val="clear" w:color="auto" w:fill="FFFFFF"/>
        <w:ind w:firstLine="567"/>
        <w:jc w:val="both"/>
        <w:rPr>
          <w:color w:val="010101"/>
          <w:sz w:val="28"/>
          <w:szCs w:val="28"/>
        </w:rPr>
      </w:pPr>
      <w:r w:rsidRPr="00092047">
        <w:rPr>
          <w:color w:val="010101"/>
          <w:sz w:val="28"/>
          <w:szCs w:val="28"/>
        </w:rPr>
        <w:t>- контроль астындагы субъектларның хокукый грамоталылык дәрәҗәсен күтәрү, шул исәптән торак законнарының мәҗбүри таләпләре һәм аларны үтәү буенча кирәкле чаралар турында мәгълүматның ачык булуын тәэмин итү юлы белән.</w:t>
      </w:r>
      <w:r w:rsidRPr="008D0C44">
        <w:rPr>
          <w:color w:val="010101"/>
          <w:sz w:val="28"/>
          <w:szCs w:val="28"/>
        </w:rPr>
        <w:t> </w:t>
      </w:r>
    </w:p>
    <w:p w:rsidR="00BA2D88" w:rsidRPr="008D0C44" w:rsidRDefault="00BA2D88" w:rsidP="00BA2D88">
      <w:pPr>
        <w:shd w:val="clear" w:color="auto" w:fill="FFFFFF"/>
        <w:ind w:firstLine="567"/>
        <w:jc w:val="both"/>
        <w:rPr>
          <w:color w:val="010101"/>
          <w:sz w:val="28"/>
          <w:szCs w:val="28"/>
        </w:rPr>
      </w:pPr>
    </w:p>
    <w:p w:rsidR="00BA2D88" w:rsidRPr="00092047" w:rsidRDefault="00BA2D88" w:rsidP="00BA2D88">
      <w:pPr>
        <w:rPr>
          <w:b/>
          <w:bCs/>
          <w:color w:val="010101"/>
          <w:sz w:val="28"/>
          <w:szCs w:val="28"/>
        </w:rPr>
      </w:pPr>
      <w:r w:rsidRPr="00092047">
        <w:rPr>
          <w:b/>
          <w:bCs/>
          <w:color w:val="010101"/>
          <w:sz w:val="28"/>
          <w:szCs w:val="28"/>
        </w:rPr>
        <w:t xml:space="preserve">3 нче бүлек. Хокук бозуларны профилактикалау буенча чаралар </w:t>
      </w:r>
    </w:p>
    <w:p w:rsidR="00BA2D88" w:rsidRDefault="00BA2D88" w:rsidP="00BA2D88">
      <w:pPr>
        <w:shd w:val="clear" w:color="auto" w:fill="FFFFFF"/>
        <w:ind w:firstLine="567"/>
        <w:jc w:val="both"/>
        <w:rPr>
          <w:color w:val="010101"/>
          <w:sz w:val="28"/>
          <w:szCs w:val="28"/>
        </w:rPr>
      </w:pPr>
    </w:p>
    <w:p w:rsidR="00BA2D88" w:rsidRPr="008D0C44" w:rsidRDefault="00BA2D88" w:rsidP="00BA2D88">
      <w:pPr>
        <w:shd w:val="clear" w:color="auto" w:fill="FFFFFF"/>
        <w:ind w:firstLine="567"/>
        <w:jc w:val="both"/>
        <w:rPr>
          <w:color w:val="010101"/>
          <w:sz w:val="28"/>
          <w:szCs w:val="28"/>
        </w:rPr>
      </w:pPr>
      <w:r w:rsidRPr="00092047">
        <w:rPr>
          <w:color w:val="010101"/>
          <w:sz w:val="28"/>
          <w:szCs w:val="28"/>
        </w:rPr>
        <w:t xml:space="preserve">Программа чаралары максатларга ирешүгә һәм программаның төп бурычларын хәл итүгә юнәлдерелгән чаралар комплексы булып тора. 2024 елга программа чаралары исемлеге, аларны үткәрү вакыты (периодиклыгы) һәм җаваплы структур </w:t>
      </w:r>
      <w:r w:rsidRPr="00092047">
        <w:rPr>
          <w:color w:val="010101"/>
          <w:sz w:val="28"/>
          <w:szCs w:val="28"/>
        </w:rPr>
        <w:lastRenderedPageBreak/>
        <w:t>бүлекчәләр 2024 елга торак законнарын бозуларны профилактикалау чаралары планында китерелгән (кушымта).</w:t>
      </w:r>
    </w:p>
    <w:p w:rsidR="00BA2D88" w:rsidRPr="008D0C44" w:rsidRDefault="00BA2D88" w:rsidP="00BA2D88">
      <w:pPr>
        <w:shd w:val="clear" w:color="auto" w:fill="FFFFFF"/>
        <w:jc w:val="both"/>
        <w:rPr>
          <w:color w:val="010101"/>
          <w:sz w:val="28"/>
          <w:szCs w:val="28"/>
        </w:rPr>
      </w:pPr>
    </w:p>
    <w:p w:rsidR="00BA2D88" w:rsidRPr="008D0C44" w:rsidRDefault="00BA2D88" w:rsidP="00BA2D88">
      <w:pPr>
        <w:shd w:val="clear" w:color="auto" w:fill="FFFFFF"/>
        <w:jc w:val="both"/>
        <w:rPr>
          <w:color w:val="010101"/>
          <w:sz w:val="28"/>
          <w:szCs w:val="28"/>
        </w:rPr>
      </w:pPr>
    </w:p>
    <w:p w:rsidR="00BA2D88" w:rsidRPr="00092047" w:rsidRDefault="00BA2D88" w:rsidP="00BA2D88">
      <w:pPr>
        <w:spacing w:after="200" w:line="276" w:lineRule="auto"/>
        <w:jc w:val="center"/>
        <w:rPr>
          <w:b/>
          <w:bCs/>
          <w:color w:val="010101"/>
          <w:sz w:val="28"/>
          <w:szCs w:val="28"/>
        </w:rPr>
      </w:pPr>
      <w:r w:rsidRPr="00092047">
        <w:rPr>
          <w:b/>
          <w:bCs/>
          <w:color w:val="010101"/>
          <w:sz w:val="28"/>
          <w:szCs w:val="28"/>
        </w:rPr>
        <w:t>4 нче бүлек. Программаның нәтиҗәлелеге һәм әһәмиятлелеге күрсәткечләре.</w:t>
      </w:r>
    </w:p>
    <w:p w:rsidR="00BA2D88" w:rsidRPr="008D0C44" w:rsidRDefault="00BA2D88" w:rsidP="00BA2D88">
      <w:pPr>
        <w:contextualSpacing/>
        <w:jc w:val="center"/>
        <w:rPr>
          <w:sz w:val="28"/>
          <w:szCs w:val="28"/>
        </w:rPr>
      </w:pPr>
    </w:p>
    <w:p w:rsidR="00BA2D88" w:rsidRPr="005215D8" w:rsidRDefault="00BA2D88" w:rsidP="00BA2D88">
      <w:pPr>
        <w:ind w:firstLine="709"/>
        <w:jc w:val="both"/>
        <w:rPr>
          <w:sz w:val="28"/>
          <w:szCs w:val="28"/>
        </w:rPr>
      </w:pPr>
      <w:r w:rsidRPr="005215D8">
        <w:rPr>
          <w:sz w:val="28"/>
          <w:szCs w:val="28"/>
        </w:rPr>
        <w:t>Профилактика чараларының нәтиҗәлелеген һәм әһәмиятлелеген бәяләүнең төп критерийлары булып түбәндәгеләр тора:</w:t>
      </w:r>
    </w:p>
    <w:p w:rsidR="00BA2D88" w:rsidRPr="005215D8" w:rsidRDefault="00BA2D88" w:rsidP="00BA2D88">
      <w:pPr>
        <w:ind w:firstLine="709"/>
        <w:jc w:val="both"/>
        <w:rPr>
          <w:sz w:val="28"/>
          <w:szCs w:val="28"/>
        </w:rPr>
      </w:pPr>
      <w:r w:rsidRPr="005215D8">
        <w:rPr>
          <w:sz w:val="28"/>
          <w:szCs w:val="28"/>
        </w:rPr>
        <w:t>- Татарстан Республикасы Мамадыш муниципаль районы Башкарма комитеты эшчәнлегенең нәтиҗәлелеге;</w:t>
      </w:r>
    </w:p>
    <w:p w:rsidR="00BA2D88" w:rsidRPr="005215D8" w:rsidRDefault="00BA2D88" w:rsidP="00BA2D88">
      <w:pPr>
        <w:ind w:firstLine="709"/>
        <w:jc w:val="both"/>
        <w:rPr>
          <w:sz w:val="28"/>
          <w:szCs w:val="28"/>
        </w:rPr>
      </w:pPr>
      <w:r w:rsidRPr="005215D8">
        <w:rPr>
          <w:sz w:val="28"/>
          <w:szCs w:val="28"/>
        </w:rPr>
        <w:t>- контрольдә тотылган затларның мәҗбүри таләпләр, мәҗбүри таләпләр системасында кабул ителгән һәм әзерләнә торган үзгәрешләр, контроль чараларын үткәрү тәртибе, контроль чаралары барышында контрольдә тотылган затларның хокуклары турында мәгълүматлы булуы;</w:t>
      </w:r>
    </w:p>
    <w:p w:rsidR="00BA2D88" w:rsidRPr="005215D8" w:rsidRDefault="00BA2D88" w:rsidP="00BA2D88">
      <w:pPr>
        <w:ind w:firstLine="709"/>
        <w:jc w:val="both"/>
        <w:rPr>
          <w:sz w:val="28"/>
          <w:szCs w:val="28"/>
        </w:rPr>
      </w:pPr>
      <w:r w:rsidRPr="005215D8">
        <w:rPr>
          <w:sz w:val="28"/>
          <w:szCs w:val="28"/>
        </w:rPr>
        <w:t>- контрольдә тотылган кешеләргә мәҗбүри таләпләрнең аңлаешлылыгы;</w:t>
      </w:r>
    </w:p>
    <w:p w:rsidR="00BA2D88" w:rsidRPr="005215D8" w:rsidRDefault="00BA2D88" w:rsidP="00BA2D88">
      <w:pPr>
        <w:ind w:firstLine="709"/>
        <w:jc w:val="both"/>
        <w:rPr>
          <w:sz w:val="28"/>
          <w:szCs w:val="28"/>
        </w:rPr>
      </w:pPr>
      <w:r w:rsidRPr="005215D8">
        <w:rPr>
          <w:sz w:val="28"/>
          <w:szCs w:val="28"/>
        </w:rPr>
        <w:t>- контрольдә тотылган затларны Татарстан Республикасы Мамадыш муниципаль районы Башкарма комитетының инфраструктура үсеше бүлеге белән хезмәттәшлеккә җәлеп итү, шул исәптән үткәрелә торган профилактик чаралар кысаларында.</w:t>
      </w:r>
    </w:p>
    <w:p w:rsidR="00BA2D88" w:rsidRPr="005215D8" w:rsidRDefault="00BA2D88" w:rsidP="00BA2D88">
      <w:pPr>
        <w:ind w:firstLine="709"/>
        <w:jc w:val="both"/>
        <w:rPr>
          <w:sz w:val="28"/>
          <w:szCs w:val="28"/>
        </w:rPr>
      </w:pPr>
      <w:r w:rsidRPr="005215D8">
        <w:rPr>
          <w:sz w:val="28"/>
          <w:szCs w:val="28"/>
        </w:rPr>
        <w:t xml:space="preserve">Профилактика чараларының нәтиҗәлелеген һәм </w:t>
      </w:r>
      <w:r w:rsidRPr="005215D8">
        <w:rPr>
          <w:sz w:val="28"/>
          <w:szCs w:val="28"/>
          <w:lang w:val="tt-RU"/>
        </w:rPr>
        <w:t>әһәмиятлелеген</w:t>
      </w:r>
      <w:r w:rsidRPr="005215D8">
        <w:rPr>
          <w:sz w:val="28"/>
          <w:szCs w:val="28"/>
        </w:rPr>
        <w:t xml:space="preserve"> бәяләү профилактика программасы чараларының үтәлешен анализлау барышында түбәндәге индикатив күрсәткечләр буенча башкарыла:</w:t>
      </w:r>
    </w:p>
    <w:p w:rsidR="00BA2D88" w:rsidRPr="005215D8" w:rsidRDefault="00BA2D88" w:rsidP="00BA2D88">
      <w:pPr>
        <w:ind w:firstLine="709"/>
        <w:jc w:val="both"/>
        <w:rPr>
          <w:sz w:val="28"/>
          <w:szCs w:val="28"/>
        </w:rPr>
      </w:pPr>
      <w:r w:rsidRPr="005215D8">
        <w:rPr>
          <w:sz w:val="28"/>
          <w:szCs w:val="28"/>
        </w:rPr>
        <w:t>- үткәрелгән профилактик чаралар саны, берәмлек.;</w:t>
      </w:r>
    </w:p>
    <w:p w:rsidR="00BA2D88" w:rsidRPr="005215D8" w:rsidRDefault="00BA2D88" w:rsidP="00BA2D88">
      <w:pPr>
        <w:ind w:firstLine="709"/>
        <w:jc w:val="both"/>
        <w:rPr>
          <w:sz w:val="28"/>
          <w:szCs w:val="28"/>
        </w:rPr>
      </w:pPr>
      <w:r w:rsidRPr="005215D8">
        <w:rPr>
          <w:sz w:val="28"/>
          <w:szCs w:val="28"/>
        </w:rPr>
        <w:t>-интернет-сайтта урнаштырылган мәҗбүри таләпләрне бозуны профилактикалау буенча докладлар саны, берәмлек.;</w:t>
      </w:r>
    </w:p>
    <w:p w:rsidR="00BA2D88" w:rsidRPr="005215D8" w:rsidRDefault="00BA2D88" w:rsidP="00BA2D88">
      <w:pPr>
        <w:ind w:firstLine="709"/>
        <w:jc w:val="both"/>
        <w:rPr>
          <w:sz w:val="28"/>
          <w:szCs w:val="28"/>
        </w:rPr>
      </w:pPr>
      <w:r w:rsidRPr="005215D8">
        <w:rPr>
          <w:sz w:val="28"/>
          <w:szCs w:val="28"/>
        </w:rPr>
        <w:t>профилактик чаралар үткәрелгән контрольдә тотылган затлар саны, берәмлек;</w:t>
      </w:r>
    </w:p>
    <w:p w:rsidR="00BA2D88" w:rsidRPr="005215D8" w:rsidRDefault="00BA2D88" w:rsidP="00BA2D88">
      <w:pPr>
        <w:ind w:firstLine="709"/>
        <w:jc w:val="both"/>
        <w:rPr>
          <w:sz w:val="28"/>
          <w:szCs w:val="28"/>
        </w:rPr>
      </w:pPr>
      <w:r w:rsidRPr="005215D8">
        <w:rPr>
          <w:sz w:val="28"/>
          <w:szCs w:val="28"/>
        </w:rPr>
        <w:t>- рәсми интернет-сайтта контроль чараларын үткәргәндә үтәлергә тиешле мәҗбүри таләпләр булган актларның актуаль исемлеге булу;</w:t>
      </w:r>
    </w:p>
    <w:p w:rsidR="00BA2D88" w:rsidRPr="005215D8" w:rsidRDefault="00BA2D88" w:rsidP="00BA2D88">
      <w:pPr>
        <w:ind w:firstLine="709"/>
        <w:jc w:val="both"/>
        <w:rPr>
          <w:sz w:val="28"/>
          <w:szCs w:val="28"/>
        </w:rPr>
      </w:pPr>
      <w:r w:rsidRPr="005215D8">
        <w:rPr>
          <w:sz w:val="28"/>
          <w:szCs w:val="28"/>
        </w:rPr>
        <w:t>- норматив хокукый актларда булган мәҗбүри таләпләрне үтәү мәсьәләләре буенча контрольдә тотылган затларга күрсәтелгән консультацияләр саны, берәмлекләр.;</w:t>
      </w:r>
    </w:p>
    <w:p w:rsidR="00BA2D88" w:rsidRPr="005215D8" w:rsidRDefault="00BA2D88" w:rsidP="00BA2D88">
      <w:pPr>
        <w:ind w:firstLine="709"/>
        <w:jc w:val="both"/>
        <w:rPr>
          <w:sz w:val="28"/>
          <w:szCs w:val="28"/>
        </w:rPr>
      </w:pPr>
      <w:r w:rsidRPr="005215D8">
        <w:rPr>
          <w:sz w:val="28"/>
          <w:szCs w:val="28"/>
        </w:rPr>
        <w:t>- рәсми интернет-сайтта урнаштырылган муниципаль торак контролен гамәлгә ашыру практикасының гомумиләштерелгән саны, берәмлек.;</w:t>
      </w:r>
    </w:p>
    <w:p w:rsidR="00BA2D88" w:rsidRPr="005215D8" w:rsidRDefault="00BA2D88" w:rsidP="00BA2D88">
      <w:pPr>
        <w:ind w:firstLine="709"/>
        <w:jc w:val="both"/>
        <w:rPr>
          <w:sz w:val="28"/>
          <w:szCs w:val="28"/>
        </w:rPr>
      </w:pPr>
      <w:r w:rsidRPr="005215D8">
        <w:rPr>
          <w:sz w:val="28"/>
          <w:szCs w:val="28"/>
        </w:rPr>
        <w:t xml:space="preserve">Профилактик чараларның нәтиҗәлелеген һәм </w:t>
      </w:r>
      <w:r w:rsidRPr="005215D8">
        <w:rPr>
          <w:sz w:val="28"/>
          <w:szCs w:val="28"/>
          <w:lang w:val="tt-RU"/>
        </w:rPr>
        <w:t>әһәмиятлелеген</w:t>
      </w:r>
      <w:r w:rsidRPr="005215D8">
        <w:rPr>
          <w:sz w:val="28"/>
          <w:szCs w:val="28"/>
        </w:rPr>
        <w:t xml:space="preserve"> бәяләү нәтиҗәләре Татарстан Республикасы Мамадыш муниципаль районы Башкарма комитеты үткәргән профилактик эш нәтиҗәләре турындагы докладта чагыла.</w:t>
      </w:r>
    </w:p>
    <w:p w:rsidR="00BA2D88" w:rsidRPr="005215D8" w:rsidRDefault="00BA2D88" w:rsidP="00BA2D88">
      <w:pPr>
        <w:ind w:firstLine="709"/>
        <w:jc w:val="both"/>
        <w:rPr>
          <w:sz w:val="28"/>
          <w:szCs w:val="28"/>
        </w:rPr>
      </w:pPr>
    </w:p>
    <w:p w:rsidR="00BA2D88" w:rsidRPr="008D0C44" w:rsidRDefault="00BA2D88" w:rsidP="00BA2D88">
      <w:pPr>
        <w:ind w:firstLine="709"/>
        <w:jc w:val="both"/>
        <w:rPr>
          <w:sz w:val="28"/>
          <w:szCs w:val="28"/>
        </w:rPr>
      </w:pPr>
    </w:p>
    <w:p w:rsidR="00BA2D88" w:rsidRPr="008D0C44" w:rsidRDefault="00BA2D88" w:rsidP="00BA2D88">
      <w:pPr>
        <w:jc w:val="both"/>
        <w:rPr>
          <w:sz w:val="28"/>
          <w:szCs w:val="28"/>
        </w:rPr>
      </w:pPr>
    </w:p>
    <w:p w:rsidR="00BA2D88" w:rsidRPr="008D0C44" w:rsidRDefault="00BA2D88" w:rsidP="00BA2D88">
      <w:pPr>
        <w:ind w:firstLine="709"/>
        <w:jc w:val="both"/>
        <w:rPr>
          <w:sz w:val="28"/>
          <w:szCs w:val="28"/>
        </w:rPr>
      </w:pPr>
    </w:p>
    <w:p w:rsidR="00BA2D88" w:rsidRPr="005215D8" w:rsidRDefault="00BA2D88" w:rsidP="00BA2D88">
      <w:pPr>
        <w:jc w:val="center"/>
        <w:rPr>
          <w:sz w:val="28"/>
          <w:szCs w:val="28"/>
        </w:rPr>
      </w:pPr>
      <w:r>
        <w:rPr>
          <w:sz w:val="28"/>
          <w:szCs w:val="28"/>
        </w:rPr>
        <w:t>2025</w:t>
      </w:r>
      <w:r w:rsidRPr="005215D8">
        <w:rPr>
          <w:sz w:val="28"/>
          <w:szCs w:val="28"/>
        </w:rPr>
        <w:t xml:space="preserve"> елда профилактика чараларының нәтиҗәлелеге һәм әһәмитялелеге күрсәткечләре</w:t>
      </w:r>
    </w:p>
    <w:p w:rsidR="00BA2D88" w:rsidRPr="008D0C44" w:rsidRDefault="00BA2D88" w:rsidP="00BA2D88">
      <w:pPr>
        <w:jc w:val="center"/>
        <w:rPr>
          <w:sz w:val="28"/>
          <w:szCs w:val="28"/>
        </w:rPr>
      </w:pPr>
    </w:p>
    <w:tbl>
      <w:tblPr>
        <w:tblW w:w="10139"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6576"/>
        <w:gridCol w:w="3053"/>
      </w:tblGrid>
      <w:tr w:rsidR="00BA2D88" w:rsidRPr="008D0C44" w:rsidTr="007F15D9">
        <w:tc>
          <w:tcPr>
            <w:tcW w:w="510" w:type="dxa"/>
            <w:tcBorders>
              <w:top w:val="single" w:sz="4" w:space="0" w:color="auto"/>
              <w:left w:val="single" w:sz="4" w:space="0" w:color="auto"/>
              <w:bottom w:val="single" w:sz="4" w:space="0" w:color="auto"/>
              <w:right w:val="single" w:sz="4" w:space="0" w:color="auto"/>
            </w:tcBorders>
            <w:tcMar>
              <w:top w:w="57" w:type="dxa"/>
              <w:bottom w:w="57" w:type="dxa"/>
            </w:tcMar>
          </w:tcPr>
          <w:p w:rsidR="00BA2D88" w:rsidRPr="008D0C44" w:rsidRDefault="00BA2D88" w:rsidP="007F15D9">
            <w:pPr>
              <w:widowControl w:val="0"/>
              <w:autoSpaceDE w:val="0"/>
              <w:autoSpaceDN w:val="0"/>
              <w:adjustRightInd w:val="0"/>
              <w:contextualSpacing/>
              <w:jc w:val="both"/>
              <w:rPr>
                <w:sz w:val="28"/>
                <w:szCs w:val="28"/>
              </w:rPr>
            </w:pPr>
            <w:r>
              <w:rPr>
                <w:sz w:val="28"/>
                <w:szCs w:val="28"/>
              </w:rPr>
              <w:t xml:space="preserve">№ </w:t>
            </w:r>
            <w:r>
              <w:rPr>
                <w:sz w:val="28"/>
                <w:szCs w:val="28"/>
              </w:rPr>
              <w:lastRenderedPageBreak/>
              <w:t>т</w:t>
            </w:r>
            <w:r w:rsidRPr="008D0C44">
              <w:rPr>
                <w:sz w:val="28"/>
                <w:szCs w:val="28"/>
              </w:rPr>
              <w:t>/</w:t>
            </w:r>
            <w:r>
              <w:rPr>
                <w:sz w:val="28"/>
                <w:szCs w:val="28"/>
              </w:rPr>
              <w:t>б</w:t>
            </w:r>
          </w:p>
        </w:tc>
        <w:tc>
          <w:tcPr>
            <w:tcW w:w="6576" w:type="dxa"/>
            <w:tcBorders>
              <w:top w:val="single" w:sz="4" w:space="0" w:color="auto"/>
              <w:left w:val="single" w:sz="4" w:space="0" w:color="auto"/>
              <w:bottom w:val="single" w:sz="4" w:space="0" w:color="auto"/>
              <w:right w:val="single" w:sz="4" w:space="0" w:color="auto"/>
            </w:tcBorders>
            <w:tcMar>
              <w:top w:w="57" w:type="dxa"/>
              <w:bottom w:w="57" w:type="dxa"/>
            </w:tcMar>
          </w:tcPr>
          <w:p w:rsidR="00BA2D88" w:rsidRPr="005215D8" w:rsidRDefault="00BA2D88" w:rsidP="007F15D9">
            <w:pPr>
              <w:widowControl w:val="0"/>
              <w:autoSpaceDE w:val="0"/>
              <w:autoSpaceDN w:val="0"/>
              <w:adjustRightInd w:val="0"/>
              <w:contextualSpacing/>
              <w:jc w:val="center"/>
              <w:rPr>
                <w:sz w:val="28"/>
                <w:szCs w:val="28"/>
                <w:lang w:val="tt-RU"/>
              </w:rPr>
            </w:pPr>
            <w:r>
              <w:rPr>
                <w:sz w:val="28"/>
                <w:szCs w:val="28"/>
                <w:lang w:val="tt-RU"/>
              </w:rPr>
              <w:lastRenderedPageBreak/>
              <w:t>Күрсәткечнең исеме</w:t>
            </w:r>
          </w:p>
        </w:tc>
        <w:tc>
          <w:tcPr>
            <w:tcW w:w="3053" w:type="dxa"/>
            <w:tcBorders>
              <w:top w:val="single" w:sz="4" w:space="0" w:color="auto"/>
              <w:left w:val="single" w:sz="4" w:space="0" w:color="auto"/>
              <w:bottom w:val="single" w:sz="4" w:space="0" w:color="auto"/>
              <w:right w:val="single" w:sz="4" w:space="0" w:color="auto"/>
            </w:tcBorders>
            <w:tcMar>
              <w:top w:w="57" w:type="dxa"/>
              <w:bottom w:w="57" w:type="dxa"/>
            </w:tcMar>
          </w:tcPr>
          <w:p w:rsidR="00BA2D88" w:rsidRPr="005215D8" w:rsidRDefault="00BA2D88" w:rsidP="007F15D9">
            <w:pPr>
              <w:widowControl w:val="0"/>
              <w:autoSpaceDE w:val="0"/>
              <w:autoSpaceDN w:val="0"/>
              <w:adjustRightInd w:val="0"/>
              <w:contextualSpacing/>
              <w:jc w:val="center"/>
              <w:rPr>
                <w:sz w:val="28"/>
                <w:szCs w:val="28"/>
                <w:lang w:val="tt-RU"/>
              </w:rPr>
            </w:pPr>
            <w:r>
              <w:rPr>
                <w:sz w:val="28"/>
                <w:szCs w:val="28"/>
                <w:lang w:val="tt-RU"/>
              </w:rPr>
              <w:t>күләме</w:t>
            </w:r>
          </w:p>
        </w:tc>
      </w:tr>
      <w:tr w:rsidR="00BA2D88" w:rsidRPr="008D0C44" w:rsidTr="007F15D9">
        <w:trPr>
          <w:trHeight w:val="613"/>
        </w:trPr>
        <w:tc>
          <w:tcPr>
            <w:tcW w:w="510" w:type="dxa"/>
            <w:tcBorders>
              <w:top w:val="single" w:sz="4" w:space="0" w:color="auto"/>
              <w:left w:val="single" w:sz="4" w:space="0" w:color="auto"/>
              <w:bottom w:val="single" w:sz="4" w:space="0" w:color="auto"/>
              <w:right w:val="single" w:sz="4" w:space="0" w:color="auto"/>
            </w:tcBorders>
            <w:tcMar>
              <w:top w:w="57" w:type="dxa"/>
              <w:bottom w:w="57" w:type="dxa"/>
            </w:tcMar>
          </w:tcPr>
          <w:p w:rsidR="00BA2D88" w:rsidRPr="008D0C44" w:rsidRDefault="00BA2D88" w:rsidP="007F15D9">
            <w:pPr>
              <w:widowControl w:val="0"/>
              <w:autoSpaceDE w:val="0"/>
              <w:autoSpaceDN w:val="0"/>
              <w:adjustRightInd w:val="0"/>
              <w:contextualSpacing/>
              <w:jc w:val="both"/>
              <w:rPr>
                <w:sz w:val="28"/>
                <w:szCs w:val="28"/>
              </w:rPr>
            </w:pPr>
            <w:r w:rsidRPr="008D0C44">
              <w:rPr>
                <w:sz w:val="28"/>
                <w:szCs w:val="28"/>
              </w:rPr>
              <w:lastRenderedPageBreak/>
              <w:t>1.</w:t>
            </w:r>
          </w:p>
        </w:tc>
        <w:tc>
          <w:tcPr>
            <w:tcW w:w="6576" w:type="dxa"/>
            <w:tcBorders>
              <w:top w:val="single" w:sz="4" w:space="0" w:color="auto"/>
              <w:left w:val="single" w:sz="4" w:space="0" w:color="auto"/>
              <w:bottom w:val="single" w:sz="4" w:space="0" w:color="auto"/>
              <w:right w:val="single" w:sz="4" w:space="0" w:color="auto"/>
            </w:tcBorders>
            <w:tcMar>
              <w:top w:w="57" w:type="dxa"/>
              <w:bottom w:w="57" w:type="dxa"/>
            </w:tcMar>
          </w:tcPr>
          <w:p w:rsidR="00BA2D88" w:rsidRPr="000A72D6" w:rsidRDefault="00BA2D88" w:rsidP="007F15D9">
            <w:pPr>
              <w:widowControl w:val="0"/>
              <w:autoSpaceDE w:val="0"/>
              <w:autoSpaceDN w:val="0"/>
              <w:adjustRightInd w:val="0"/>
              <w:contextualSpacing/>
              <w:jc w:val="both"/>
              <w:rPr>
                <w:sz w:val="28"/>
                <w:szCs w:val="28"/>
              </w:rPr>
            </w:pPr>
            <w:r w:rsidRPr="00DB6C44">
              <w:rPr>
                <w:sz w:val="28"/>
                <w:szCs w:val="28"/>
              </w:rPr>
              <w:t>Контроль астындагы субъектлар һәм вазыйфаи затлар тарафыннан бер төрле аңлатма бирүне тәэмин итә торган мәҗбүри таләпләрнең аңлаешлылыгы</w:t>
            </w:r>
          </w:p>
        </w:tc>
        <w:tc>
          <w:tcPr>
            <w:tcW w:w="3053" w:type="dxa"/>
            <w:tcBorders>
              <w:top w:val="single" w:sz="4" w:space="0" w:color="auto"/>
              <w:left w:val="single" w:sz="4" w:space="0" w:color="auto"/>
              <w:bottom w:val="single" w:sz="4" w:space="0" w:color="auto"/>
              <w:right w:val="single" w:sz="4" w:space="0" w:color="auto"/>
            </w:tcBorders>
            <w:tcMar>
              <w:top w:w="57" w:type="dxa"/>
              <w:bottom w:w="57" w:type="dxa"/>
            </w:tcMar>
          </w:tcPr>
          <w:p w:rsidR="00BA2D88" w:rsidRPr="00DB6C44" w:rsidRDefault="00BA2D88" w:rsidP="007F15D9">
            <w:pPr>
              <w:widowControl w:val="0"/>
              <w:autoSpaceDE w:val="0"/>
              <w:autoSpaceDN w:val="0"/>
              <w:adjustRightInd w:val="0"/>
              <w:contextualSpacing/>
              <w:jc w:val="center"/>
              <w:rPr>
                <w:sz w:val="28"/>
                <w:szCs w:val="28"/>
                <w:lang w:val="tt-RU"/>
              </w:rPr>
            </w:pPr>
            <w:r w:rsidRPr="000A72D6">
              <w:rPr>
                <w:sz w:val="28"/>
                <w:szCs w:val="28"/>
              </w:rPr>
              <w:t xml:space="preserve"> </w:t>
            </w:r>
            <w:r>
              <w:rPr>
                <w:sz w:val="28"/>
                <w:szCs w:val="28"/>
                <w:lang w:val="tt-RU"/>
              </w:rPr>
              <w:t>к</w:t>
            </w:r>
            <w:r>
              <w:rPr>
                <w:sz w:val="28"/>
                <w:szCs w:val="28"/>
              </w:rPr>
              <w:t>именд</w:t>
            </w:r>
            <w:r>
              <w:rPr>
                <w:sz w:val="28"/>
                <w:szCs w:val="28"/>
                <w:lang w:val="tt-RU"/>
              </w:rPr>
              <w:t xml:space="preserve">ә </w:t>
            </w:r>
            <w:r w:rsidRPr="000A72D6">
              <w:rPr>
                <w:sz w:val="28"/>
                <w:szCs w:val="28"/>
              </w:rPr>
              <w:t>80%</w:t>
            </w:r>
            <w:r>
              <w:rPr>
                <w:sz w:val="28"/>
                <w:szCs w:val="28"/>
                <w:lang w:val="tt-RU"/>
              </w:rPr>
              <w:t xml:space="preserve"> </w:t>
            </w:r>
          </w:p>
        </w:tc>
      </w:tr>
      <w:tr w:rsidR="00BA2D88" w:rsidRPr="008D0C44" w:rsidTr="007F15D9">
        <w:tc>
          <w:tcPr>
            <w:tcW w:w="510" w:type="dxa"/>
            <w:tcBorders>
              <w:top w:val="single" w:sz="4" w:space="0" w:color="auto"/>
              <w:left w:val="single" w:sz="4" w:space="0" w:color="auto"/>
              <w:bottom w:val="single" w:sz="4" w:space="0" w:color="auto"/>
              <w:right w:val="single" w:sz="4" w:space="0" w:color="auto"/>
            </w:tcBorders>
            <w:tcMar>
              <w:top w:w="57" w:type="dxa"/>
              <w:bottom w:w="57" w:type="dxa"/>
            </w:tcMar>
          </w:tcPr>
          <w:p w:rsidR="00BA2D88" w:rsidRPr="008D0C44" w:rsidRDefault="00BA2D88" w:rsidP="007F15D9">
            <w:pPr>
              <w:widowControl w:val="0"/>
              <w:autoSpaceDE w:val="0"/>
              <w:autoSpaceDN w:val="0"/>
              <w:adjustRightInd w:val="0"/>
              <w:contextualSpacing/>
              <w:jc w:val="both"/>
              <w:rPr>
                <w:sz w:val="28"/>
                <w:szCs w:val="28"/>
              </w:rPr>
            </w:pPr>
            <w:r w:rsidRPr="008D0C44">
              <w:rPr>
                <w:sz w:val="28"/>
                <w:szCs w:val="28"/>
              </w:rPr>
              <w:t>2.</w:t>
            </w:r>
          </w:p>
        </w:tc>
        <w:tc>
          <w:tcPr>
            <w:tcW w:w="6576" w:type="dxa"/>
            <w:tcBorders>
              <w:top w:val="single" w:sz="4" w:space="0" w:color="auto"/>
              <w:left w:val="single" w:sz="4" w:space="0" w:color="auto"/>
              <w:bottom w:val="single" w:sz="4" w:space="0" w:color="auto"/>
              <w:right w:val="single" w:sz="4" w:space="0" w:color="auto"/>
            </w:tcBorders>
            <w:tcMar>
              <w:top w:w="57" w:type="dxa"/>
              <w:bottom w:w="57" w:type="dxa"/>
            </w:tcMar>
          </w:tcPr>
          <w:p w:rsidR="00BA2D88" w:rsidRPr="000A72D6" w:rsidRDefault="00BA2D88" w:rsidP="007F15D9">
            <w:pPr>
              <w:widowControl w:val="0"/>
              <w:autoSpaceDE w:val="0"/>
              <w:autoSpaceDN w:val="0"/>
              <w:adjustRightInd w:val="0"/>
              <w:contextualSpacing/>
              <w:jc w:val="both"/>
              <w:rPr>
                <w:sz w:val="28"/>
                <w:szCs w:val="28"/>
              </w:rPr>
            </w:pPr>
            <w:r w:rsidRPr="00DB6C44">
              <w:rPr>
                <w:sz w:val="28"/>
                <w:szCs w:val="28"/>
              </w:rPr>
              <w:t>Мәҗбүри таләпләрнең кабул ителгән һәм әзерләнә торган үзгәрешләре турында контрольдә тотыла торган затлар өчен рәсми сайтта мәгълүматтан файдалану мөмкинлеген тәэмин итү</w:t>
            </w:r>
          </w:p>
        </w:tc>
        <w:tc>
          <w:tcPr>
            <w:tcW w:w="3053" w:type="dxa"/>
            <w:tcBorders>
              <w:top w:val="single" w:sz="4" w:space="0" w:color="auto"/>
              <w:left w:val="single" w:sz="4" w:space="0" w:color="auto"/>
              <w:bottom w:val="single" w:sz="4" w:space="0" w:color="auto"/>
              <w:right w:val="single" w:sz="4" w:space="0" w:color="auto"/>
            </w:tcBorders>
            <w:tcMar>
              <w:top w:w="57" w:type="dxa"/>
              <w:bottom w:w="57" w:type="dxa"/>
            </w:tcMar>
          </w:tcPr>
          <w:p w:rsidR="00BA2D88" w:rsidRPr="000A72D6" w:rsidRDefault="00BA2D88" w:rsidP="007F15D9">
            <w:pPr>
              <w:widowControl w:val="0"/>
              <w:autoSpaceDE w:val="0"/>
              <w:autoSpaceDN w:val="0"/>
              <w:adjustRightInd w:val="0"/>
              <w:contextualSpacing/>
              <w:jc w:val="center"/>
              <w:rPr>
                <w:sz w:val="28"/>
                <w:szCs w:val="28"/>
              </w:rPr>
            </w:pPr>
            <w:r>
              <w:rPr>
                <w:sz w:val="28"/>
                <w:szCs w:val="28"/>
                <w:lang w:val="tt-RU"/>
              </w:rPr>
              <w:t>кимендә</w:t>
            </w:r>
            <w:r w:rsidRPr="000A72D6">
              <w:rPr>
                <w:sz w:val="28"/>
                <w:szCs w:val="28"/>
              </w:rPr>
              <w:t xml:space="preserve"> 80%</w:t>
            </w:r>
          </w:p>
        </w:tc>
      </w:tr>
      <w:tr w:rsidR="00BA2D88" w:rsidRPr="008D0C44" w:rsidTr="007F15D9">
        <w:tc>
          <w:tcPr>
            <w:tcW w:w="510" w:type="dxa"/>
            <w:tcBorders>
              <w:top w:val="single" w:sz="4" w:space="0" w:color="auto"/>
              <w:left w:val="single" w:sz="4" w:space="0" w:color="auto"/>
              <w:bottom w:val="single" w:sz="4" w:space="0" w:color="auto"/>
              <w:right w:val="single" w:sz="4" w:space="0" w:color="auto"/>
            </w:tcBorders>
            <w:tcMar>
              <w:top w:w="57" w:type="dxa"/>
              <w:bottom w:w="57" w:type="dxa"/>
            </w:tcMar>
          </w:tcPr>
          <w:p w:rsidR="00BA2D88" w:rsidRPr="008D0C44" w:rsidRDefault="00BA2D88" w:rsidP="007F15D9">
            <w:pPr>
              <w:widowControl w:val="0"/>
              <w:autoSpaceDE w:val="0"/>
              <w:autoSpaceDN w:val="0"/>
              <w:adjustRightInd w:val="0"/>
              <w:contextualSpacing/>
              <w:jc w:val="both"/>
              <w:rPr>
                <w:sz w:val="28"/>
                <w:szCs w:val="28"/>
              </w:rPr>
            </w:pPr>
            <w:r w:rsidRPr="008D0C44">
              <w:rPr>
                <w:sz w:val="28"/>
                <w:szCs w:val="28"/>
              </w:rPr>
              <w:t>3.</w:t>
            </w:r>
          </w:p>
        </w:tc>
        <w:tc>
          <w:tcPr>
            <w:tcW w:w="6576" w:type="dxa"/>
            <w:tcBorders>
              <w:top w:val="single" w:sz="4" w:space="0" w:color="auto"/>
              <w:left w:val="single" w:sz="4" w:space="0" w:color="auto"/>
              <w:bottom w:val="single" w:sz="4" w:space="0" w:color="auto"/>
              <w:right w:val="single" w:sz="4" w:space="0" w:color="auto"/>
            </w:tcBorders>
            <w:tcMar>
              <w:top w:w="57" w:type="dxa"/>
              <w:bottom w:w="57" w:type="dxa"/>
            </w:tcMar>
          </w:tcPr>
          <w:p w:rsidR="00BA2D88" w:rsidRPr="000A72D6" w:rsidRDefault="00BA2D88" w:rsidP="007F15D9">
            <w:pPr>
              <w:widowControl w:val="0"/>
              <w:autoSpaceDE w:val="0"/>
              <w:autoSpaceDN w:val="0"/>
              <w:adjustRightInd w:val="0"/>
              <w:contextualSpacing/>
              <w:jc w:val="both"/>
              <w:rPr>
                <w:sz w:val="28"/>
                <w:szCs w:val="28"/>
              </w:rPr>
            </w:pPr>
            <w:r w:rsidRPr="008B266E">
              <w:rPr>
                <w:sz w:val="28"/>
                <w:szCs w:val="28"/>
              </w:rPr>
              <w:t>Исемлектә каралган профилактик чараларны үткәрү вакыты (периодиклыгы) буенча үткәрү</w:t>
            </w:r>
          </w:p>
        </w:tc>
        <w:tc>
          <w:tcPr>
            <w:tcW w:w="3053" w:type="dxa"/>
            <w:tcBorders>
              <w:top w:val="single" w:sz="4" w:space="0" w:color="auto"/>
              <w:left w:val="single" w:sz="4" w:space="0" w:color="auto"/>
              <w:bottom w:val="single" w:sz="4" w:space="0" w:color="auto"/>
              <w:right w:val="single" w:sz="4" w:space="0" w:color="auto"/>
            </w:tcBorders>
            <w:tcMar>
              <w:top w:w="57" w:type="dxa"/>
              <w:bottom w:w="57" w:type="dxa"/>
            </w:tcMar>
          </w:tcPr>
          <w:p w:rsidR="00BA2D88" w:rsidRPr="000A72D6" w:rsidRDefault="00BA2D88" w:rsidP="007F15D9">
            <w:pPr>
              <w:widowControl w:val="0"/>
              <w:autoSpaceDE w:val="0"/>
              <w:autoSpaceDN w:val="0"/>
              <w:adjustRightInd w:val="0"/>
              <w:contextualSpacing/>
              <w:jc w:val="center"/>
              <w:rPr>
                <w:sz w:val="28"/>
                <w:szCs w:val="28"/>
              </w:rPr>
            </w:pPr>
            <w:r w:rsidRPr="000A72D6">
              <w:rPr>
                <w:sz w:val="28"/>
                <w:szCs w:val="28"/>
              </w:rPr>
              <w:t>100%</w:t>
            </w:r>
          </w:p>
        </w:tc>
      </w:tr>
      <w:tr w:rsidR="00BA2D88" w:rsidRPr="008D0C44" w:rsidTr="007F15D9">
        <w:tc>
          <w:tcPr>
            <w:tcW w:w="510" w:type="dxa"/>
            <w:tcBorders>
              <w:top w:val="single" w:sz="4" w:space="0" w:color="auto"/>
              <w:left w:val="single" w:sz="4" w:space="0" w:color="auto"/>
              <w:bottom w:val="single" w:sz="4" w:space="0" w:color="auto"/>
              <w:right w:val="single" w:sz="4" w:space="0" w:color="auto"/>
            </w:tcBorders>
            <w:tcMar>
              <w:top w:w="57" w:type="dxa"/>
              <w:bottom w:w="57" w:type="dxa"/>
            </w:tcMar>
          </w:tcPr>
          <w:p w:rsidR="00BA2D88" w:rsidRPr="008D0C44" w:rsidRDefault="00BA2D88" w:rsidP="007F15D9">
            <w:pPr>
              <w:widowControl w:val="0"/>
              <w:autoSpaceDE w:val="0"/>
              <w:autoSpaceDN w:val="0"/>
              <w:adjustRightInd w:val="0"/>
              <w:contextualSpacing/>
              <w:jc w:val="both"/>
              <w:rPr>
                <w:sz w:val="28"/>
                <w:szCs w:val="28"/>
              </w:rPr>
            </w:pPr>
            <w:r w:rsidRPr="008D0C44">
              <w:rPr>
                <w:sz w:val="28"/>
                <w:szCs w:val="28"/>
              </w:rPr>
              <w:t>4.</w:t>
            </w:r>
          </w:p>
        </w:tc>
        <w:tc>
          <w:tcPr>
            <w:tcW w:w="6576" w:type="dxa"/>
            <w:tcBorders>
              <w:top w:val="single" w:sz="4" w:space="0" w:color="auto"/>
              <w:left w:val="single" w:sz="4" w:space="0" w:color="auto"/>
              <w:bottom w:val="single" w:sz="4" w:space="0" w:color="auto"/>
              <w:right w:val="single" w:sz="4" w:space="0" w:color="auto"/>
            </w:tcBorders>
            <w:tcMar>
              <w:top w:w="57" w:type="dxa"/>
              <w:bottom w:w="57" w:type="dxa"/>
            </w:tcMar>
          </w:tcPr>
          <w:p w:rsidR="00BA2D88" w:rsidRPr="000A72D6" w:rsidRDefault="00BA2D88" w:rsidP="007F15D9">
            <w:pPr>
              <w:widowControl w:val="0"/>
              <w:autoSpaceDE w:val="0"/>
              <w:autoSpaceDN w:val="0"/>
              <w:adjustRightInd w:val="0"/>
              <w:contextualSpacing/>
              <w:jc w:val="both"/>
              <w:rPr>
                <w:sz w:val="28"/>
                <w:szCs w:val="28"/>
              </w:rPr>
            </w:pPr>
            <w:r w:rsidRPr="008B266E">
              <w:rPr>
                <w:sz w:val="28"/>
                <w:szCs w:val="28"/>
              </w:rPr>
              <w:t>Үткәрелгән профилактик чаралар саны</w:t>
            </w:r>
          </w:p>
        </w:tc>
        <w:tc>
          <w:tcPr>
            <w:tcW w:w="3053" w:type="dxa"/>
            <w:tcBorders>
              <w:top w:val="single" w:sz="4" w:space="0" w:color="auto"/>
              <w:left w:val="single" w:sz="4" w:space="0" w:color="auto"/>
              <w:bottom w:val="single" w:sz="4" w:space="0" w:color="auto"/>
              <w:right w:val="single" w:sz="4" w:space="0" w:color="auto"/>
            </w:tcBorders>
            <w:tcMar>
              <w:top w:w="57" w:type="dxa"/>
              <w:bottom w:w="57" w:type="dxa"/>
            </w:tcMar>
          </w:tcPr>
          <w:p w:rsidR="00BA2D88" w:rsidRPr="000A72D6" w:rsidRDefault="00BA2D88" w:rsidP="007F15D9">
            <w:pPr>
              <w:widowControl w:val="0"/>
              <w:autoSpaceDE w:val="0"/>
              <w:autoSpaceDN w:val="0"/>
              <w:adjustRightInd w:val="0"/>
              <w:contextualSpacing/>
              <w:jc w:val="center"/>
              <w:rPr>
                <w:sz w:val="28"/>
                <w:szCs w:val="28"/>
              </w:rPr>
            </w:pPr>
            <w:r>
              <w:rPr>
                <w:sz w:val="28"/>
                <w:szCs w:val="28"/>
                <w:lang w:val="tt-RU"/>
              </w:rPr>
              <w:t>кимендә</w:t>
            </w:r>
            <w:r w:rsidRPr="000A72D6">
              <w:rPr>
                <w:sz w:val="28"/>
                <w:szCs w:val="28"/>
              </w:rPr>
              <w:t xml:space="preserve"> 20</w:t>
            </w:r>
          </w:p>
        </w:tc>
      </w:tr>
    </w:tbl>
    <w:p w:rsidR="00BA2D88" w:rsidRPr="008D0C44" w:rsidRDefault="00BA2D88" w:rsidP="00BA2D88">
      <w:pPr>
        <w:widowControl w:val="0"/>
        <w:autoSpaceDE w:val="0"/>
        <w:autoSpaceDN w:val="0"/>
        <w:adjustRightInd w:val="0"/>
        <w:ind w:firstLine="568"/>
        <w:jc w:val="both"/>
        <w:rPr>
          <w:color w:val="000000"/>
          <w:sz w:val="28"/>
          <w:szCs w:val="28"/>
        </w:rPr>
      </w:pPr>
    </w:p>
    <w:p w:rsidR="00BA2D88" w:rsidRPr="005215D8" w:rsidRDefault="00BA2D88" w:rsidP="00BA2D88">
      <w:pPr>
        <w:widowControl w:val="0"/>
        <w:autoSpaceDE w:val="0"/>
        <w:autoSpaceDN w:val="0"/>
        <w:adjustRightInd w:val="0"/>
        <w:ind w:firstLine="568"/>
        <w:jc w:val="both"/>
        <w:rPr>
          <w:color w:val="000000"/>
          <w:sz w:val="28"/>
          <w:szCs w:val="28"/>
        </w:rPr>
      </w:pPr>
      <w:r w:rsidRPr="005215D8">
        <w:rPr>
          <w:color w:val="000000"/>
          <w:sz w:val="28"/>
          <w:szCs w:val="28"/>
        </w:rPr>
        <w:t>Мәҗбүри таләпләрне бозуны профилактикалауның көтелгән социаль эффектына контроль астындагы субъектларга артык административ басымны чыгару һәм мәҗбүри таләпләрне үтәү һәм муниципаль контрольне гамәлгә ашыру мәсьәләләре буенча контроль астындагы субъектлар белән конструктив хезмәттәшлек итү шартларында гына ирешелергә мөмкин.</w:t>
      </w:r>
    </w:p>
    <w:p w:rsidR="00BA2D88" w:rsidRPr="008D0C44" w:rsidRDefault="00BA2D88" w:rsidP="00BA2D88">
      <w:pPr>
        <w:widowControl w:val="0"/>
        <w:autoSpaceDE w:val="0"/>
        <w:autoSpaceDN w:val="0"/>
        <w:adjustRightInd w:val="0"/>
        <w:ind w:firstLine="568"/>
        <w:jc w:val="both"/>
        <w:rPr>
          <w:color w:val="000000"/>
          <w:sz w:val="28"/>
          <w:szCs w:val="28"/>
        </w:rPr>
      </w:pPr>
      <w:r w:rsidRPr="005215D8">
        <w:rPr>
          <w:color w:val="000000"/>
          <w:sz w:val="28"/>
          <w:szCs w:val="28"/>
        </w:rPr>
        <w:t>Гамәлгә ашырылган чараларның икътисади эффекты:</w:t>
      </w:r>
    </w:p>
    <w:p w:rsidR="00BA2D88" w:rsidRPr="005215D8" w:rsidRDefault="00BA2D88" w:rsidP="00BA2D88">
      <w:pPr>
        <w:widowControl w:val="0"/>
        <w:autoSpaceDE w:val="0"/>
        <w:autoSpaceDN w:val="0"/>
        <w:adjustRightInd w:val="0"/>
        <w:jc w:val="both"/>
        <w:rPr>
          <w:color w:val="000000"/>
          <w:sz w:val="28"/>
          <w:szCs w:val="28"/>
        </w:rPr>
      </w:pPr>
      <w:r w:rsidRPr="005215D8">
        <w:rPr>
          <w:color w:val="000000"/>
          <w:sz w:val="28"/>
          <w:szCs w:val="28"/>
        </w:rPr>
        <w:t>контроль-күзәтчелек эшчәнлегендә катнашучыларның ресурс чыгымнарын минимальләштерү, административ басымны киметү, планнан тыш тикшерү үткәрү түгел, ә мәҗбүри таләпләрне бозуга юл куймау турында кисәтү игълан итү рөхсәт ителгән очракларны төгәл дифференциацияләү хисабына;</w:t>
      </w:r>
    </w:p>
    <w:p w:rsidR="00BA2D88" w:rsidRPr="005215D8" w:rsidRDefault="00BA2D88" w:rsidP="00BA2D88">
      <w:pPr>
        <w:widowControl w:val="0"/>
        <w:autoSpaceDE w:val="0"/>
        <w:autoSpaceDN w:val="0"/>
        <w:adjustRightInd w:val="0"/>
        <w:jc w:val="both"/>
        <w:rPr>
          <w:color w:val="000000"/>
          <w:sz w:val="28"/>
          <w:szCs w:val="28"/>
        </w:rPr>
      </w:pPr>
      <w:r w:rsidRPr="005215D8">
        <w:rPr>
          <w:color w:val="000000"/>
          <w:sz w:val="28"/>
          <w:szCs w:val="28"/>
        </w:rPr>
        <w:t>мәҗбүри таләпләрне бозу очракларын киметү;</w:t>
      </w:r>
    </w:p>
    <w:p w:rsidR="00BA2D88" w:rsidRPr="005215D8" w:rsidRDefault="00BA2D88" w:rsidP="00BA2D88">
      <w:pPr>
        <w:widowControl w:val="0"/>
        <w:autoSpaceDE w:val="0"/>
        <w:autoSpaceDN w:val="0"/>
        <w:adjustRightInd w:val="0"/>
        <w:jc w:val="both"/>
        <w:rPr>
          <w:color w:val="000000"/>
          <w:sz w:val="28"/>
          <w:szCs w:val="28"/>
        </w:rPr>
      </w:pPr>
      <w:r w:rsidRPr="005215D8">
        <w:rPr>
          <w:color w:val="000000"/>
          <w:sz w:val="28"/>
          <w:szCs w:val="28"/>
        </w:rPr>
        <w:t>түбән хәвеф-хәтәр категориясенә кертелгән һәм тикшерүләрдән азат ителгән контроль субъектларының санын арттыру;</w:t>
      </w:r>
    </w:p>
    <w:p w:rsidR="00BA2D88" w:rsidRPr="005215D8" w:rsidRDefault="00BA2D88" w:rsidP="00BA2D88">
      <w:pPr>
        <w:widowControl w:val="0"/>
        <w:autoSpaceDE w:val="0"/>
        <w:autoSpaceDN w:val="0"/>
        <w:adjustRightInd w:val="0"/>
        <w:jc w:val="both"/>
        <w:rPr>
          <w:color w:val="000000"/>
          <w:sz w:val="28"/>
          <w:szCs w:val="28"/>
        </w:rPr>
      </w:pPr>
      <w:r w:rsidRPr="005215D8">
        <w:rPr>
          <w:color w:val="000000"/>
          <w:sz w:val="28"/>
          <w:szCs w:val="28"/>
        </w:rPr>
        <w:t>муниципаль контроль органнары белән даими хезмәттәшлеккә җәлеп ителгән контроль субъектларның санын арттыру (контроль субъектларының мәҗбүри таләпләрне үтәмәү мәсьәләләре буенча үзара хезмәттәшлектән тыш);</w:t>
      </w:r>
    </w:p>
    <w:p w:rsidR="00BA2D88" w:rsidRPr="008D0C44" w:rsidRDefault="00BA2D88" w:rsidP="00BA2D88">
      <w:pPr>
        <w:widowControl w:val="0"/>
        <w:autoSpaceDE w:val="0"/>
        <w:autoSpaceDN w:val="0"/>
        <w:adjustRightInd w:val="0"/>
        <w:jc w:val="both"/>
        <w:rPr>
          <w:b/>
          <w:bCs/>
          <w:color w:val="000000"/>
          <w:sz w:val="28"/>
          <w:szCs w:val="28"/>
        </w:rPr>
      </w:pPr>
      <w:r w:rsidRPr="005215D8">
        <w:rPr>
          <w:color w:val="000000"/>
          <w:sz w:val="28"/>
          <w:szCs w:val="28"/>
        </w:rPr>
        <w:t>Контроль-күзәтчелек органына контроль астындагы субъектларның ышаныч дәрәҗәсен арттыру</w:t>
      </w:r>
    </w:p>
    <w:p w:rsidR="00BA2D88" w:rsidRPr="008D0C44" w:rsidRDefault="00BA2D88" w:rsidP="00BA2D88">
      <w:pPr>
        <w:widowControl w:val="0"/>
        <w:autoSpaceDE w:val="0"/>
        <w:autoSpaceDN w:val="0"/>
        <w:adjustRightInd w:val="0"/>
        <w:jc w:val="right"/>
        <w:rPr>
          <w:b/>
          <w:bCs/>
          <w:color w:val="000000"/>
          <w:sz w:val="28"/>
          <w:szCs w:val="28"/>
        </w:rPr>
      </w:pPr>
    </w:p>
    <w:p w:rsidR="00BA2D88" w:rsidRPr="008D0C44" w:rsidRDefault="00BA2D88" w:rsidP="00BA2D88">
      <w:pPr>
        <w:widowControl w:val="0"/>
        <w:autoSpaceDE w:val="0"/>
        <w:autoSpaceDN w:val="0"/>
        <w:adjustRightInd w:val="0"/>
        <w:jc w:val="right"/>
        <w:rPr>
          <w:b/>
          <w:bCs/>
          <w:color w:val="000000"/>
          <w:sz w:val="28"/>
          <w:szCs w:val="28"/>
        </w:rPr>
      </w:pPr>
    </w:p>
    <w:p w:rsidR="00BA2D88" w:rsidRPr="008D0C44" w:rsidRDefault="00BA2D88" w:rsidP="00BA2D88">
      <w:pPr>
        <w:widowControl w:val="0"/>
        <w:autoSpaceDE w:val="0"/>
        <w:autoSpaceDN w:val="0"/>
        <w:adjustRightInd w:val="0"/>
        <w:jc w:val="right"/>
        <w:rPr>
          <w:b/>
          <w:bCs/>
          <w:color w:val="000000"/>
          <w:sz w:val="28"/>
          <w:szCs w:val="28"/>
        </w:rPr>
      </w:pPr>
    </w:p>
    <w:p w:rsidR="00BA2D88" w:rsidRPr="001C6537" w:rsidRDefault="00BA2D88" w:rsidP="00BA2D88">
      <w:pPr>
        <w:widowControl w:val="0"/>
        <w:autoSpaceDE w:val="0"/>
        <w:autoSpaceDN w:val="0"/>
        <w:adjustRightInd w:val="0"/>
        <w:jc w:val="right"/>
        <w:rPr>
          <w:b/>
          <w:bCs/>
          <w:color w:val="000000"/>
          <w:sz w:val="28"/>
          <w:szCs w:val="28"/>
          <w:lang w:val="tt-RU"/>
        </w:rPr>
      </w:pPr>
      <w:r>
        <w:rPr>
          <w:b/>
          <w:bCs/>
          <w:color w:val="000000"/>
          <w:sz w:val="28"/>
          <w:szCs w:val="28"/>
          <w:lang w:val="tt-RU"/>
        </w:rPr>
        <w:t>Кушымта</w:t>
      </w:r>
    </w:p>
    <w:p w:rsidR="00BA2D88" w:rsidRPr="008D0C44" w:rsidRDefault="00BA2D88" w:rsidP="00BA2D88">
      <w:pPr>
        <w:widowControl w:val="0"/>
        <w:autoSpaceDE w:val="0"/>
        <w:autoSpaceDN w:val="0"/>
        <w:adjustRightInd w:val="0"/>
        <w:jc w:val="right"/>
        <w:rPr>
          <w:b/>
          <w:bCs/>
          <w:color w:val="000000"/>
          <w:sz w:val="28"/>
          <w:szCs w:val="28"/>
        </w:rPr>
      </w:pPr>
    </w:p>
    <w:p w:rsidR="00BA2D88" w:rsidRPr="008D0C44" w:rsidRDefault="00BA2D88" w:rsidP="00BA2D88">
      <w:pPr>
        <w:widowControl w:val="0"/>
        <w:autoSpaceDE w:val="0"/>
        <w:autoSpaceDN w:val="0"/>
        <w:adjustRightInd w:val="0"/>
        <w:jc w:val="center"/>
        <w:rPr>
          <w:b/>
          <w:bCs/>
          <w:color w:val="000000"/>
          <w:sz w:val="28"/>
          <w:szCs w:val="28"/>
        </w:rPr>
      </w:pPr>
      <w:r w:rsidRPr="008D0C44">
        <w:rPr>
          <w:b/>
          <w:bCs/>
          <w:color w:val="000000"/>
          <w:sz w:val="28"/>
          <w:szCs w:val="28"/>
        </w:rPr>
        <w:t xml:space="preserve"> </w:t>
      </w:r>
      <w:r>
        <w:rPr>
          <w:b/>
          <w:bCs/>
          <w:color w:val="000000"/>
          <w:sz w:val="28"/>
          <w:szCs w:val="28"/>
          <w:lang w:val="tt-RU"/>
        </w:rPr>
        <w:t>П</w:t>
      </w:r>
      <w:r>
        <w:rPr>
          <w:b/>
          <w:bCs/>
          <w:color w:val="000000"/>
          <w:sz w:val="28"/>
          <w:szCs w:val="28"/>
        </w:rPr>
        <w:t xml:space="preserve">рофилактик чараларның план - </w:t>
      </w:r>
      <w:r w:rsidRPr="001C6537">
        <w:rPr>
          <w:b/>
          <w:bCs/>
          <w:color w:val="000000"/>
          <w:sz w:val="28"/>
          <w:szCs w:val="28"/>
        </w:rPr>
        <w:t xml:space="preserve">графигы </w:t>
      </w:r>
    </w:p>
    <w:tbl>
      <w:tblPr>
        <w:tblW w:w="0" w:type="auto"/>
        <w:tblInd w:w="28" w:type="dxa"/>
        <w:tblLayout w:type="fixed"/>
        <w:tblCellMar>
          <w:left w:w="90" w:type="dxa"/>
          <w:right w:w="90" w:type="dxa"/>
        </w:tblCellMar>
        <w:tblLook w:val="04A0" w:firstRow="1" w:lastRow="0" w:firstColumn="1" w:lastColumn="0" w:noHBand="0" w:noVBand="1"/>
      </w:tblPr>
      <w:tblGrid>
        <w:gridCol w:w="555"/>
        <w:gridCol w:w="2490"/>
        <w:gridCol w:w="2325"/>
        <w:gridCol w:w="1973"/>
        <w:gridCol w:w="2694"/>
      </w:tblGrid>
      <w:tr w:rsidR="00BA2D88" w:rsidRPr="008D0C44" w:rsidTr="007F15D9">
        <w:tc>
          <w:tcPr>
            <w:tcW w:w="555" w:type="dxa"/>
            <w:tcMar>
              <w:top w:w="114" w:type="dxa"/>
              <w:left w:w="28" w:type="dxa"/>
              <w:bottom w:w="114" w:type="dxa"/>
              <w:right w:w="28" w:type="dxa"/>
            </w:tcMar>
          </w:tcPr>
          <w:p w:rsidR="00BA2D88" w:rsidRPr="008D0C44" w:rsidRDefault="00BA2D88" w:rsidP="007F15D9">
            <w:pPr>
              <w:widowControl w:val="0"/>
              <w:autoSpaceDE w:val="0"/>
              <w:autoSpaceDN w:val="0"/>
              <w:adjustRightInd w:val="0"/>
              <w:rPr>
                <w:color w:val="000000"/>
                <w:sz w:val="28"/>
                <w:szCs w:val="28"/>
                <w:lang w:eastAsia="en-US"/>
              </w:rPr>
            </w:pPr>
          </w:p>
        </w:tc>
        <w:tc>
          <w:tcPr>
            <w:tcW w:w="2490" w:type="dxa"/>
            <w:tcMar>
              <w:top w:w="114" w:type="dxa"/>
              <w:left w:w="28" w:type="dxa"/>
              <w:bottom w:w="114" w:type="dxa"/>
              <w:right w:w="28" w:type="dxa"/>
            </w:tcMar>
          </w:tcPr>
          <w:p w:rsidR="00BA2D88" w:rsidRPr="008D0C44" w:rsidRDefault="00BA2D88" w:rsidP="007F15D9">
            <w:pPr>
              <w:widowControl w:val="0"/>
              <w:autoSpaceDE w:val="0"/>
              <w:autoSpaceDN w:val="0"/>
              <w:adjustRightInd w:val="0"/>
              <w:rPr>
                <w:color w:val="000000"/>
                <w:sz w:val="28"/>
                <w:szCs w:val="28"/>
                <w:lang w:eastAsia="en-US"/>
              </w:rPr>
            </w:pPr>
          </w:p>
        </w:tc>
        <w:tc>
          <w:tcPr>
            <w:tcW w:w="2325" w:type="dxa"/>
            <w:tcMar>
              <w:top w:w="114" w:type="dxa"/>
              <w:left w:w="28" w:type="dxa"/>
              <w:bottom w:w="114" w:type="dxa"/>
              <w:right w:w="28" w:type="dxa"/>
            </w:tcMar>
          </w:tcPr>
          <w:p w:rsidR="00BA2D88" w:rsidRPr="008D0C44" w:rsidRDefault="00BA2D88" w:rsidP="007F15D9">
            <w:pPr>
              <w:widowControl w:val="0"/>
              <w:autoSpaceDE w:val="0"/>
              <w:autoSpaceDN w:val="0"/>
              <w:adjustRightInd w:val="0"/>
              <w:rPr>
                <w:color w:val="000000"/>
                <w:sz w:val="28"/>
                <w:szCs w:val="28"/>
                <w:lang w:eastAsia="en-US"/>
              </w:rPr>
            </w:pPr>
          </w:p>
        </w:tc>
        <w:tc>
          <w:tcPr>
            <w:tcW w:w="1973" w:type="dxa"/>
            <w:tcMar>
              <w:top w:w="114" w:type="dxa"/>
              <w:left w:w="28" w:type="dxa"/>
              <w:bottom w:w="114" w:type="dxa"/>
              <w:right w:w="28" w:type="dxa"/>
            </w:tcMar>
          </w:tcPr>
          <w:p w:rsidR="00BA2D88" w:rsidRPr="008D0C44" w:rsidRDefault="00BA2D88" w:rsidP="007F15D9">
            <w:pPr>
              <w:widowControl w:val="0"/>
              <w:autoSpaceDE w:val="0"/>
              <w:autoSpaceDN w:val="0"/>
              <w:adjustRightInd w:val="0"/>
              <w:rPr>
                <w:color w:val="000000"/>
                <w:sz w:val="28"/>
                <w:szCs w:val="28"/>
                <w:lang w:eastAsia="en-US"/>
              </w:rPr>
            </w:pPr>
          </w:p>
        </w:tc>
        <w:tc>
          <w:tcPr>
            <w:tcW w:w="2694" w:type="dxa"/>
            <w:tcMar>
              <w:top w:w="114" w:type="dxa"/>
              <w:left w:w="28" w:type="dxa"/>
              <w:bottom w:w="114" w:type="dxa"/>
              <w:right w:w="28" w:type="dxa"/>
            </w:tcMar>
          </w:tcPr>
          <w:p w:rsidR="00BA2D88" w:rsidRPr="008D0C44" w:rsidRDefault="00BA2D88" w:rsidP="007F15D9">
            <w:pPr>
              <w:widowControl w:val="0"/>
              <w:autoSpaceDE w:val="0"/>
              <w:autoSpaceDN w:val="0"/>
              <w:adjustRightInd w:val="0"/>
              <w:rPr>
                <w:color w:val="000000"/>
                <w:sz w:val="28"/>
                <w:szCs w:val="28"/>
                <w:lang w:eastAsia="en-US"/>
              </w:rPr>
            </w:pPr>
          </w:p>
        </w:tc>
      </w:tr>
      <w:tr w:rsidR="00BA2D88" w:rsidRPr="008D0C44" w:rsidTr="007F15D9">
        <w:tc>
          <w:tcPr>
            <w:tcW w:w="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A2D88" w:rsidRPr="008D0C44" w:rsidRDefault="00BA2D88" w:rsidP="007F15D9">
            <w:pPr>
              <w:widowControl w:val="0"/>
              <w:autoSpaceDE w:val="0"/>
              <w:autoSpaceDN w:val="0"/>
              <w:adjustRightInd w:val="0"/>
              <w:rPr>
                <w:color w:val="000000"/>
                <w:sz w:val="28"/>
                <w:szCs w:val="28"/>
                <w:lang w:eastAsia="en-US"/>
              </w:rPr>
            </w:pPr>
            <w:r w:rsidRPr="008D0C44">
              <w:rPr>
                <w:color w:val="000000"/>
                <w:sz w:val="28"/>
                <w:szCs w:val="28"/>
                <w:lang w:eastAsia="en-US"/>
              </w:rPr>
              <w:t xml:space="preserve">N п/п </w:t>
            </w:r>
          </w:p>
        </w:tc>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A2D88" w:rsidRPr="001C6537" w:rsidRDefault="00BA2D88" w:rsidP="007F15D9">
            <w:pPr>
              <w:pStyle w:val="FORMATTEXT0"/>
              <w:rPr>
                <w:rFonts w:ascii="Times New Roman" w:hAnsi="Times New Roman" w:cs="Times New Roman"/>
                <w:color w:val="000000" w:themeColor="text1"/>
                <w:sz w:val="28"/>
                <w:szCs w:val="28"/>
                <w:lang w:eastAsia="en-US"/>
              </w:rPr>
            </w:pPr>
            <w:r w:rsidRPr="001C6537">
              <w:rPr>
                <w:rFonts w:ascii="Times New Roman" w:hAnsi="Times New Roman" w:cs="Times New Roman"/>
                <w:color w:val="000000" w:themeColor="text1"/>
                <w:sz w:val="28"/>
                <w:szCs w:val="28"/>
                <w:lang w:val="tt-RU" w:eastAsia="en-US"/>
              </w:rPr>
              <w:t>Чаралар исемлеге</w:t>
            </w:r>
            <w:r w:rsidRPr="001C6537">
              <w:rPr>
                <w:rFonts w:ascii="Times New Roman" w:hAnsi="Times New Roman" w:cs="Times New Roman"/>
                <w:color w:val="000000" w:themeColor="text1"/>
                <w:sz w:val="28"/>
                <w:szCs w:val="28"/>
                <w:lang w:eastAsia="en-US"/>
              </w:rPr>
              <w:t xml:space="preserve"> </w:t>
            </w: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A2D88" w:rsidRPr="001C6537" w:rsidRDefault="00BA2D88" w:rsidP="007F15D9">
            <w:pPr>
              <w:pStyle w:val="FORMATTEXT0"/>
              <w:rPr>
                <w:rFonts w:ascii="Times New Roman" w:hAnsi="Times New Roman" w:cs="Times New Roman"/>
                <w:color w:val="000000" w:themeColor="text1"/>
                <w:sz w:val="28"/>
                <w:szCs w:val="28"/>
                <w:lang w:eastAsia="en-US"/>
              </w:rPr>
            </w:pPr>
            <w:r w:rsidRPr="001C6537">
              <w:rPr>
                <w:rFonts w:ascii="Times New Roman" w:hAnsi="Times New Roman" w:cs="Times New Roman"/>
                <w:color w:val="000000" w:themeColor="text1"/>
                <w:sz w:val="28"/>
                <w:szCs w:val="28"/>
                <w:lang w:val="tt-RU" w:eastAsia="en-US"/>
              </w:rPr>
              <w:t>Чаралар структурасы</w:t>
            </w:r>
            <w:r w:rsidRPr="001C6537">
              <w:rPr>
                <w:rFonts w:ascii="Times New Roman" w:hAnsi="Times New Roman" w:cs="Times New Roman"/>
                <w:color w:val="000000" w:themeColor="text1"/>
                <w:sz w:val="28"/>
                <w:szCs w:val="28"/>
                <w:lang w:eastAsia="en-US"/>
              </w:rPr>
              <w:t xml:space="preserve"> </w:t>
            </w:r>
          </w:p>
        </w:tc>
        <w:tc>
          <w:tcPr>
            <w:tcW w:w="19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A2D88" w:rsidRPr="001C6537" w:rsidRDefault="00BA2D88" w:rsidP="007F15D9">
            <w:pPr>
              <w:pStyle w:val="FORMATTEXT0"/>
              <w:rPr>
                <w:rFonts w:ascii="Times New Roman" w:hAnsi="Times New Roman" w:cs="Times New Roman"/>
                <w:color w:val="000000" w:themeColor="text1"/>
                <w:sz w:val="28"/>
                <w:szCs w:val="28"/>
                <w:lang w:eastAsia="en-US"/>
              </w:rPr>
            </w:pPr>
            <w:r w:rsidRPr="001C6537">
              <w:rPr>
                <w:rFonts w:ascii="Times New Roman" w:hAnsi="Times New Roman" w:cs="Times New Roman"/>
                <w:color w:val="000000" w:themeColor="text1"/>
                <w:sz w:val="28"/>
                <w:szCs w:val="28"/>
                <w:lang w:val="tt-RU" w:eastAsia="en-US"/>
              </w:rPr>
              <w:t>Үтәү вакыты</w:t>
            </w:r>
            <w:r w:rsidRPr="001C6537">
              <w:rPr>
                <w:rFonts w:ascii="Times New Roman" w:hAnsi="Times New Roman" w:cs="Times New Roman"/>
                <w:color w:val="000000" w:themeColor="text1"/>
                <w:sz w:val="28"/>
                <w:szCs w:val="28"/>
                <w:lang w:eastAsia="en-US"/>
              </w:rPr>
              <w:t xml:space="preserve"> </w:t>
            </w:r>
          </w:p>
        </w:tc>
        <w:tc>
          <w:tcPr>
            <w:tcW w:w="26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A2D88" w:rsidRPr="001C6537" w:rsidRDefault="00BA2D88" w:rsidP="007F15D9">
            <w:pPr>
              <w:pStyle w:val="FORMATTEXT0"/>
              <w:rPr>
                <w:rFonts w:ascii="Times New Roman" w:hAnsi="Times New Roman" w:cs="Times New Roman"/>
                <w:color w:val="000000" w:themeColor="text1"/>
                <w:sz w:val="28"/>
                <w:szCs w:val="28"/>
                <w:lang w:val="tt-RU" w:eastAsia="en-US"/>
              </w:rPr>
            </w:pPr>
            <w:r w:rsidRPr="001C6537">
              <w:rPr>
                <w:rFonts w:ascii="Times New Roman" w:hAnsi="Times New Roman" w:cs="Times New Roman"/>
                <w:color w:val="000000" w:themeColor="text1"/>
                <w:sz w:val="28"/>
                <w:szCs w:val="28"/>
                <w:lang w:val="tt-RU" w:eastAsia="en-US"/>
              </w:rPr>
              <w:t>җаваплы</w:t>
            </w:r>
          </w:p>
        </w:tc>
      </w:tr>
      <w:tr w:rsidR="00BA2D88" w:rsidRPr="008D0C44" w:rsidTr="007F15D9">
        <w:tc>
          <w:tcPr>
            <w:tcW w:w="555"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BA2D88" w:rsidRPr="008D0C44" w:rsidRDefault="00BA2D88" w:rsidP="007F15D9">
            <w:pPr>
              <w:widowControl w:val="0"/>
              <w:autoSpaceDE w:val="0"/>
              <w:autoSpaceDN w:val="0"/>
              <w:adjustRightInd w:val="0"/>
              <w:rPr>
                <w:color w:val="000000"/>
                <w:sz w:val="28"/>
                <w:szCs w:val="28"/>
                <w:lang w:eastAsia="en-US"/>
              </w:rPr>
            </w:pPr>
            <w:r w:rsidRPr="008D0C44">
              <w:rPr>
                <w:color w:val="000000"/>
                <w:sz w:val="28"/>
                <w:szCs w:val="28"/>
                <w:lang w:eastAsia="en-US"/>
              </w:rPr>
              <w:t xml:space="preserve">1 </w:t>
            </w:r>
          </w:p>
        </w:tc>
        <w:tc>
          <w:tcPr>
            <w:tcW w:w="2490"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BA2D88" w:rsidRPr="008D0C44" w:rsidRDefault="00BA2D88" w:rsidP="007F15D9">
            <w:pPr>
              <w:widowControl w:val="0"/>
              <w:autoSpaceDE w:val="0"/>
              <w:autoSpaceDN w:val="0"/>
              <w:adjustRightInd w:val="0"/>
              <w:rPr>
                <w:color w:val="000000"/>
                <w:sz w:val="28"/>
                <w:szCs w:val="28"/>
                <w:lang w:eastAsia="en-US"/>
              </w:rPr>
            </w:pPr>
            <w:r w:rsidRPr="001C6537">
              <w:rPr>
                <w:color w:val="000000"/>
                <w:sz w:val="28"/>
                <w:szCs w:val="28"/>
                <w:lang w:eastAsia="en-US"/>
              </w:rPr>
              <w:t xml:space="preserve">Мәгълүмат урнаштыру </w:t>
            </w:r>
            <w:r w:rsidRPr="001C6537">
              <w:rPr>
                <w:color w:val="000000"/>
                <w:sz w:val="28"/>
                <w:szCs w:val="28"/>
                <w:lang w:eastAsia="en-US"/>
              </w:rPr>
              <w:lastRenderedPageBreak/>
              <w:t>(Татарстан Республикасы Мамадыш муниципаль районының рәсми сайтында мәгълүмат урнаштыру www.mamadysh.tatarstan.ru</w:t>
            </w:r>
            <w:r w:rsidRPr="008D0C44">
              <w:rPr>
                <w:color w:val="000000"/>
                <w:sz w:val="28"/>
                <w:szCs w:val="28"/>
                <w:u w:val="single"/>
              </w:rPr>
              <w:t>)</w:t>
            </w: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A2D88" w:rsidRPr="008D0C44" w:rsidRDefault="00BA2D88" w:rsidP="007F15D9">
            <w:pPr>
              <w:widowControl w:val="0"/>
              <w:autoSpaceDE w:val="0"/>
              <w:autoSpaceDN w:val="0"/>
              <w:adjustRightInd w:val="0"/>
              <w:rPr>
                <w:color w:val="000000"/>
                <w:sz w:val="28"/>
                <w:szCs w:val="28"/>
                <w:lang w:eastAsia="en-US"/>
              </w:rPr>
            </w:pPr>
            <w:r w:rsidRPr="001C6537">
              <w:rPr>
                <w:color w:val="000000"/>
                <w:sz w:val="28"/>
                <w:szCs w:val="28"/>
                <w:lang w:eastAsia="en-US"/>
              </w:rPr>
              <w:lastRenderedPageBreak/>
              <w:t xml:space="preserve">мәҗбүри таләпләре булган, </w:t>
            </w:r>
            <w:r w:rsidRPr="001C6537">
              <w:rPr>
                <w:color w:val="000000"/>
                <w:sz w:val="28"/>
                <w:szCs w:val="28"/>
                <w:lang w:eastAsia="en-US"/>
              </w:rPr>
              <w:lastRenderedPageBreak/>
              <w:t>үтәлешен бәяләү муниципаль җир контроле предметы булган норматив хокукый актлар исемлеген урнаштыру</w:t>
            </w:r>
          </w:p>
        </w:tc>
        <w:tc>
          <w:tcPr>
            <w:tcW w:w="19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A2D88" w:rsidRPr="008D0C44" w:rsidRDefault="00BA2D88" w:rsidP="007F15D9">
            <w:pPr>
              <w:widowControl w:val="0"/>
              <w:autoSpaceDE w:val="0"/>
              <w:autoSpaceDN w:val="0"/>
              <w:adjustRightInd w:val="0"/>
              <w:rPr>
                <w:color w:val="000000"/>
                <w:sz w:val="28"/>
                <w:szCs w:val="28"/>
                <w:lang w:eastAsia="en-US"/>
              </w:rPr>
            </w:pPr>
            <w:r w:rsidRPr="001C6537">
              <w:rPr>
                <w:color w:val="000000"/>
                <w:sz w:val="28"/>
                <w:szCs w:val="28"/>
                <w:lang w:eastAsia="en-US"/>
              </w:rPr>
              <w:lastRenderedPageBreak/>
              <w:t xml:space="preserve">даими рәвештә, кирәк булган </w:t>
            </w:r>
            <w:r w:rsidRPr="001C6537">
              <w:rPr>
                <w:color w:val="000000"/>
                <w:sz w:val="28"/>
                <w:szCs w:val="28"/>
                <w:lang w:eastAsia="en-US"/>
              </w:rPr>
              <w:lastRenderedPageBreak/>
              <w:t>саен актуальләштерү</w:t>
            </w:r>
          </w:p>
        </w:tc>
        <w:tc>
          <w:tcPr>
            <w:tcW w:w="26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A2D88" w:rsidRPr="001C6537" w:rsidRDefault="00BA2D88" w:rsidP="007F15D9">
            <w:pPr>
              <w:widowControl w:val="0"/>
              <w:autoSpaceDE w:val="0"/>
              <w:autoSpaceDN w:val="0"/>
              <w:adjustRightInd w:val="0"/>
              <w:rPr>
                <w:color w:val="000000"/>
                <w:sz w:val="28"/>
                <w:szCs w:val="28"/>
                <w:lang w:eastAsia="en-US"/>
              </w:rPr>
            </w:pPr>
            <w:r w:rsidRPr="001C6537">
              <w:rPr>
                <w:color w:val="000000"/>
                <w:sz w:val="28"/>
                <w:szCs w:val="28"/>
                <w:lang w:eastAsia="en-US"/>
              </w:rPr>
              <w:lastRenderedPageBreak/>
              <w:t xml:space="preserve">Башкарма комитетның </w:t>
            </w:r>
            <w:r w:rsidRPr="001C6537">
              <w:rPr>
                <w:color w:val="000000"/>
                <w:sz w:val="28"/>
                <w:szCs w:val="28"/>
                <w:lang w:eastAsia="en-US"/>
              </w:rPr>
              <w:lastRenderedPageBreak/>
              <w:t>инфраструктура үсеше бүлегенең торакны исәпкә алу һәм бүлү секторы</w:t>
            </w:r>
          </w:p>
          <w:p w:rsidR="00BA2D88" w:rsidRPr="008D0C44" w:rsidRDefault="00BA2D88" w:rsidP="007F15D9">
            <w:pPr>
              <w:widowControl w:val="0"/>
              <w:autoSpaceDE w:val="0"/>
              <w:autoSpaceDN w:val="0"/>
              <w:adjustRightInd w:val="0"/>
              <w:rPr>
                <w:color w:val="000000"/>
                <w:sz w:val="28"/>
                <w:szCs w:val="28"/>
                <w:lang w:eastAsia="en-US"/>
              </w:rPr>
            </w:pPr>
            <w:r w:rsidRPr="001C6537">
              <w:rPr>
                <w:color w:val="000000"/>
                <w:sz w:val="28"/>
                <w:szCs w:val="28"/>
                <w:lang w:eastAsia="en-US"/>
              </w:rPr>
              <w:t>Татарстан Республикасы Мамадыш муниципаль районы комитеты (алга таба-торакны исәпкә алу һәм бүлү секторы)</w:t>
            </w:r>
            <w:r w:rsidRPr="008D0C44">
              <w:rPr>
                <w:color w:val="000000"/>
                <w:sz w:val="28"/>
                <w:szCs w:val="28"/>
                <w:lang w:eastAsia="en-US"/>
              </w:rPr>
              <w:t xml:space="preserve"> </w:t>
            </w:r>
          </w:p>
        </w:tc>
      </w:tr>
      <w:tr w:rsidR="00BA2D88" w:rsidRPr="008D0C44" w:rsidTr="007F15D9">
        <w:trPr>
          <w:trHeight w:val="825"/>
        </w:trPr>
        <w:tc>
          <w:tcPr>
            <w:tcW w:w="555" w:type="dxa"/>
            <w:tcBorders>
              <w:top w:val="nil"/>
              <w:left w:val="single" w:sz="6" w:space="0" w:color="auto"/>
              <w:bottom w:val="nil"/>
              <w:right w:val="single" w:sz="6" w:space="0" w:color="auto"/>
            </w:tcBorders>
            <w:tcMar>
              <w:top w:w="114" w:type="dxa"/>
              <w:left w:w="28" w:type="dxa"/>
              <w:bottom w:w="114" w:type="dxa"/>
              <w:right w:w="28" w:type="dxa"/>
            </w:tcMar>
          </w:tcPr>
          <w:p w:rsidR="00BA2D88" w:rsidRPr="008D0C44" w:rsidRDefault="00BA2D88" w:rsidP="007F15D9">
            <w:pPr>
              <w:widowControl w:val="0"/>
              <w:autoSpaceDE w:val="0"/>
              <w:autoSpaceDN w:val="0"/>
              <w:adjustRightInd w:val="0"/>
              <w:rPr>
                <w:color w:val="000000"/>
                <w:sz w:val="28"/>
                <w:szCs w:val="28"/>
                <w:lang w:eastAsia="en-US"/>
              </w:rPr>
            </w:pPr>
          </w:p>
        </w:tc>
        <w:tc>
          <w:tcPr>
            <w:tcW w:w="2490" w:type="dxa"/>
            <w:tcBorders>
              <w:top w:val="nil"/>
              <w:left w:val="single" w:sz="6" w:space="0" w:color="auto"/>
              <w:bottom w:val="nil"/>
              <w:right w:val="single" w:sz="6" w:space="0" w:color="auto"/>
            </w:tcBorders>
            <w:tcMar>
              <w:top w:w="114" w:type="dxa"/>
              <w:left w:w="28" w:type="dxa"/>
              <w:bottom w:w="114" w:type="dxa"/>
              <w:right w:w="28" w:type="dxa"/>
            </w:tcMar>
          </w:tcPr>
          <w:p w:rsidR="00BA2D88" w:rsidRPr="008D0C44" w:rsidRDefault="00BA2D88" w:rsidP="007F15D9">
            <w:pPr>
              <w:widowControl w:val="0"/>
              <w:autoSpaceDE w:val="0"/>
              <w:autoSpaceDN w:val="0"/>
              <w:adjustRightInd w:val="0"/>
              <w:rPr>
                <w:color w:val="000000"/>
                <w:sz w:val="28"/>
                <w:szCs w:val="28"/>
                <w:lang w:eastAsia="en-US"/>
              </w:rPr>
            </w:pP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A2D88" w:rsidRPr="001C6537" w:rsidRDefault="00BA2D88" w:rsidP="007F15D9">
            <w:pPr>
              <w:pStyle w:val="FORMATTEXT0"/>
              <w:rPr>
                <w:rFonts w:ascii="Times New Roman" w:hAnsi="Times New Roman" w:cs="Times New Roman"/>
                <w:color w:val="000000" w:themeColor="text1"/>
                <w:sz w:val="28"/>
                <w:szCs w:val="28"/>
                <w:lang w:eastAsia="en-US"/>
              </w:rPr>
            </w:pPr>
            <w:r w:rsidRPr="001C6537">
              <w:rPr>
                <w:rFonts w:ascii="Times New Roman" w:hAnsi="Times New Roman" w:cs="Times New Roman"/>
                <w:color w:val="000000" w:themeColor="text1"/>
                <w:sz w:val="28"/>
                <w:szCs w:val="28"/>
                <w:lang w:eastAsia="en-US"/>
              </w:rPr>
              <w:t>Тикшерү планын урнаштыру</w:t>
            </w:r>
          </w:p>
        </w:tc>
        <w:tc>
          <w:tcPr>
            <w:tcW w:w="19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A2D88" w:rsidRPr="001C6537" w:rsidRDefault="00BA2D88" w:rsidP="007F15D9">
            <w:pPr>
              <w:pStyle w:val="FORMATTEXT0"/>
              <w:rPr>
                <w:rFonts w:ascii="Times New Roman" w:hAnsi="Times New Roman" w:cs="Times New Roman"/>
                <w:color w:val="000000" w:themeColor="text1"/>
                <w:sz w:val="28"/>
                <w:szCs w:val="28"/>
                <w:lang w:eastAsia="en-US"/>
              </w:rPr>
            </w:pPr>
            <w:r w:rsidRPr="001C6537">
              <w:rPr>
                <w:rFonts w:ascii="Times New Roman" w:hAnsi="Times New Roman" w:cs="Times New Roman"/>
                <w:color w:val="000000" w:themeColor="text1"/>
                <w:sz w:val="28"/>
                <w:szCs w:val="28"/>
                <w:lang w:val="tt-RU" w:eastAsia="en-US"/>
              </w:rPr>
              <w:t xml:space="preserve">Ел саен </w:t>
            </w:r>
            <w:r w:rsidRPr="001C6537">
              <w:rPr>
                <w:rFonts w:ascii="Times New Roman" w:hAnsi="Times New Roman" w:cs="Times New Roman"/>
                <w:color w:val="000000" w:themeColor="text1"/>
                <w:sz w:val="28"/>
                <w:szCs w:val="28"/>
                <w:lang w:eastAsia="en-US"/>
              </w:rPr>
              <w:t xml:space="preserve"> декабрь аенда</w:t>
            </w:r>
          </w:p>
        </w:tc>
        <w:tc>
          <w:tcPr>
            <w:tcW w:w="26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A2D88" w:rsidRPr="001C6537" w:rsidRDefault="00BA2D88" w:rsidP="007F15D9">
            <w:pPr>
              <w:rPr>
                <w:sz w:val="28"/>
                <w:szCs w:val="28"/>
              </w:rPr>
            </w:pPr>
            <w:r w:rsidRPr="001C6537">
              <w:rPr>
                <w:color w:val="000000" w:themeColor="text1"/>
                <w:sz w:val="28"/>
                <w:szCs w:val="28"/>
                <w:lang w:eastAsia="en-US"/>
              </w:rPr>
              <w:t>торакны исәпкә алу һәм бүлү секторы</w:t>
            </w:r>
          </w:p>
        </w:tc>
      </w:tr>
      <w:tr w:rsidR="00BA2D88" w:rsidRPr="008D0C44" w:rsidTr="007F15D9">
        <w:tc>
          <w:tcPr>
            <w:tcW w:w="555" w:type="dxa"/>
            <w:tcBorders>
              <w:top w:val="nil"/>
              <w:left w:val="single" w:sz="6" w:space="0" w:color="auto"/>
              <w:bottom w:val="nil"/>
              <w:right w:val="single" w:sz="6" w:space="0" w:color="auto"/>
            </w:tcBorders>
            <w:tcMar>
              <w:top w:w="114" w:type="dxa"/>
              <w:left w:w="28" w:type="dxa"/>
              <w:bottom w:w="114" w:type="dxa"/>
              <w:right w:w="28" w:type="dxa"/>
            </w:tcMar>
          </w:tcPr>
          <w:p w:rsidR="00BA2D88" w:rsidRPr="008D0C44" w:rsidRDefault="00BA2D88" w:rsidP="007F15D9">
            <w:pPr>
              <w:widowControl w:val="0"/>
              <w:autoSpaceDE w:val="0"/>
              <w:autoSpaceDN w:val="0"/>
              <w:adjustRightInd w:val="0"/>
              <w:rPr>
                <w:color w:val="000000"/>
                <w:sz w:val="28"/>
                <w:szCs w:val="28"/>
                <w:lang w:eastAsia="en-US"/>
              </w:rPr>
            </w:pPr>
          </w:p>
        </w:tc>
        <w:tc>
          <w:tcPr>
            <w:tcW w:w="2490" w:type="dxa"/>
            <w:tcBorders>
              <w:top w:val="nil"/>
              <w:left w:val="single" w:sz="6" w:space="0" w:color="auto"/>
              <w:bottom w:val="nil"/>
              <w:right w:val="single" w:sz="6" w:space="0" w:color="auto"/>
            </w:tcBorders>
            <w:tcMar>
              <w:top w:w="114" w:type="dxa"/>
              <w:left w:w="28" w:type="dxa"/>
              <w:bottom w:w="114" w:type="dxa"/>
              <w:right w:w="28" w:type="dxa"/>
            </w:tcMar>
          </w:tcPr>
          <w:p w:rsidR="00BA2D88" w:rsidRPr="008D0C44" w:rsidRDefault="00BA2D88" w:rsidP="007F15D9">
            <w:pPr>
              <w:widowControl w:val="0"/>
              <w:autoSpaceDE w:val="0"/>
              <w:autoSpaceDN w:val="0"/>
              <w:adjustRightInd w:val="0"/>
              <w:rPr>
                <w:color w:val="000000"/>
                <w:sz w:val="28"/>
                <w:szCs w:val="28"/>
                <w:lang w:eastAsia="en-US"/>
              </w:rPr>
            </w:pP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A2D88" w:rsidRPr="001C6537" w:rsidRDefault="00BA2D88" w:rsidP="007F15D9">
            <w:pPr>
              <w:pStyle w:val="FORMATTEXT0"/>
              <w:rPr>
                <w:rFonts w:ascii="Times New Roman" w:hAnsi="Times New Roman" w:cs="Times New Roman"/>
                <w:color w:val="000000" w:themeColor="text1"/>
                <w:sz w:val="28"/>
                <w:szCs w:val="28"/>
                <w:lang w:eastAsia="en-US"/>
              </w:rPr>
            </w:pPr>
            <w:r w:rsidRPr="001C6537">
              <w:rPr>
                <w:rFonts w:ascii="Times New Roman" w:hAnsi="Times New Roman" w:cs="Times New Roman"/>
                <w:color w:val="000000" w:themeColor="text1"/>
                <w:sz w:val="28"/>
                <w:szCs w:val="28"/>
                <w:lang w:eastAsia="en-US"/>
              </w:rPr>
              <w:t>Контроль чаралар нәтиҗәләрен урнаштыру</w:t>
            </w:r>
          </w:p>
        </w:tc>
        <w:tc>
          <w:tcPr>
            <w:tcW w:w="19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A2D88" w:rsidRPr="001C6537" w:rsidRDefault="00BA2D88" w:rsidP="007F15D9">
            <w:pPr>
              <w:pStyle w:val="FORMATTEXT0"/>
              <w:rPr>
                <w:rFonts w:ascii="Times New Roman" w:hAnsi="Times New Roman" w:cs="Times New Roman"/>
                <w:color w:val="000000" w:themeColor="text1"/>
                <w:sz w:val="28"/>
                <w:szCs w:val="28"/>
                <w:lang w:eastAsia="en-US"/>
              </w:rPr>
            </w:pPr>
            <w:r w:rsidRPr="001C6537">
              <w:rPr>
                <w:rFonts w:ascii="Times New Roman" w:hAnsi="Times New Roman" w:cs="Times New Roman"/>
                <w:color w:val="000000" w:themeColor="text1"/>
                <w:sz w:val="28"/>
                <w:szCs w:val="28"/>
                <w:lang w:eastAsia="en-US"/>
              </w:rPr>
              <w:t>Квартал саен</w:t>
            </w:r>
          </w:p>
        </w:tc>
        <w:tc>
          <w:tcPr>
            <w:tcW w:w="26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A2D88" w:rsidRPr="001C6537" w:rsidRDefault="00BA2D88" w:rsidP="007F15D9">
            <w:pPr>
              <w:rPr>
                <w:sz w:val="28"/>
                <w:szCs w:val="28"/>
              </w:rPr>
            </w:pPr>
            <w:r w:rsidRPr="001C6537">
              <w:rPr>
                <w:color w:val="000000" w:themeColor="text1"/>
                <w:sz w:val="28"/>
                <w:szCs w:val="28"/>
                <w:lang w:eastAsia="en-US"/>
              </w:rPr>
              <w:t>торакны исәпкә алу һәм бүлү секторы</w:t>
            </w:r>
          </w:p>
        </w:tc>
      </w:tr>
      <w:tr w:rsidR="00BA2D88" w:rsidRPr="008D0C44" w:rsidTr="007F15D9">
        <w:tc>
          <w:tcPr>
            <w:tcW w:w="55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A2D88" w:rsidRPr="008D0C44" w:rsidRDefault="00BA2D88" w:rsidP="007F15D9">
            <w:pPr>
              <w:widowControl w:val="0"/>
              <w:autoSpaceDE w:val="0"/>
              <w:autoSpaceDN w:val="0"/>
              <w:adjustRightInd w:val="0"/>
              <w:rPr>
                <w:color w:val="000000"/>
                <w:sz w:val="28"/>
                <w:szCs w:val="28"/>
                <w:lang w:eastAsia="en-US"/>
              </w:rPr>
            </w:pPr>
          </w:p>
        </w:tc>
        <w:tc>
          <w:tcPr>
            <w:tcW w:w="24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A2D88" w:rsidRPr="008D0C44" w:rsidRDefault="00BA2D88" w:rsidP="007F15D9">
            <w:pPr>
              <w:widowControl w:val="0"/>
              <w:autoSpaceDE w:val="0"/>
              <w:autoSpaceDN w:val="0"/>
              <w:adjustRightInd w:val="0"/>
              <w:rPr>
                <w:color w:val="000000"/>
                <w:sz w:val="28"/>
                <w:szCs w:val="28"/>
                <w:lang w:eastAsia="en-US"/>
              </w:rPr>
            </w:pP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A2D88" w:rsidRPr="001C6537" w:rsidRDefault="00BA2D88" w:rsidP="007F15D9">
            <w:pPr>
              <w:rPr>
                <w:sz w:val="28"/>
                <w:szCs w:val="28"/>
              </w:rPr>
            </w:pPr>
            <w:r w:rsidRPr="001C6537">
              <w:rPr>
                <w:sz w:val="28"/>
                <w:szCs w:val="28"/>
              </w:rPr>
              <w:t>Муниципаль контрольне гамәлгә ашырганда контроль-күзәтчелек эшчәнлегенең хокукны куллану практикасына күзәтү</w:t>
            </w:r>
          </w:p>
        </w:tc>
        <w:tc>
          <w:tcPr>
            <w:tcW w:w="19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A2D88" w:rsidRPr="001C6537" w:rsidRDefault="00BA2D88" w:rsidP="007F15D9">
            <w:pPr>
              <w:rPr>
                <w:sz w:val="28"/>
                <w:szCs w:val="28"/>
              </w:rPr>
            </w:pPr>
            <w:r w:rsidRPr="001C6537">
              <w:rPr>
                <w:sz w:val="28"/>
                <w:szCs w:val="28"/>
              </w:rPr>
              <w:t>Квартал саен</w:t>
            </w:r>
          </w:p>
        </w:tc>
        <w:tc>
          <w:tcPr>
            <w:tcW w:w="26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A2D88" w:rsidRPr="001C6537" w:rsidRDefault="00BA2D88" w:rsidP="007F15D9">
            <w:pPr>
              <w:rPr>
                <w:sz w:val="28"/>
                <w:szCs w:val="28"/>
              </w:rPr>
            </w:pPr>
            <w:r w:rsidRPr="001C6537">
              <w:rPr>
                <w:sz w:val="28"/>
                <w:szCs w:val="28"/>
              </w:rPr>
              <w:t>торакны исәпкә алу һәм бүлү секторы</w:t>
            </w:r>
          </w:p>
        </w:tc>
      </w:tr>
      <w:tr w:rsidR="00BA2D88" w:rsidRPr="008D0C44" w:rsidTr="007F15D9">
        <w:tc>
          <w:tcPr>
            <w:tcW w:w="555"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BA2D88" w:rsidRPr="008D0C44" w:rsidRDefault="00BA2D88" w:rsidP="007F15D9">
            <w:pPr>
              <w:widowControl w:val="0"/>
              <w:autoSpaceDE w:val="0"/>
              <w:autoSpaceDN w:val="0"/>
              <w:adjustRightInd w:val="0"/>
              <w:rPr>
                <w:color w:val="000000"/>
                <w:sz w:val="28"/>
                <w:szCs w:val="28"/>
                <w:lang w:eastAsia="en-US"/>
              </w:rPr>
            </w:pPr>
            <w:r w:rsidRPr="008D0C44">
              <w:rPr>
                <w:color w:val="000000"/>
                <w:sz w:val="28"/>
                <w:szCs w:val="28"/>
                <w:lang w:eastAsia="en-US"/>
              </w:rPr>
              <w:t xml:space="preserve">2 </w:t>
            </w:r>
          </w:p>
        </w:tc>
        <w:tc>
          <w:tcPr>
            <w:tcW w:w="2490"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BA2D88" w:rsidRPr="008D0C44" w:rsidRDefault="00BA2D88" w:rsidP="007F15D9">
            <w:pPr>
              <w:widowControl w:val="0"/>
              <w:autoSpaceDE w:val="0"/>
              <w:autoSpaceDN w:val="0"/>
              <w:adjustRightInd w:val="0"/>
              <w:rPr>
                <w:color w:val="000000"/>
                <w:sz w:val="28"/>
                <w:szCs w:val="28"/>
                <w:lang w:eastAsia="en-US"/>
              </w:rPr>
            </w:pPr>
            <w:r w:rsidRPr="001C6537">
              <w:rPr>
                <w:color w:val="000000"/>
                <w:sz w:val="28"/>
                <w:szCs w:val="28"/>
                <w:lang w:eastAsia="en-US"/>
              </w:rPr>
              <w:t>Мәҗбүри таләпләрне үтәү мәсьәләләре буенча консультация бирү</w:t>
            </w: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A2D88" w:rsidRPr="001C6537" w:rsidRDefault="00BA2D88" w:rsidP="007F15D9">
            <w:pPr>
              <w:rPr>
                <w:sz w:val="28"/>
                <w:szCs w:val="28"/>
              </w:rPr>
            </w:pPr>
            <w:r w:rsidRPr="001C6537">
              <w:rPr>
                <w:sz w:val="28"/>
                <w:szCs w:val="28"/>
              </w:rPr>
              <w:t>Закон таләпләрен үтәү мәсьәләсе буенча контрольдә тотылган субъектларга телефон аша консультация бирү</w:t>
            </w:r>
          </w:p>
        </w:tc>
        <w:tc>
          <w:tcPr>
            <w:tcW w:w="19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A2D88" w:rsidRPr="001C6537" w:rsidRDefault="00BA2D88" w:rsidP="007F15D9">
            <w:pPr>
              <w:rPr>
                <w:sz w:val="28"/>
                <w:szCs w:val="28"/>
              </w:rPr>
            </w:pPr>
            <w:r w:rsidRPr="001C6537">
              <w:rPr>
                <w:sz w:val="28"/>
                <w:szCs w:val="28"/>
              </w:rPr>
              <w:t xml:space="preserve">даими </w:t>
            </w:r>
          </w:p>
        </w:tc>
        <w:tc>
          <w:tcPr>
            <w:tcW w:w="26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A2D88" w:rsidRPr="001C6537" w:rsidRDefault="00BA2D88" w:rsidP="007F15D9">
            <w:pPr>
              <w:rPr>
                <w:sz w:val="28"/>
                <w:szCs w:val="28"/>
              </w:rPr>
            </w:pPr>
            <w:r w:rsidRPr="001C6537">
              <w:rPr>
                <w:sz w:val="28"/>
                <w:szCs w:val="28"/>
              </w:rPr>
              <w:t>торакны исәпкә алу һәм бүлү секторы</w:t>
            </w:r>
          </w:p>
        </w:tc>
      </w:tr>
      <w:tr w:rsidR="00BA2D88" w:rsidRPr="008D0C44" w:rsidTr="007F15D9">
        <w:tc>
          <w:tcPr>
            <w:tcW w:w="555" w:type="dxa"/>
            <w:tcBorders>
              <w:top w:val="nil"/>
              <w:left w:val="single" w:sz="6" w:space="0" w:color="auto"/>
              <w:bottom w:val="nil"/>
              <w:right w:val="single" w:sz="6" w:space="0" w:color="auto"/>
            </w:tcBorders>
            <w:tcMar>
              <w:top w:w="114" w:type="dxa"/>
              <w:left w:w="28" w:type="dxa"/>
              <w:bottom w:w="114" w:type="dxa"/>
              <w:right w:w="28" w:type="dxa"/>
            </w:tcMar>
          </w:tcPr>
          <w:p w:rsidR="00BA2D88" w:rsidRPr="008D0C44" w:rsidRDefault="00BA2D88" w:rsidP="007F15D9">
            <w:pPr>
              <w:widowControl w:val="0"/>
              <w:autoSpaceDE w:val="0"/>
              <w:autoSpaceDN w:val="0"/>
              <w:adjustRightInd w:val="0"/>
              <w:rPr>
                <w:color w:val="000000"/>
                <w:sz w:val="28"/>
                <w:szCs w:val="28"/>
                <w:lang w:eastAsia="en-US"/>
              </w:rPr>
            </w:pPr>
          </w:p>
        </w:tc>
        <w:tc>
          <w:tcPr>
            <w:tcW w:w="2490" w:type="dxa"/>
            <w:tcBorders>
              <w:top w:val="nil"/>
              <w:left w:val="single" w:sz="6" w:space="0" w:color="auto"/>
              <w:bottom w:val="nil"/>
              <w:right w:val="single" w:sz="6" w:space="0" w:color="auto"/>
            </w:tcBorders>
            <w:tcMar>
              <w:top w:w="114" w:type="dxa"/>
              <w:left w:w="28" w:type="dxa"/>
              <w:bottom w:w="114" w:type="dxa"/>
              <w:right w:w="28" w:type="dxa"/>
            </w:tcMar>
          </w:tcPr>
          <w:p w:rsidR="00BA2D88" w:rsidRPr="008D0C44" w:rsidRDefault="00BA2D88" w:rsidP="007F15D9">
            <w:pPr>
              <w:widowControl w:val="0"/>
              <w:autoSpaceDE w:val="0"/>
              <w:autoSpaceDN w:val="0"/>
              <w:adjustRightInd w:val="0"/>
              <w:rPr>
                <w:color w:val="000000"/>
                <w:sz w:val="28"/>
                <w:szCs w:val="28"/>
                <w:lang w:eastAsia="en-US"/>
              </w:rPr>
            </w:pP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A2D88" w:rsidRPr="00E561EE" w:rsidRDefault="00BA2D88" w:rsidP="007F15D9">
            <w:pPr>
              <w:rPr>
                <w:sz w:val="28"/>
                <w:szCs w:val="28"/>
              </w:rPr>
            </w:pPr>
            <w:r w:rsidRPr="00E561EE">
              <w:rPr>
                <w:sz w:val="28"/>
                <w:szCs w:val="28"/>
              </w:rPr>
              <w:t>Киңәшмәләр, очрашулар, семинарлар үткәргәндә мәҗбүри таләпләрне аңлату</w:t>
            </w:r>
          </w:p>
        </w:tc>
        <w:tc>
          <w:tcPr>
            <w:tcW w:w="19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A2D88" w:rsidRPr="00E561EE" w:rsidRDefault="00BA2D88" w:rsidP="007F15D9">
            <w:pPr>
              <w:rPr>
                <w:sz w:val="28"/>
                <w:szCs w:val="28"/>
              </w:rPr>
            </w:pPr>
            <w:r w:rsidRPr="00E561EE">
              <w:rPr>
                <w:sz w:val="28"/>
                <w:szCs w:val="28"/>
              </w:rPr>
              <w:t>Ярты елга 1 тапкыр</w:t>
            </w:r>
          </w:p>
        </w:tc>
        <w:tc>
          <w:tcPr>
            <w:tcW w:w="26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A2D88" w:rsidRPr="00E561EE" w:rsidRDefault="00BA2D88" w:rsidP="007F15D9">
            <w:pPr>
              <w:rPr>
                <w:sz w:val="28"/>
                <w:szCs w:val="28"/>
              </w:rPr>
            </w:pPr>
            <w:r w:rsidRPr="00E561EE">
              <w:rPr>
                <w:sz w:val="28"/>
                <w:szCs w:val="28"/>
              </w:rPr>
              <w:t>торакны исәпкә алу һәм бүлү секторы</w:t>
            </w:r>
          </w:p>
        </w:tc>
      </w:tr>
      <w:tr w:rsidR="00BA2D88" w:rsidRPr="008D0C44" w:rsidTr="007F15D9">
        <w:tc>
          <w:tcPr>
            <w:tcW w:w="555" w:type="dxa"/>
            <w:tcBorders>
              <w:top w:val="nil"/>
              <w:left w:val="single" w:sz="6" w:space="0" w:color="auto"/>
              <w:bottom w:val="nil"/>
              <w:right w:val="single" w:sz="6" w:space="0" w:color="auto"/>
            </w:tcBorders>
            <w:tcMar>
              <w:top w:w="114" w:type="dxa"/>
              <w:left w:w="28" w:type="dxa"/>
              <w:bottom w:w="114" w:type="dxa"/>
              <w:right w:w="28" w:type="dxa"/>
            </w:tcMar>
          </w:tcPr>
          <w:p w:rsidR="00BA2D88" w:rsidRPr="008D0C44" w:rsidRDefault="00BA2D88" w:rsidP="007F15D9">
            <w:pPr>
              <w:widowControl w:val="0"/>
              <w:autoSpaceDE w:val="0"/>
              <w:autoSpaceDN w:val="0"/>
              <w:adjustRightInd w:val="0"/>
              <w:rPr>
                <w:color w:val="000000"/>
                <w:sz w:val="28"/>
                <w:szCs w:val="28"/>
                <w:lang w:eastAsia="en-US"/>
              </w:rPr>
            </w:pPr>
          </w:p>
        </w:tc>
        <w:tc>
          <w:tcPr>
            <w:tcW w:w="2490" w:type="dxa"/>
            <w:tcBorders>
              <w:top w:val="nil"/>
              <w:left w:val="single" w:sz="6" w:space="0" w:color="auto"/>
              <w:bottom w:val="nil"/>
              <w:right w:val="single" w:sz="6" w:space="0" w:color="auto"/>
            </w:tcBorders>
            <w:tcMar>
              <w:top w:w="114" w:type="dxa"/>
              <w:left w:w="28" w:type="dxa"/>
              <w:bottom w:w="114" w:type="dxa"/>
              <w:right w:w="28" w:type="dxa"/>
            </w:tcMar>
          </w:tcPr>
          <w:p w:rsidR="00BA2D88" w:rsidRPr="008D0C44" w:rsidRDefault="00BA2D88" w:rsidP="007F15D9">
            <w:pPr>
              <w:widowControl w:val="0"/>
              <w:autoSpaceDE w:val="0"/>
              <w:autoSpaceDN w:val="0"/>
              <w:adjustRightInd w:val="0"/>
              <w:rPr>
                <w:color w:val="000000"/>
                <w:sz w:val="28"/>
                <w:szCs w:val="28"/>
                <w:lang w:eastAsia="en-US"/>
              </w:rPr>
            </w:pP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A2D88" w:rsidRPr="00E561EE" w:rsidRDefault="00BA2D88" w:rsidP="007F15D9">
            <w:pPr>
              <w:rPr>
                <w:sz w:val="28"/>
                <w:szCs w:val="28"/>
              </w:rPr>
            </w:pPr>
            <w:r w:rsidRPr="00E561EE">
              <w:rPr>
                <w:sz w:val="28"/>
                <w:szCs w:val="28"/>
              </w:rPr>
              <w:t>Массакүләм мәгълүмат чараларын кулланып аңлату эшләре алып бару</w:t>
            </w:r>
          </w:p>
        </w:tc>
        <w:tc>
          <w:tcPr>
            <w:tcW w:w="19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A2D88" w:rsidRPr="00E561EE" w:rsidRDefault="00BA2D88" w:rsidP="007F15D9">
            <w:pPr>
              <w:rPr>
                <w:sz w:val="28"/>
                <w:szCs w:val="28"/>
              </w:rPr>
            </w:pPr>
            <w:r w:rsidRPr="00E561EE">
              <w:rPr>
                <w:sz w:val="28"/>
                <w:szCs w:val="28"/>
              </w:rPr>
              <w:t xml:space="preserve">Елга 1 тапкыр </w:t>
            </w:r>
          </w:p>
        </w:tc>
        <w:tc>
          <w:tcPr>
            <w:tcW w:w="26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A2D88" w:rsidRPr="00E561EE" w:rsidRDefault="00BA2D88" w:rsidP="007F15D9">
            <w:pPr>
              <w:rPr>
                <w:sz w:val="28"/>
                <w:szCs w:val="28"/>
              </w:rPr>
            </w:pPr>
            <w:r w:rsidRPr="00E561EE">
              <w:rPr>
                <w:sz w:val="28"/>
                <w:szCs w:val="28"/>
              </w:rPr>
              <w:t>торакны исәпкә алу һәм бүлү секторы</w:t>
            </w:r>
          </w:p>
        </w:tc>
      </w:tr>
      <w:tr w:rsidR="00BA2D88" w:rsidRPr="008D0C44" w:rsidTr="007F15D9">
        <w:tc>
          <w:tcPr>
            <w:tcW w:w="55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A2D88" w:rsidRPr="008D0C44" w:rsidRDefault="00BA2D88" w:rsidP="007F15D9">
            <w:pPr>
              <w:widowControl w:val="0"/>
              <w:autoSpaceDE w:val="0"/>
              <w:autoSpaceDN w:val="0"/>
              <w:adjustRightInd w:val="0"/>
              <w:rPr>
                <w:color w:val="000000"/>
                <w:sz w:val="28"/>
                <w:szCs w:val="28"/>
                <w:lang w:eastAsia="en-US"/>
              </w:rPr>
            </w:pPr>
          </w:p>
        </w:tc>
        <w:tc>
          <w:tcPr>
            <w:tcW w:w="24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A2D88" w:rsidRPr="008D0C44" w:rsidRDefault="00BA2D88" w:rsidP="007F15D9">
            <w:pPr>
              <w:widowControl w:val="0"/>
              <w:autoSpaceDE w:val="0"/>
              <w:autoSpaceDN w:val="0"/>
              <w:adjustRightInd w:val="0"/>
              <w:rPr>
                <w:color w:val="000000"/>
                <w:sz w:val="28"/>
                <w:szCs w:val="28"/>
                <w:lang w:eastAsia="en-US"/>
              </w:rPr>
            </w:pP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A2D88" w:rsidRPr="00E561EE" w:rsidRDefault="00BA2D88" w:rsidP="007F15D9">
            <w:pPr>
              <w:rPr>
                <w:sz w:val="28"/>
                <w:szCs w:val="28"/>
              </w:rPr>
            </w:pPr>
            <w:r w:rsidRPr="00E561EE">
              <w:rPr>
                <w:sz w:val="28"/>
                <w:szCs w:val="28"/>
              </w:rPr>
              <w:t xml:space="preserve">Шәхси мөрәҗәгать иткәндә закон таләпләрен үтәү мәсьәләләре буенча консультацияләр үткәрү </w:t>
            </w:r>
          </w:p>
        </w:tc>
        <w:tc>
          <w:tcPr>
            <w:tcW w:w="19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A2D88" w:rsidRPr="00E561EE" w:rsidRDefault="00BA2D88" w:rsidP="007F15D9">
            <w:pPr>
              <w:rPr>
                <w:sz w:val="28"/>
                <w:szCs w:val="28"/>
              </w:rPr>
            </w:pPr>
            <w:r w:rsidRPr="00E561EE">
              <w:rPr>
                <w:sz w:val="28"/>
                <w:szCs w:val="28"/>
              </w:rPr>
              <w:t xml:space="preserve">Даими, кабул итү көннәрендә </w:t>
            </w:r>
          </w:p>
        </w:tc>
        <w:tc>
          <w:tcPr>
            <w:tcW w:w="26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A2D88" w:rsidRPr="00E561EE" w:rsidRDefault="00BA2D88" w:rsidP="007F15D9">
            <w:pPr>
              <w:rPr>
                <w:sz w:val="28"/>
                <w:szCs w:val="28"/>
              </w:rPr>
            </w:pPr>
            <w:r w:rsidRPr="00E561EE">
              <w:rPr>
                <w:sz w:val="28"/>
                <w:szCs w:val="28"/>
              </w:rPr>
              <w:t>торакны исәпкә алу һәм бүлү секторы</w:t>
            </w:r>
          </w:p>
        </w:tc>
      </w:tr>
      <w:tr w:rsidR="00BA2D88" w:rsidRPr="008D0C44" w:rsidTr="007F15D9">
        <w:trPr>
          <w:trHeight w:val="1584"/>
        </w:trPr>
        <w:tc>
          <w:tcPr>
            <w:tcW w:w="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A2D88" w:rsidRPr="008D0C44" w:rsidRDefault="00BA2D88" w:rsidP="007F15D9">
            <w:pPr>
              <w:widowControl w:val="0"/>
              <w:autoSpaceDE w:val="0"/>
              <w:autoSpaceDN w:val="0"/>
              <w:adjustRightInd w:val="0"/>
              <w:rPr>
                <w:color w:val="000000"/>
                <w:sz w:val="28"/>
                <w:szCs w:val="28"/>
                <w:lang w:eastAsia="en-US"/>
              </w:rPr>
            </w:pPr>
            <w:r w:rsidRPr="008D0C44">
              <w:rPr>
                <w:color w:val="000000"/>
                <w:sz w:val="28"/>
                <w:szCs w:val="28"/>
                <w:lang w:eastAsia="en-US"/>
              </w:rPr>
              <w:t xml:space="preserve">3 </w:t>
            </w:r>
          </w:p>
        </w:tc>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A2D88" w:rsidRPr="008D0C44" w:rsidRDefault="00BA2D88" w:rsidP="007F15D9">
            <w:pPr>
              <w:widowControl w:val="0"/>
              <w:autoSpaceDE w:val="0"/>
              <w:autoSpaceDN w:val="0"/>
              <w:adjustRightInd w:val="0"/>
              <w:rPr>
                <w:color w:val="000000"/>
                <w:sz w:val="28"/>
                <w:szCs w:val="28"/>
                <w:lang w:eastAsia="en-US"/>
              </w:rPr>
            </w:pPr>
            <w:r w:rsidRPr="00E561EE">
              <w:rPr>
                <w:color w:val="000000"/>
                <w:sz w:val="28"/>
                <w:szCs w:val="28"/>
                <w:lang w:eastAsia="en-US"/>
              </w:rPr>
              <w:t>Муниципаль контрольне гамәлгә ашыру практикасын гомумиләштерү һәм рәсми сайтта урнаштыру www.mamadysh.tatarstan.ru</w:t>
            </w:r>
            <w:r w:rsidRPr="008D0C44">
              <w:rPr>
                <w:color w:val="000000"/>
                <w:sz w:val="28"/>
                <w:szCs w:val="28"/>
                <w:lang w:eastAsia="en-US"/>
              </w:rPr>
              <w:t xml:space="preserve"> </w:t>
            </w: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A2D88" w:rsidRPr="00E561EE" w:rsidRDefault="00BA2D88" w:rsidP="007F15D9">
            <w:pPr>
              <w:pStyle w:val="FORMATTEXT0"/>
              <w:rPr>
                <w:rFonts w:ascii="Times New Roman" w:hAnsi="Times New Roman" w:cs="Times New Roman"/>
                <w:color w:val="000000" w:themeColor="text1"/>
                <w:sz w:val="28"/>
                <w:szCs w:val="28"/>
                <w:lang w:eastAsia="en-US"/>
              </w:rPr>
            </w:pPr>
            <w:r w:rsidRPr="00E561EE">
              <w:rPr>
                <w:rFonts w:ascii="Times New Roman" w:hAnsi="Times New Roman" w:cs="Times New Roman"/>
                <w:color w:val="000000" w:themeColor="text1"/>
                <w:sz w:val="28"/>
                <w:szCs w:val="28"/>
                <w:lang w:eastAsia="en-US"/>
              </w:rPr>
              <w:t>Контроль эшчәнлек буенча мәгълүматны гомумиләштерү һәм анализлау, муниципаль контрольне гамәлгә ашыру практикасын урнаштыру</w:t>
            </w:r>
          </w:p>
        </w:tc>
        <w:tc>
          <w:tcPr>
            <w:tcW w:w="19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A2D88" w:rsidRPr="00E561EE" w:rsidRDefault="00BA2D88" w:rsidP="007F15D9">
            <w:pPr>
              <w:pStyle w:val="FORMATTEXT0"/>
              <w:rPr>
                <w:rFonts w:ascii="Times New Roman" w:hAnsi="Times New Roman" w:cs="Times New Roman"/>
                <w:color w:val="000000" w:themeColor="text1"/>
                <w:sz w:val="28"/>
                <w:szCs w:val="28"/>
                <w:lang w:eastAsia="en-US"/>
              </w:rPr>
            </w:pPr>
            <w:r w:rsidRPr="00E561EE">
              <w:rPr>
                <w:rFonts w:ascii="Times New Roman" w:hAnsi="Times New Roman" w:cs="Times New Roman"/>
                <w:sz w:val="28"/>
                <w:szCs w:val="28"/>
              </w:rPr>
              <w:t>отчеттан соң киләсе елның 1 мартыннан да соңга калмыйча</w:t>
            </w:r>
          </w:p>
        </w:tc>
        <w:tc>
          <w:tcPr>
            <w:tcW w:w="26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A2D88" w:rsidRPr="00E561EE" w:rsidRDefault="00BA2D88" w:rsidP="007F15D9">
            <w:pPr>
              <w:rPr>
                <w:sz w:val="28"/>
                <w:szCs w:val="28"/>
              </w:rPr>
            </w:pPr>
            <w:r w:rsidRPr="00E561EE">
              <w:rPr>
                <w:color w:val="000000" w:themeColor="text1"/>
                <w:sz w:val="28"/>
                <w:szCs w:val="28"/>
                <w:lang w:eastAsia="en-US"/>
              </w:rPr>
              <w:t>торакны исәпкә алу һәм бүлү секторы</w:t>
            </w:r>
          </w:p>
        </w:tc>
      </w:tr>
      <w:tr w:rsidR="00BA2D88" w:rsidRPr="008D0C44" w:rsidTr="007F15D9">
        <w:trPr>
          <w:trHeight w:val="1584"/>
        </w:trPr>
        <w:tc>
          <w:tcPr>
            <w:tcW w:w="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A2D88" w:rsidRPr="008D0C44" w:rsidRDefault="00BA2D88" w:rsidP="007F15D9">
            <w:pPr>
              <w:widowControl w:val="0"/>
              <w:autoSpaceDE w:val="0"/>
              <w:autoSpaceDN w:val="0"/>
              <w:adjustRightInd w:val="0"/>
              <w:rPr>
                <w:color w:val="000000"/>
                <w:sz w:val="28"/>
                <w:szCs w:val="28"/>
                <w:lang w:eastAsia="en-US"/>
              </w:rPr>
            </w:pPr>
            <w:r w:rsidRPr="008D0C44">
              <w:rPr>
                <w:color w:val="000000"/>
                <w:sz w:val="28"/>
                <w:szCs w:val="28"/>
                <w:lang w:eastAsia="en-US"/>
              </w:rPr>
              <w:t>4</w:t>
            </w:r>
          </w:p>
        </w:tc>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A2D88" w:rsidRPr="00E561EE" w:rsidRDefault="00BA2D88" w:rsidP="007F15D9">
            <w:pPr>
              <w:spacing w:before="60" w:after="60"/>
              <w:contextualSpacing/>
              <w:rPr>
                <w:sz w:val="28"/>
                <w:szCs w:val="28"/>
              </w:rPr>
            </w:pPr>
            <w:r w:rsidRPr="00E561EE">
              <w:rPr>
                <w:sz w:val="28"/>
                <w:szCs w:val="28"/>
              </w:rPr>
              <w:t>Профилактик визит</w:t>
            </w: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A2D88" w:rsidRPr="00E561EE" w:rsidRDefault="00BA2D88" w:rsidP="007F15D9">
            <w:pPr>
              <w:spacing w:before="60"/>
              <w:contextualSpacing/>
              <w:jc w:val="center"/>
              <w:rPr>
                <w:sz w:val="28"/>
                <w:szCs w:val="28"/>
                <w:lang w:eastAsia="en-US"/>
              </w:rPr>
            </w:pPr>
          </w:p>
        </w:tc>
        <w:tc>
          <w:tcPr>
            <w:tcW w:w="19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A2D88" w:rsidRPr="00E561EE" w:rsidRDefault="00BA2D88" w:rsidP="007F15D9">
            <w:pPr>
              <w:pStyle w:val="FORMATTEXT0"/>
              <w:rPr>
                <w:rFonts w:ascii="Times New Roman" w:hAnsi="Times New Roman" w:cs="Times New Roman"/>
                <w:sz w:val="28"/>
                <w:szCs w:val="28"/>
              </w:rPr>
            </w:pPr>
            <w:r w:rsidRPr="00E561EE">
              <w:rPr>
                <w:rFonts w:ascii="Times New Roman" w:hAnsi="Times New Roman" w:cs="Times New Roman"/>
                <w:sz w:val="28"/>
                <w:szCs w:val="28"/>
                <w:lang w:eastAsia="en-US"/>
              </w:rPr>
              <w:t>даими</w:t>
            </w:r>
          </w:p>
        </w:tc>
        <w:tc>
          <w:tcPr>
            <w:tcW w:w="26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A2D88" w:rsidRPr="00E561EE" w:rsidRDefault="00BA2D88" w:rsidP="007F15D9">
            <w:pPr>
              <w:rPr>
                <w:sz w:val="28"/>
                <w:szCs w:val="28"/>
              </w:rPr>
            </w:pPr>
            <w:r w:rsidRPr="00E561EE">
              <w:rPr>
                <w:color w:val="000000" w:themeColor="text1"/>
                <w:sz w:val="28"/>
                <w:szCs w:val="28"/>
                <w:lang w:eastAsia="en-US"/>
              </w:rPr>
              <w:t>торакны исәпкә алу һәм бүлү секторы</w:t>
            </w:r>
          </w:p>
        </w:tc>
      </w:tr>
      <w:tr w:rsidR="00BA2D88" w:rsidRPr="008D0C44" w:rsidTr="007F15D9">
        <w:trPr>
          <w:trHeight w:val="579"/>
        </w:trPr>
        <w:tc>
          <w:tcPr>
            <w:tcW w:w="555" w:type="dxa"/>
            <w:tcBorders>
              <w:top w:val="single" w:sz="6" w:space="0" w:color="auto"/>
              <w:left w:val="single" w:sz="6" w:space="0" w:color="auto"/>
              <w:bottom w:val="single" w:sz="4" w:space="0" w:color="auto"/>
              <w:right w:val="single" w:sz="6" w:space="0" w:color="auto"/>
            </w:tcBorders>
            <w:tcMar>
              <w:top w:w="114" w:type="dxa"/>
              <w:left w:w="28" w:type="dxa"/>
              <w:bottom w:w="114" w:type="dxa"/>
              <w:right w:w="28" w:type="dxa"/>
            </w:tcMar>
          </w:tcPr>
          <w:p w:rsidR="00BA2D88" w:rsidRPr="008D0C44" w:rsidRDefault="00BA2D88" w:rsidP="007F15D9">
            <w:pPr>
              <w:widowControl w:val="0"/>
              <w:autoSpaceDE w:val="0"/>
              <w:autoSpaceDN w:val="0"/>
              <w:adjustRightInd w:val="0"/>
              <w:rPr>
                <w:color w:val="000000"/>
                <w:sz w:val="28"/>
                <w:szCs w:val="28"/>
                <w:lang w:eastAsia="en-US"/>
              </w:rPr>
            </w:pPr>
            <w:r w:rsidRPr="008D0C44">
              <w:rPr>
                <w:color w:val="000000"/>
                <w:sz w:val="28"/>
                <w:szCs w:val="28"/>
                <w:lang w:eastAsia="en-US"/>
              </w:rPr>
              <w:t>5</w:t>
            </w:r>
          </w:p>
        </w:tc>
        <w:tc>
          <w:tcPr>
            <w:tcW w:w="2490" w:type="dxa"/>
            <w:tcBorders>
              <w:top w:val="single" w:sz="6" w:space="0" w:color="auto"/>
              <w:left w:val="single" w:sz="6" w:space="0" w:color="auto"/>
              <w:bottom w:val="single" w:sz="4" w:space="0" w:color="auto"/>
              <w:right w:val="single" w:sz="6" w:space="0" w:color="auto"/>
            </w:tcBorders>
            <w:tcMar>
              <w:top w:w="114" w:type="dxa"/>
              <w:left w:w="28" w:type="dxa"/>
              <w:bottom w:w="114" w:type="dxa"/>
              <w:right w:w="28" w:type="dxa"/>
            </w:tcMar>
          </w:tcPr>
          <w:p w:rsidR="00BA2D88" w:rsidRPr="00E561EE" w:rsidRDefault="00BA2D88" w:rsidP="007F15D9">
            <w:pPr>
              <w:spacing w:before="60" w:after="60"/>
              <w:contextualSpacing/>
              <w:rPr>
                <w:sz w:val="28"/>
                <w:szCs w:val="28"/>
              </w:rPr>
            </w:pPr>
            <w:r w:rsidRPr="00E561EE">
              <w:rPr>
                <w:sz w:val="28"/>
                <w:szCs w:val="28"/>
              </w:rPr>
              <w:t>Кисәтү игълан итү</w:t>
            </w: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A2D88" w:rsidRPr="00E561EE" w:rsidRDefault="00BA2D88" w:rsidP="007F15D9">
            <w:pPr>
              <w:jc w:val="center"/>
              <w:rPr>
                <w:sz w:val="28"/>
                <w:szCs w:val="28"/>
              </w:rPr>
            </w:pPr>
          </w:p>
        </w:tc>
        <w:tc>
          <w:tcPr>
            <w:tcW w:w="19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A2D88" w:rsidRPr="00E561EE" w:rsidRDefault="00BA2D88" w:rsidP="007F15D9">
            <w:pPr>
              <w:spacing w:before="60" w:after="60"/>
              <w:contextualSpacing/>
              <w:rPr>
                <w:sz w:val="28"/>
                <w:szCs w:val="28"/>
                <w:lang w:eastAsia="en-US"/>
              </w:rPr>
            </w:pPr>
            <w:r w:rsidRPr="00E561EE">
              <w:rPr>
                <w:spacing w:val="-2"/>
                <w:sz w:val="28"/>
                <w:szCs w:val="28"/>
              </w:rPr>
              <w:t xml:space="preserve">Россия Федерациясендә дәүләт контроле (күзәтчелеге) һәм муниципаль контроль турында» Федераль законның 49 статьясындагы 1 өлешендә күрсәтелгән </w:t>
            </w:r>
            <w:r w:rsidRPr="00E561EE">
              <w:rPr>
                <w:spacing w:val="-2"/>
                <w:sz w:val="28"/>
                <w:szCs w:val="28"/>
              </w:rPr>
              <w:lastRenderedPageBreak/>
              <w:t>белешмәләрне алган көннән алып 30 көннән дә соңга калмыйча</w:t>
            </w:r>
          </w:p>
        </w:tc>
        <w:tc>
          <w:tcPr>
            <w:tcW w:w="26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A2D88" w:rsidRPr="00E561EE" w:rsidRDefault="00BA2D88" w:rsidP="007F15D9">
            <w:pPr>
              <w:rPr>
                <w:sz w:val="28"/>
                <w:szCs w:val="28"/>
              </w:rPr>
            </w:pPr>
            <w:r w:rsidRPr="00E561EE">
              <w:rPr>
                <w:color w:val="000000" w:themeColor="text1"/>
                <w:sz w:val="28"/>
                <w:szCs w:val="28"/>
                <w:lang w:eastAsia="en-US"/>
              </w:rPr>
              <w:lastRenderedPageBreak/>
              <w:t>торакны исәпкә алу һәм бүлү секторы</w:t>
            </w:r>
          </w:p>
        </w:tc>
      </w:tr>
    </w:tbl>
    <w:p w:rsidR="00BA2D88" w:rsidRPr="008D0C44" w:rsidRDefault="00BA2D88" w:rsidP="00BA2D88">
      <w:pPr>
        <w:widowControl w:val="0"/>
        <w:autoSpaceDE w:val="0"/>
        <w:autoSpaceDN w:val="0"/>
        <w:adjustRightInd w:val="0"/>
        <w:jc w:val="center"/>
        <w:rPr>
          <w:color w:val="2B4279"/>
          <w:sz w:val="28"/>
          <w:szCs w:val="28"/>
        </w:rPr>
      </w:pPr>
      <w:r w:rsidRPr="008D0C44">
        <w:rPr>
          <w:b/>
          <w:bCs/>
          <w:color w:val="000000"/>
          <w:sz w:val="28"/>
          <w:szCs w:val="28"/>
        </w:rPr>
        <w:lastRenderedPageBreak/>
        <w:t xml:space="preserve"> </w:t>
      </w:r>
    </w:p>
    <w:p w:rsidR="00BA2D88" w:rsidRPr="008D0C44" w:rsidRDefault="00BA2D88" w:rsidP="00BA2D88">
      <w:pPr>
        <w:widowControl w:val="0"/>
        <w:autoSpaceDE w:val="0"/>
        <w:autoSpaceDN w:val="0"/>
        <w:adjustRightInd w:val="0"/>
        <w:rPr>
          <w:sz w:val="28"/>
          <w:szCs w:val="28"/>
        </w:rPr>
      </w:pPr>
    </w:p>
    <w:p w:rsidR="00BA2D88" w:rsidRPr="00FC3DA0" w:rsidRDefault="00BA2D88" w:rsidP="00FC3DA0">
      <w:pPr>
        <w:pStyle w:val="HEADERTEXT0"/>
        <w:ind w:right="3827"/>
        <w:outlineLvl w:val="0"/>
        <w:rPr>
          <w:rFonts w:ascii="Times New Roman" w:hAnsi="Times New Roman" w:cs="Times New Roman"/>
          <w:bCs/>
          <w:color w:val="auto"/>
          <w:sz w:val="26"/>
          <w:szCs w:val="26"/>
        </w:rPr>
      </w:pPr>
    </w:p>
    <w:sectPr w:rsidR="00BA2D88" w:rsidRPr="00FC3DA0" w:rsidSect="00BA2D88">
      <w:pgSz w:w="11900" w:h="16840"/>
      <w:pgMar w:top="1134" w:right="560" w:bottom="851" w:left="1276"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9A9" w:rsidRDefault="009A39A9">
      <w:r>
        <w:separator/>
      </w:r>
    </w:p>
  </w:endnote>
  <w:endnote w:type="continuationSeparator" w:id="0">
    <w:p w:rsidR="009A39A9" w:rsidRDefault="009A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9A9" w:rsidRDefault="009A39A9">
      <w:r>
        <w:separator/>
      </w:r>
    </w:p>
  </w:footnote>
  <w:footnote w:type="continuationSeparator" w:id="0">
    <w:p w:rsidR="009A39A9" w:rsidRDefault="009A39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F847C00"/>
    <w:multiLevelType w:val="hybridMultilevel"/>
    <w:tmpl w:val="9446A754"/>
    <w:numStyleLink w:val="7"/>
  </w:abstractNum>
  <w:abstractNum w:abstractNumId="7"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8"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9"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44F6E9E"/>
    <w:multiLevelType w:val="hybridMultilevel"/>
    <w:tmpl w:val="7820FD30"/>
    <w:numStyleLink w:val="4"/>
  </w:abstractNum>
  <w:abstractNum w:abstractNumId="11"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2"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8CF7901"/>
    <w:multiLevelType w:val="hybridMultilevel"/>
    <w:tmpl w:val="CECC03B4"/>
    <w:numStyleLink w:val="20"/>
  </w:abstractNum>
  <w:num w:numId="1">
    <w:abstractNumId w:val="8"/>
  </w:num>
  <w:num w:numId="2">
    <w:abstractNumId w:val="4"/>
  </w:num>
  <w:num w:numId="3">
    <w:abstractNumId w:val="12"/>
  </w:num>
  <w:num w:numId="4">
    <w:abstractNumId w:val="13"/>
  </w:num>
  <w:num w:numId="5">
    <w:abstractNumId w:val="9"/>
  </w:num>
  <w:num w:numId="6">
    <w:abstractNumId w:val="1"/>
  </w:num>
  <w:num w:numId="7">
    <w:abstractNumId w:val="11"/>
  </w:num>
  <w:num w:numId="8">
    <w:abstractNumId w:val="10"/>
  </w:num>
  <w:num w:numId="9">
    <w:abstractNumId w:val="5"/>
  </w:num>
  <w:num w:numId="10">
    <w:abstractNumId w:val="3"/>
  </w:num>
  <w:num w:numId="11">
    <w:abstractNumId w:val="2"/>
  </w:num>
  <w:num w:numId="12">
    <w:abstractNumId w:val="0"/>
  </w:num>
  <w:num w:numId="13">
    <w:abstractNumId w:val="7"/>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12C5"/>
    <w:rsid w:val="00052EC2"/>
    <w:rsid w:val="0005711A"/>
    <w:rsid w:val="00062876"/>
    <w:rsid w:val="00063630"/>
    <w:rsid w:val="00065958"/>
    <w:rsid w:val="00067CA2"/>
    <w:rsid w:val="000729CB"/>
    <w:rsid w:val="0008359D"/>
    <w:rsid w:val="00083A8E"/>
    <w:rsid w:val="00083C08"/>
    <w:rsid w:val="00095CF6"/>
    <w:rsid w:val="000A1542"/>
    <w:rsid w:val="000C0B1A"/>
    <w:rsid w:val="000C1C08"/>
    <w:rsid w:val="000E7A54"/>
    <w:rsid w:val="001047D9"/>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4D6D"/>
    <w:rsid w:val="00253513"/>
    <w:rsid w:val="00260541"/>
    <w:rsid w:val="00266213"/>
    <w:rsid w:val="00272619"/>
    <w:rsid w:val="00275860"/>
    <w:rsid w:val="002767D9"/>
    <w:rsid w:val="00293300"/>
    <w:rsid w:val="00293F50"/>
    <w:rsid w:val="002941FC"/>
    <w:rsid w:val="002A1FF7"/>
    <w:rsid w:val="002B2DD6"/>
    <w:rsid w:val="002B3D8E"/>
    <w:rsid w:val="002D03D5"/>
    <w:rsid w:val="002D267E"/>
    <w:rsid w:val="002D3DCB"/>
    <w:rsid w:val="002E1897"/>
    <w:rsid w:val="002E5486"/>
    <w:rsid w:val="00301CE8"/>
    <w:rsid w:val="003045ED"/>
    <w:rsid w:val="003063CB"/>
    <w:rsid w:val="00315DFD"/>
    <w:rsid w:val="003207EC"/>
    <w:rsid w:val="00321D72"/>
    <w:rsid w:val="003355B1"/>
    <w:rsid w:val="003363A9"/>
    <w:rsid w:val="00355780"/>
    <w:rsid w:val="00356D78"/>
    <w:rsid w:val="00364C16"/>
    <w:rsid w:val="00383BBB"/>
    <w:rsid w:val="00384781"/>
    <w:rsid w:val="00396A18"/>
    <w:rsid w:val="003A2FC9"/>
    <w:rsid w:val="003A31DE"/>
    <w:rsid w:val="003A43BF"/>
    <w:rsid w:val="003A52E1"/>
    <w:rsid w:val="003B7D2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A232B"/>
    <w:rsid w:val="004A6BAA"/>
    <w:rsid w:val="004B21BB"/>
    <w:rsid w:val="004B4175"/>
    <w:rsid w:val="004C5DBE"/>
    <w:rsid w:val="004F191F"/>
    <w:rsid w:val="00502E17"/>
    <w:rsid w:val="00503525"/>
    <w:rsid w:val="005075F8"/>
    <w:rsid w:val="005140D9"/>
    <w:rsid w:val="005162EE"/>
    <w:rsid w:val="00530A98"/>
    <w:rsid w:val="0053423B"/>
    <w:rsid w:val="00555FB9"/>
    <w:rsid w:val="005661CF"/>
    <w:rsid w:val="00567E06"/>
    <w:rsid w:val="0057214C"/>
    <w:rsid w:val="00582DA3"/>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308F"/>
    <w:rsid w:val="00622E5A"/>
    <w:rsid w:val="0063557B"/>
    <w:rsid w:val="00635D42"/>
    <w:rsid w:val="006407D5"/>
    <w:rsid w:val="006409D1"/>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5AF5"/>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64002"/>
    <w:rsid w:val="00967AA4"/>
    <w:rsid w:val="00967F54"/>
    <w:rsid w:val="00971A6D"/>
    <w:rsid w:val="00984A8D"/>
    <w:rsid w:val="0098677B"/>
    <w:rsid w:val="009967F3"/>
    <w:rsid w:val="009A36DC"/>
    <w:rsid w:val="009A39A9"/>
    <w:rsid w:val="009B23C1"/>
    <w:rsid w:val="009B70FA"/>
    <w:rsid w:val="009C77A3"/>
    <w:rsid w:val="009D23A7"/>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B12302"/>
    <w:rsid w:val="00B1443F"/>
    <w:rsid w:val="00B220D6"/>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A2D88"/>
    <w:rsid w:val="00BB046A"/>
    <w:rsid w:val="00BB1A09"/>
    <w:rsid w:val="00BC3C8B"/>
    <w:rsid w:val="00BC440A"/>
    <w:rsid w:val="00BD4DE7"/>
    <w:rsid w:val="00BE174E"/>
    <w:rsid w:val="00BE45FC"/>
    <w:rsid w:val="00BF180C"/>
    <w:rsid w:val="00BF431B"/>
    <w:rsid w:val="00BF5CBB"/>
    <w:rsid w:val="00C02746"/>
    <w:rsid w:val="00C02776"/>
    <w:rsid w:val="00C03F69"/>
    <w:rsid w:val="00C278F5"/>
    <w:rsid w:val="00C32166"/>
    <w:rsid w:val="00C323C8"/>
    <w:rsid w:val="00C32CF8"/>
    <w:rsid w:val="00C54DAC"/>
    <w:rsid w:val="00C66C16"/>
    <w:rsid w:val="00C67F28"/>
    <w:rsid w:val="00C7631D"/>
    <w:rsid w:val="00C809A1"/>
    <w:rsid w:val="00C81C61"/>
    <w:rsid w:val="00C81E8D"/>
    <w:rsid w:val="00C877DE"/>
    <w:rsid w:val="00C9353A"/>
    <w:rsid w:val="00C94821"/>
    <w:rsid w:val="00C95E0A"/>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C1086"/>
    <w:rsid w:val="00EC1ADC"/>
    <w:rsid w:val="00EC2AF9"/>
    <w:rsid w:val="00ED6719"/>
    <w:rsid w:val="00EE36E9"/>
    <w:rsid w:val="00EE41FB"/>
    <w:rsid w:val="00EE65F9"/>
    <w:rsid w:val="00F0125C"/>
    <w:rsid w:val="00F04B03"/>
    <w:rsid w:val="00F06CCF"/>
    <w:rsid w:val="00F111ED"/>
    <w:rsid w:val="00F22FF3"/>
    <w:rsid w:val="00F26663"/>
    <w:rsid w:val="00F63630"/>
    <w:rsid w:val="00F82C9C"/>
    <w:rsid w:val="00F8379E"/>
    <w:rsid w:val="00F8752E"/>
    <w:rsid w:val="00F91174"/>
    <w:rsid w:val="00FA0DC6"/>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44A5D8"/>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rsid w:val="005F51F4"/>
    <w:pPr>
      <w:tabs>
        <w:tab w:val="center" w:pos="4153"/>
        <w:tab w:val="right" w:pos="8306"/>
      </w:tabs>
    </w:pPr>
  </w:style>
  <w:style w:type="paragraph" w:styleId="a7">
    <w:name w:val="header"/>
    <w:basedOn w:val="a"/>
    <w:link w:val="a8"/>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F9BBD88-FF6F-456A-B376-B2B9AAD88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2532</Words>
  <Characters>14434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16933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4</cp:revision>
  <cp:lastPrinted>2024-12-13T07:11:00Z</cp:lastPrinted>
  <dcterms:created xsi:type="dcterms:W3CDTF">2024-12-13T07:12:00Z</dcterms:created>
  <dcterms:modified xsi:type="dcterms:W3CDTF">2024-12-18T12:32:00Z</dcterms:modified>
</cp:coreProperties>
</file>