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48276A">
              <w:rPr>
                <w:sz w:val="28"/>
              </w:rPr>
              <w:t xml:space="preserve"> 207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8276A" w:rsidP="00107FC2">
            <w:pPr>
              <w:rPr>
                <w:sz w:val="28"/>
              </w:rPr>
            </w:pPr>
            <w:r>
              <w:rPr>
                <w:sz w:val="28"/>
              </w:rPr>
              <w:t xml:space="preserve">от « 04 »            06        </w:t>
            </w:r>
            <w:bookmarkStart w:id="0" w:name="_GoBack"/>
            <w:bookmarkEnd w:id="0"/>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CE3D99" w:rsidRDefault="00CE3D99" w:rsidP="00CE3D99">
      <w:pPr>
        <w:pStyle w:val="HEADERTEXT0"/>
        <w:jc w:val="center"/>
        <w:outlineLvl w:val="0"/>
        <w:rPr>
          <w:rFonts w:ascii="Times New Roman" w:hAnsi="Times New Roman" w:cs="Times New Roman"/>
          <w:b/>
          <w:color w:val="auto"/>
          <w:sz w:val="28"/>
          <w:szCs w:val="28"/>
        </w:rPr>
      </w:pPr>
    </w:p>
    <w:p w:rsidR="00CE3D99" w:rsidRDefault="00CE3D99" w:rsidP="00C0484C">
      <w:pPr>
        <w:pStyle w:val="HEADERTEXT0"/>
        <w:ind w:left="-426" w:right="3827"/>
        <w:outlineLvl w:val="0"/>
        <w:rPr>
          <w:rFonts w:ascii="Times New Roman" w:hAnsi="Times New Roman" w:cs="Times New Roman"/>
          <w:bCs/>
          <w:color w:val="auto"/>
          <w:sz w:val="28"/>
          <w:szCs w:val="28"/>
        </w:rPr>
      </w:pPr>
      <w:r w:rsidRPr="00CE3D99">
        <w:rPr>
          <w:rFonts w:ascii="Times New Roman" w:hAnsi="Times New Roman" w:cs="Times New Roman"/>
          <w:bCs/>
          <w:color w:val="auto"/>
          <w:sz w:val="26"/>
          <w:szCs w:val="26"/>
        </w:rPr>
        <w:t xml:space="preserve">      </w:t>
      </w:r>
    </w:p>
    <w:p w:rsidR="00C0484C" w:rsidRDefault="00C0484C" w:rsidP="00C0484C">
      <w:pPr>
        <w:widowControl w:val="0"/>
        <w:autoSpaceDE w:val="0"/>
        <w:autoSpaceDN w:val="0"/>
        <w:adjustRightInd w:val="0"/>
        <w:ind w:right="4962"/>
        <w:jc w:val="both"/>
        <w:outlineLvl w:val="0"/>
        <w:rPr>
          <w:bCs/>
          <w:sz w:val="28"/>
          <w:szCs w:val="28"/>
          <w:lang w:val="tt-RU"/>
        </w:rPr>
      </w:pPr>
      <w:r w:rsidRPr="00C0484C">
        <w:rPr>
          <w:bCs/>
          <w:sz w:val="28"/>
          <w:szCs w:val="28"/>
        </w:rPr>
        <w:t xml:space="preserve">Татарстан Республикасы </w:t>
      </w:r>
      <w:hyperlink r:id="rId10" w:tooltip="’’Об утверждении Административных регламентов предоставления муниципальных услуг’’&#10;Постановление Исполнительного комитета Мамадышского муниципального района Республики Татарстан от 23.08.2021 N 274&#10;Статус: Действующая редакция документа" w:history="1">
        <w:r w:rsidRPr="00C0484C">
          <w:rPr>
            <w:bCs/>
            <w:sz w:val="28"/>
            <w:szCs w:val="28"/>
          </w:rPr>
          <w:t xml:space="preserve">   Мамадыш муниципаль районы Башкарма комитетыны</w:t>
        </w:r>
        <w:r w:rsidRPr="00C0484C">
          <w:rPr>
            <w:bCs/>
            <w:sz w:val="28"/>
            <w:szCs w:val="28"/>
            <w:lang w:val="tt-RU"/>
          </w:rPr>
          <w:t xml:space="preserve">ң 2021 елның 23 августындагы </w:t>
        </w:r>
        <w:r w:rsidRPr="00C0484C">
          <w:rPr>
            <w:bCs/>
            <w:sz w:val="28"/>
            <w:szCs w:val="28"/>
          </w:rPr>
          <w:t xml:space="preserve">  274</w:t>
        </w:r>
      </w:hyperlink>
      <w:r w:rsidRPr="00C0484C">
        <w:rPr>
          <w:bCs/>
          <w:sz w:val="28"/>
          <w:szCs w:val="28"/>
        </w:rPr>
        <w:t xml:space="preserve"> </w:t>
      </w:r>
      <w:r w:rsidRPr="00C0484C">
        <w:rPr>
          <w:bCs/>
          <w:sz w:val="28"/>
          <w:szCs w:val="28"/>
          <w:lang w:val="tt-RU"/>
        </w:rPr>
        <w:t>номерлы карарына үзгәрешләр кертү турында</w:t>
      </w:r>
    </w:p>
    <w:p w:rsidR="00C0484C" w:rsidRPr="00C0484C" w:rsidRDefault="00C0484C" w:rsidP="00C0484C">
      <w:pPr>
        <w:widowControl w:val="0"/>
        <w:autoSpaceDE w:val="0"/>
        <w:autoSpaceDN w:val="0"/>
        <w:adjustRightInd w:val="0"/>
        <w:ind w:right="4962"/>
        <w:jc w:val="both"/>
        <w:outlineLvl w:val="0"/>
        <w:rPr>
          <w:bCs/>
          <w:sz w:val="28"/>
          <w:szCs w:val="28"/>
          <w:lang w:val="tt-RU"/>
        </w:rPr>
      </w:pPr>
    </w:p>
    <w:p w:rsidR="00C0484C" w:rsidRPr="00C0484C" w:rsidRDefault="00C0484C" w:rsidP="00C0484C">
      <w:pPr>
        <w:widowControl w:val="0"/>
        <w:autoSpaceDE w:val="0"/>
        <w:autoSpaceDN w:val="0"/>
        <w:adjustRightInd w:val="0"/>
        <w:ind w:right="4962"/>
        <w:jc w:val="both"/>
        <w:outlineLvl w:val="0"/>
        <w:rPr>
          <w:bCs/>
          <w:sz w:val="28"/>
          <w:szCs w:val="28"/>
        </w:rPr>
      </w:pPr>
      <w:r w:rsidRPr="00C0484C">
        <w:rPr>
          <w:bCs/>
          <w:sz w:val="28"/>
          <w:szCs w:val="28"/>
        </w:rPr>
        <w:t xml:space="preserve">  </w:t>
      </w:r>
    </w:p>
    <w:p w:rsidR="00C0484C" w:rsidRPr="00C0484C" w:rsidRDefault="00C0484C" w:rsidP="00C0484C">
      <w:pPr>
        <w:ind w:firstLine="568"/>
        <w:jc w:val="both"/>
        <w:rPr>
          <w:sz w:val="28"/>
          <w:szCs w:val="28"/>
        </w:rPr>
      </w:pPr>
      <w:r w:rsidRPr="00C0484C">
        <w:rPr>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 «Россия Федерациясе Торак кодексына һәм «Күчемсез милекне дәүләт теркәвенә алу турында» Федераль законга үзгәрешләр кертү хакында» 2023 елның 19 декабрендәге 608-ФЗ номерлы Федераль закон нигезендә</w:t>
      </w:r>
      <w:r w:rsidRPr="00C0484C">
        <w:rPr>
          <w:bCs/>
          <w:sz w:val="28"/>
          <w:szCs w:val="28"/>
        </w:rPr>
        <w:t xml:space="preserve"> Татарстан Республикасы    Мамадыш муниципаль районы Башкарма комитеты</w:t>
      </w:r>
      <w:r w:rsidRPr="00C0484C">
        <w:rPr>
          <w:bCs/>
          <w:sz w:val="28"/>
          <w:szCs w:val="28"/>
          <w:lang w:val="tt-RU"/>
        </w:rPr>
        <w:t xml:space="preserve"> карар бирә</w:t>
      </w:r>
      <w:r w:rsidRPr="00C0484C">
        <w:rPr>
          <w:sz w:val="28"/>
          <w:szCs w:val="28"/>
        </w:rPr>
        <w:t>:</w:t>
      </w:r>
    </w:p>
    <w:p w:rsidR="00C0484C" w:rsidRPr="00C0484C" w:rsidRDefault="00C0484C" w:rsidP="00C0484C">
      <w:pPr>
        <w:widowControl w:val="0"/>
        <w:autoSpaceDE w:val="0"/>
        <w:autoSpaceDN w:val="0"/>
        <w:adjustRightInd w:val="0"/>
        <w:ind w:firstLine="568"/>
        <w:jc w:val="both"/>
        <w:rPr>
          <w:sz w:val="28"/>
          <w:szCs w:val="28"/>
          <w:lang w:val="tt-RU"/>
        </w:rPr>
      </w:pPr>
      <w:r w:rsidRPr="00C0484C">
        <w:rPr>
          <w:sz w:val="28"/>
          <w:szCs w:val="28"/>
        </w:rPr>
        <w:t>1.</w:t>
      </w:r>
      <w:r w:rsidRPr="00C0484C">
        <w:rPr>
          <w:rFonts w:ascii="Arial" w:hAnsi="Arial" w:cs="Arial"/>
          <w:sz w:val="28"/>
          <w:szCs w:val="28"/>
        </w:rPr>
        <w:t xml:space="preserve"> </w:t>
      </w:r>
      <w:r w:rsidRPr="00C0484C">
        <w:rPr>
          <w:sz w:val="28"/>
          <w:szCs w:val="28"/>
        </w:rPr>
        <w:t>Татарстан Республикасы Мамадыш муниципаль районы башкарма комитетының 2021 елның 23 августындагы «Муниципаль хезмәтләр күрсәтүнең административ регламентларын раслау турында» 274 номерлы карарына (алга таба - Карар) түбәндәге үзгәрешләрне кертергә:</w:t>
      </w:r>
      <w:r w:rsidRPr="00C0484C">
        <w:rPr>
          <w:sz w:val="28"/>
          <w:szCs w:val="28"/>
          <w:lang w:val="tt-RU"/>
        </w:rPr>
        <w:t xml:space="preserve"> </w:t>
      </w:r>
    </w:p>
    <w:p w:rsidR="00C0484C" w:rsidRPr="00C0484C" w:rsidRDefault="00C0484C" w:rsidP="00C0484C">
      <w:pPr>
        <w:ind w:firstLine="480"/>
        <w:jc w:val="both"/>
        <w:rPr>
          <w:sz w:val="28"/>
          <w:szCs w:val="28"/>
          <w:lang w:val="tt-RU"/>
        </w:rPr>
      </w:pPr>
      <w:r w:rsidRPr="00C0484C">
        <w:rPr>
          <w:sz w:val="28"/>
          <w:szCs w:val="28"/>
          <w:lang w:val="tt-RU"/>
        </w:rPr>
        <w:t>1.1. Күпфатирлы йортта биналарны яңадан урнаштыруны һәм (яисә) яңадан планлаштыруны килештерү һәм күпфатирлы йортта биналарны яңадан урнаштыру һәм (яисә) яңадан планлаштыру турында актны кабул итү комиссиясе тарафыннан рәсмиләштерү буенча муниципаль хезмәт күрсәтүнең административ регламентын (7нче кушымта) 1.5. пунктының 6 абзацын түбәндәге  редакциядә бәян итәргә:</w:t>
      </w:r>
    </w:p>
    <w:p w:rsidR="00C0484C" w:rsidRPr="00C0484C" w:rsidRDefault="00C0484C" w:rsidP="00C0484C">
      <w:pPr>
        <w:ind w:firstLine="480"/>
        <w:jc w:val="both"/>
        <w:rPr>
          <w:sz w:val="28"/>
          <w:szCs w:val="28"/>
          <w:lang w:val="tt-RU"/>
        </w:rPr>
      </w:pPr>
      <w:r w:rsidRPr="00C0484C">
        <w:rPr>
          <w:sz w:val="28"/>
          <w:szCs w:val="28"/>
          <w:lang w:val="tt-RU"/>
        </w:rPr>
        <w:t xml:space="preserve">"Күпфатирлы йорттагы бинаны яңадан планлаштыру мондый бинаның чикләрен һәм (яисә) мәйданын үзгәртүдән гыйбарәт, һәм (яисә) яңа биналар барлыкка килү, шул исәптән әлеге Кодексның 40 статьясында каралган очракларда, һәм (яисә) аның эчке планлаштырылуын үзгәртүдән гыйбарәт (шул исәптән бинаның чикләрен һәм (яисә) мәйданын үзгәртмичә). Яңадан планлаштыру нәтиҗәсендә шулай ук чиктәш биналарның чикләре һәм (яисә) мәйданы да үзгәрергә мөмкин. Үзгәртеп планлаштыру күчемсез милекнең бердәм дәүләт реестры мәгълүматларына бинаның (бинаның) чикләре һәм (яки) мәйданы турында үзгәрешләр кертү яки төзелгән биналарның дәүләт кадастр исәбен һәм төзелгән биналарга хокукны дәүләт теркәвен гамәлгә ашыру кирәклегенә китерә.»; </w:t>
      </w:r>
    </w:p>
    <w:p w:rsidR="00C0484C" w:rsidRPr="00C0484C" w:rsidRDefault="00C0484C" w:rsidP="00C0484C">
      <w:pPr>
        <w:ind w:firstLine="480"/>
        <w:jc w:val="both"/>
        <w:rPr>
          <w:sz w:val="28"/>
          <w:szCs w:val="28"/>
          <w:lang w:val="tt-RU"/>
        </w:rPr>
      </w:pPr>
      <w:r w:rsidRPr="00C0484C">
        <w:rPr>
          <w:sz w:val="28"/>
          <w:szCs w:val="28"/>
          <w:lang w:val="tt-RU"/>
        </w:rPr>
        <w:t xml:space="preserve">1.2.  Торак бинаны торак булмаган бинага һәм торак булмаган бинаны торак бинага күчерү буенча муниципаль хезмәт күрсәтүнең административ регламентына(8 нче кушымта)) түбәндәге эчтәлектәге 3.5.5.1 - 3.5.5.7 пунктлары өстәргә: </w:t>
      </w:r>
    </w:p>
    <w:p w:rsidR="00C0484C" w:rsidRPr="0048276A" w:rsidRDefault="00C0484C" w:rsidP="00C0484C">
      <w:pPr>
        <w:widowControl w:val="0"/>
        <w:autoSpaceDE w:val="0"/>
        <w:autoSpaceDN w:val="0"/>
        <w:adjustRightInd w:val="0"/>
        <w:ind w:firstLine="568"/>
        <w:jc w:val="both"/>
        <w:rPr>
          <w:sz w:val="28"/>
          <w:szCs w:val="28"/>
          <w:lang w:val="tt-RU"/>
        </w:rPr>
      </w:pPr>
      <w:r w:rsidRPr="00ED0FFD">
        <w:rPr>
          <w:sz w:val="28"/>
          <w:szCs w:val="28"/>
          <w:lang w:val="tt-RU"/>
        </w:rPr>
        <w:t>"3.5.5.1.</w:t>
      </w:r>
      <w:r w:rsidRPr="00ED0FFD">
        <w:rPr>
          <w:rFonts w:ascii="Arial" w:hAnsi="Arial" w:cs="Arial"/>
          <w:sz w:val="28"/>
          <w:szCs w:val="28"/>
          <w:lang w:val="tt-RU"/>
        </w:rPr>
        <w:t xml:space="preserve"> </w:t>
      </w:r>
      <w:r w:rsidRPr="00ED0FFD">
        <w:rPr>
          <w:sz w:val="28"/>
          <w:szCs w:val="28"/>
          <w:lang w:val="tt-RU"/>
        </w:rPr>
        <w:t xml:space="preserve">Торак яисә торак булмаган бина сыйфатында бинаны файдалануны </w:t>
      </w:r>
      <w:r w:rsidRPr="00ED0FFD">
        <w:rPr>
          <w:sz w:val="28"/>
          <w:szCs w:val="28"/>
          <w:lang w:val="tt-RU"/>
        </w:rPr>
        <w:lastRenderedPageBreak/>
        <w:t xml:space="preserve">тәэмин итү өчен аны яңадан урнаштыру, һәм (яисә) яңадан планлаштыру, һәм (яисә) башка эшләр башкару таләп ителмәгән очракта, әлеге регламентның 2.3.1 пунктында каралган документ, торак урынны торак булмаган бинага яисә торак булмаган бинага күчерү турында карар кабул итү, күчемсез мөлкәтнең бердәм дәүләт реестрына үзгәрешләр кертү өчен нигез булып тора. </w:t>
      </w:r>
      <w:r w:rsidRPr="0048276A">
        <w:rPr>
          <w:sz w:val="28"/>
          <w:szCs w:val="28"/>
          <w:lang w:val="tt-RU"/>
        </w:rPr>
        <w:t xml:space="preserve">Бу очракта әлеге </w:t>
      </w:r>
      <w:r w:rsidRPr="00C0484C">
        <w:rPr>
          <w:sz w:val="28"/>
          <w:szCs w:val="28"/>
          <w:lang w:val="tt-RU"/>
        </w:rPr>
        <w:t>күчерү</w:t>
      </w:r>
      <w:r w:rsidRPr="0048276A">
        <w:rPr>
          <w:sz w:val="28"/>
          <w:szCs w:val="28"/>
          <w:lang w:val="tt-RU"/>
        </w:rPr>
        <w:t xml:space="preserve"> мондый бинаның билгеләнеше турында күчемсез милекнең Бердәм дәүләт реестры мәгълүматларына тиешле үзгәрешләр кертелгән көннән тәмамланган дип санала.</w:t>
      </w:r>
    </w:p>
    <w:p w:rsidR="00C0484C" w:rsidRPr="0048276A" w:rsidRDefault="00C0484C" w:rsidP="00C0484C">
      <w:pPr>
        <w:widowControl w:val="0"/>
        <w:autoSpaceDE w:val="0"/>
        <w:autoSpaceDN w:val="0"/>
        <w:adjustRightInd w:val="0"/>
        <w:ind w:firstLine="568"/>
        <w:jc w:val="both"/>
        <w:rPr>
          <w:sz w:val="28"/>
          <w:szCs w:val="28"/>
          <w:lang w:val="tt-RU"/>
        </w:rPr>
      </w:pPr>
      <w:r w:rsidRPr="0048276A">
        <w:rPr>
          <w:sz w:val="28"/>
          <w:szCs w:val="28"/>
          <w:lang w:val="tt-RU"/>
        </w:rPr>
        <w:t>3.5.5.2.</w:t>
      </w:r>
      <w:r w:rsidRPr="0048276A">
        <w:rPr>
          <w:rFonts w:ascii="Arial" w:hAnsi="Arial" w:cs="Arial"/>
          <w:sz w:val="28"/>
          <w:szCs w:val="28"/>
          <w:lang w:val="tt-RU"/>
        </w:rPr>
        <w:t xml:space="preserve"> </w:t>
      </w:r>
      <w:r w:rsidRPr="0048276A">
        <w:rPr>
          <w:sz w:val="28"/>
          <w:szCs w:val="28"/>
          <w:lang w:val="tt-RU"/>
        </w:rPr>
        <w:t>Торак яисә торак булмаган бина сыйфатында бинаны файдалану өчен аны яңадан урнаштыру, һәм (яисә) яңадан планлаштыру, һәм (яисә) башка эшләр башкару таләп ителсә, әлеге Регламентның 2.3.1 пунктында күрсәтелгән документ, әлеге регламентның 2.3.1 пунктында каралган мондый эшләр исемлеген исәпкә алып, мөрәҗәгать итүче тарафыннан әлеге Регламентның 2.6.1 пунктының 5 пунктчасы һәм (яисә) башка эшләр исемлегенә нигезләнеп тапшырыла торган үзгәртеп кору һәм (яисә) яңадан планлаштыру өчен нигез булып тора.</w:t>
      </w:r>
    </w:p>
    <w:p w:rsidR="00C0484C" w:rsidRPr="0048276A" w:rsidRDefault="00C0484C" w:rsidP="00C0484C">
      <w:pPr>
        <w:widowControl w:val="0"/>
        <w:autoSpaceDE w:val="0"/>
        <w:autoSpaceDN w:val="0"/>
        <w:adjustRightInd w:val="0"/>
        <w:ind w:firstLine="568"/>
        <w:jc w:val="both"/>
        <w:rPr>
          <w:sz w:val="28"/>
          <w:szCs w:val="28"/>
          <w:lang w:val="tt-RU"/>
        </w:rPr>
      </w:pPr>
      <w:r w:rsidRPr="0048276A">
        <w:rPr>
          <w:sz w:val="28"/>
          <w:szCs w:val="28"/>
          <w:lang w:val="tt-RU"/>
        </w:rPr>
        <w:t>3.5.5.3.</w:t>
      </w:r>
      <w:r w:rsidRPr="0048276A">
        <w:rPr>
          <w:rFonts w:ascii="Arial" w:hAnsi="Arial" w:cs="Arial"/>
          <w:sz w:val="28"/>
          <w:szCs w:val="28"/>
          <w:lang w:val="tt-RU"/>
        </w:rPr>
        <w:t xml:space="preserve"> </w:t>
      </w:r>
      <w:r w:rsidRPr="0048276A">
        <w:rPr>
          <w:sz w:val="28"/>
          <w:szCs w:val="28"/>
          <w:lang w:val="tt-RU"/>
        </w:rPr>
        <w:t>Әлеге Регламентның 3.5.5.2 пунктында күрсәтелгән үзгәртеп кору, һәм (яисә) яңадан планлаштыру, һәм (яисә) башка эшләр тәмамлангач, мөрәҗәгать итүче күрсәтелгән яңадан корылуны төгәлләү турында, һәм (яисә) яңадан планлаштыруны һәм (яисә) башка эшләрне Башкарма комитетка турыдан-туры йә күпфункцияле үзәк аша җибәрә. Бинаны яңадан планлаштырган очракта, мондый хәбәрнамәгә карата "Күчемсез милекне дәүләт теркәве турында" 2015 елның 13 июлендәге 218-ФЗ номерлы Федераль закон нигезендә әзерләнгән бинаның техник планы беркетелә.</w:t>
      </w:r>
    </w:p>
    <w:p w:rsidR="00C0484C" w:rsidRPr="0048276A" w:rsidRDefault="00C0484C" w:rsidP="00C0484C">
      <w:pPr>
        <w:widowControl w:val="0"/>
        <w:autoSpaceDE w:val="0"/>
        <w:autoSpaceDN w:val="0"/>
        <w:adjustRightInd w:val="0"/>
        <w:ind w:firstLine="568"/>
        <w:jc w:val="both"/>
        <w:rPr>
          <w:sz w:val="28"/>
          <w:szCs w:val="28"/>
          <w:lang w:val="tt-RU"/>
        </w:rPr>
      </w:pPr>
      <w:r w:rsidRPr="0048276A">
        <w:rPr>
          <w:sz w:val="28"/>
          <w:szCs w:val="28"/>
          <w:lang w:val="tt-RU"/>
        </w:rPr>
        <w:t>3.5.5.4.</w:t>
      </w:r>
      <w:r w:rsidRPr="0048276A">
        <w:rPr>
          <w:rFonts w:ascii="Arial" w:hAnsi="Arial" w:cs="Arial"/>
          <w:sz w:val="28"/>
          <w:szCs w:val="28"/>
          <w:lang w:val="tt-RU"/>
        </w:rPr>
        <w:t xml:space="preserve"> </w:t>
      </w:r>
      <w:r w:rsidRPr="0048276A">
        <w:rPr>
          <w:sz w:val="28"/>
          <w:szCs w:val="28"/>
          <w:lang w:val="tt-RU"/>
        </w:rPr>
        <w:t>3.5.5.3 пунктында күрсәтелгән хәбәрнамәне алганнан соң, административ процедураны үтәү өчен җаваплы вазыйфаи зат хәбәрнамәне һәм бинаның техник планын кабул итү комиссиясенә җибәрә.</w:t>
      </w:r>
    </w:p>
    <w:p w:rsidR="00C0484C" w:rsidRPr="00C0484C" w:rsidRDefault="00C0484C" w:rsidP="00B23428">
      <w:pPr>
        <w:widowControl w:val="0"/>
        <w:autoSpaceDE w:val="0"/>
        <w:autoSpaceDN w:val="0"/>
        <w:adjustRightInd w:val="0"/>
        <w:ind w:firstLine="568"/>
        <w:jc w:val="both"/>
        <w:rPr>
          <w:sz w:val="28"/>
          <w:szCs w:val="28"/>
        </w:rPr>
      </w:pPr>
      <w:r w:rsidRPr="00C0484C">
        <w:rPr>
          <w:sz w:val="28"/>
          <w:szCs w:val="28"/>
        </w:rPr>
        <w:t>Административ процедура ике эш көне</w:t>
      </w:r>
      <w:r w:rsidRPr="00C0484C">
        <w:rPr>
          <w:sz w:val="28"/>
          <w:szCs w:val="28"/>
          <w:lang w:val="tt-RU"/>
        </w:rPr>
        <w:t xml:space="preserve"> эчендә</w:t>
      </w:r>
      <w:r w:rsidRPr="00C0484C">
        <w:rPr>
          <w:sz w:val="28"/>
          <w:szCs w:val="28"/>
        </w:rPr>
        <w:t xml:space="preserve"> башкарыла.</w:t>
      </w:r>
    </w:p>
    <w:p w:rsidR="00C0484C" w:rsidRPr="00C0484C" w:rsidRDefault="00C0484C" w:rsidP="00C0484C">
      <w:pPr>
        <w:widowControl w:val="0"/>
        <w:autoSpaceDE w:val="0"/>
        <w:autoSpaceDN w:val="0"/>
        <w:adjustRightInd w:val="0"/>
        <w:ind w:firstLine="568"/>
        <w:jc w:val="both"/>
        <w:rPr>
          <w:sz w:val="28"/>
          <w:szCs w:val="28"/>
        </w:rPr>
      </w:pPr>
      <w:r w:rsidRPr="00C0484C">
        <w:rPr>
          <w:sz w:val="28"/>
          <w:szCs w:val="28"/>
        </w:rPr>
        <w:t>3.5.5.5.</w:t>
      </w:r>
      <w:r w:rsidRPr="00C0484C">
        <w:rPr>
          <w:rFonts w:ascii="Arial" w:hAnsi="Arial" w:cs="Arial"/>
          <w:sz w:val="28"/>
          <w:szCs w:val="28"/>
        </w:rPr>
        <w:t xml:space="preserve"> </w:t>
      </w:r>
      <w:r w:rsidRPr="00C0484C">
        <w:rPr>
          <w:sz w:val="28"/>
          <w:szCs w:val="28"/>
        </w:rPr>
        <w:t>Кабул итү комиссиясе актын алганнан соң, административ процедураны үтәү өчен җаваплы вазифаи зат аны Башкарма комитет җитәкчесенә раслау өчен җибәрә.</w:t>
      </w:r>
    </w:p>
    <w:p w:rsidR="00C0484C" w:rsidRPr="00C0484C" w:rsidRDefault="00C0484C" w:rsidP="00B23428">
      <w:pPr>
        <w:widowControl w:val="0"/>
        <w:autoSpaceDE w:val="0"/>
        <w:autoSpaceDN w:val="0"/>
        <w:adjustRightInd w:val="0"/>
        <w:ind w:firstLine="568"/>
        <w:jc w:val="both"/>
        <w:rPr>
          <w:sz w:val="28"/>
          <w:szCs w:val="28"/>
        </w:rPr>
      </w:pPr>
      <w:r w:rsidRPr="00C0484C">
        <w:rPr>
          <w:sz w:val="28"/>
          <w:szCs w:val="28"/>
        </w:rPr>
        <w:t>Административ процедура ике эш көне эчендә башкарыла.</w:t>
      </w:r>
    </w:p>
    <w:p w:rsidR="00C0484C" w:rsidRPr="00C0484C" w:rsidRDefault="00C0484C" w:rsidP="00C0484C">
      <w:pPr>
        <w:widowControl w:val="0"/>
        <w:autoSpaceDE w:val="0"/>
        <w:autoSpaceDN w:val="0"/>
        <w:adjustRightInd w:val="0"/>
        <w:ind w:firstLine="568"/>
        <w:jc w:val="both"/>
        <w:rPr>
          <w:sz w:val="28"/>
          <w:szCs w:val="28"/>
        </w:rPr>
      </w:pPr>
      <w:r w:rsidRPr="00C0484C">
        <w:rPr>
          <w:sz w:val="28"/>
          <w:szCs w:val="28"/>
        </w:rPr>
        <w:t>3.5.5.6. Кабул итү комиссиясе акты Башкарма комитет җитәкчесе тарафыннан раслана.</w:t>
      </w:r>
    </w:p>
    <w:p w:rsidR="00C0484C" w:rsidRPr="00C0484C" w:rsidRDefault="00C0484C" w:rsidP="00C0484C">
      <w:pPr>
        <w:widowControl w:val="0"/>
        <w:autoSpaceDE w:val="0"/>
        <w:autoSpaceDN w:val="0"/>
        <w:adjustRightInd w:val="0"/>
        <w:ind w:firstLine="568"/>
        <w:jc w:val="both"/>
        <w:rPr>
          <w:sz w:val="28"/>
          <w:szCs w:val="28"/>
        </w:rPr>
      </w:pPr>
      <w:r w:rsidRPr="00C0484C">
        <w:rPr>
          <w:sz w:val="28"/>
          <w:szCs w:val="28"/>
        </w:rPr>
        <w:t>Административ процедура ике эш көне эчендә башкарыла</w:t>
      </w:r>
    </w:p>
    <w:p w:rsidR="00C0484C" w:rsidRPr="00C0484C" w:rsidRDefault="00C0484C" w:rsidP="00B23428">
      <w:pPr>
        <w:widowControl w:val="0"/>
        <w:autoSpaceDE w:val="0"/>
        <w:autoSpaceDN w:val="0"/>
        <w:adjustRightInd w:val="0"/>
        <w:ind w:firstLine="568"/>
        <w:jc w:val="both"/>
        <w:rPr>
          <w:sz w:val="28"/>
          <w:szCs w:val="28"/>
          <w:lang w:val="tt-RU"/>
        </w:rPr>
      </w:pPr>
      <w:r w:rsidRPr="00C0484C">
        <w:rPr>
          <w:sz w:val="28"/>
          <w:szCs w:val="28"/>
        </w:rPr>
        <w:t>3.5.5.7.</w:t>
      </w:r>
      <w:r w:rsidRPr="00C0484C">
        <w:rPr>
          <w:rFonts w:ascii="Arial" w:hAnsi="Arial" w:cs="Arial"/>
          <w:sz w:val="28"/>
          <w:szCs w:val="28"/>
        </w:rPr>
        <w:t xml:space="preserve"> </w:t>
      </w:r>
      <w:r w:rsidRPr="00C0484C">
        <w:rPr>
          <w:sz w:val="28"/>
          <w:szCs w:val="28"/>
        </w:rPr>
        <w:t>Торак бинаны торак булмаган бинага яисә торак булмаган бинага күчерү, аны гамәлгә ашыру өчен бинаны күчерү турында карар кабул итүне раслый торган документ нигезендә яңадан корылу һәм (яисә) башка эшләр башкару таләп ителгән торак бинага күчерү, бинаны билгеләү турында Бердәм дәүләт күчемсез мөлкәт реестрына үзгәрешләр кертелгән көннән алып тәмамланган дип санала.</w:t>
      </w:r>
      <w:r w:rsidRPr="00C0484C">
        <w:rPr>
          <w:sz w:val="28"/>
          <w:szCs w:val="28"/>
          <w:lang w:val="tt-RU"/>
        </w:rPr>
        <w:t xml:space="preserve"> Торак бинаны торак булмаган бинага яисә торак булмаган бинага күчерү, аны гамәлгә ашыру өчен бинаны күчерү турында карар кабул итүне раслый торган документ нигезендә яңадан планлаштыру таләп ителгән торак бинага күчерү, чикләр һәм (яисә) мондый бинаның мәйданы һәм (яисә) мәйданы турында күчемсез мөлкәтнең бердәм дәүләт реестры белешмәләренә үзгәрешләр кертелгән яисә мондый бинаны билгеләгән яисә төзелгән биналарны дәүләт кадастр исәбенә алу һәм төзелгән биналарга хокукны дәүләт теркәвенә алган көннән соң тәмамланган дип санала.". </w:t>
      </w:r>
    </w:p>
    <w:p w:rsidR="00C0484C" w:rsidRPr="00C0484C" w:rsidRDefault="00C0484C" w:rsidP="00C0484C">
      <w:pPr>
        <w:widowControl w:val="0"/>
        <w:autoSpaceDE w:val="0"/>
        <w:autoSpaceDN w:val="0"/>
        <w:adjustRightInd w:val="0"/>
        <w:ind w:firstLine="568"/>
        <w:jc w:val="both"/>
        <w:rPr>
          <w:sz w:val="28"/>
          <w:szCs w:val="28"/>
          <w:lang w:val="tt-RU"/>
        </w:rPr>
      </w:pPr>
      <w:r w:rsidRPr="00C0484C">
        <w:rPr>
          <w:sz w:val="28"/>
          <w:szCs w:val="28"/>
          <w:lang w:val="tt-RU"/>
        </w:rPr>
        <w:t>2. Әлеге карарны Татарстан Республикасы хокукый мәгълүматының рәсми порталында http://mamadysh.tatarstan.ru/ / веб адрес буенча бастырып чыгарырга һәм Мамадыш муниципаль районының рәсми сайтында урнаштыру юлы белән халыкка җиткерергә.</w:t>
      </w:r>
    </w:p>
    <w:p w:rsidR="00C0484C" w:rsidRPr="00C0484C" w:rsidRDefault="00C0484C" w:rsidP="00C0484C">
      <w:pPr>
        <w:widowControl w:val="0"/>
        <w:autoSpaceDE w:val="0"/>
        <w:autoSpaceDN w:val="0"/>
        <w:adjustRightInd w:val="0"/>
        <w:ind w:firstLine="568"/>
        <w:jc w:val="both"/>
        <w:rPr>
          <w:sz w:val="28"/>
          <w:szCs w:val="28"/>
          <w:lang w:val="tt-RU"/>
        </w:rPr>
      </w:pPr>
      <w:r w:rsidRPr="00C0484C">
        <w:rPr>
          <w:sz w:val="28"/>
          <w:szCs w:val="28"/>
          <w:lang w:val="tt-RU"/>
        </w:rPr>
        <w:lastRenderedPageBreak/>
        <w:t xml:space="preserve">3. Әлеге карарның үтәлешен контрольдә тотуны Мамадыш муниципаль районы Башкарма комитеты җитәкчесе урынбасары Р.М.Никифоровка йөкләргә.  </w:t>
      </w:r>
    </w:p>
    <w:p w:rsidR="00C0484C" w:rsidRPr="00C0484C" w:rsidRDefault="00C0484C" w:rsidP="00C0484C">
      <w:pPr>
        <w:widowControl w:val="0"/>
        <w:autoSpaceDE w:val="0"/>
        <w:autoSpaceDN w:val="0"/>
        <w:adjustRightInd w:val="0"/>
        <w:ind w:firstLine="568"/>
        <w:jc w:val="both"/>
        <w:rPr>
          <w:sz w:val="28"/>
          <w:szCs w:val="28"/>
          <w:lang w:val="tt-RU"/>
        </w:rPr>
      </w:pPr>
    </w:p>
    <w:p w:rsidR="00B23428" w:rsidRDefault="00B23428" w:rsidP="00B23428">
      <w:pPr>
        <w:widowControl w:val="0"/>
        <w:autoSpaceDE w:val="0"/>
        <w:autoSpaceDN w:val="0"/>
        <w:adjustRightInd w:val="0"/>
        <w:jc w:val="both"/>
        <w:rPr>
          <w:sz w:val="28"/>
          <w:szCs w:val="28"/>
          <w:lang w:val="tt-RU"/>
        </w:rPr>
      </w:pPr>
    </w:p>
    <w:p w:rsidR="00C0484C" w:rsidRPr="00C0484C" w:rsidRDefault="00C0484C" w:rsidP="00B23428">
      <w:pPr>
        <w:widowControl w:val="0"/>
        <w:autoSpaceDE w:val="0"/>
        <w:autoSpaceDN w:val="0"/>
        <w:adjustRightInd w:val="0"/>
        <w:jc w:val="both"/>
        <w:rPr>
          <w:sz w:val="28"/>
          <w:szCs w:val="28"/>
          <w:lang w:val="tt-RU"/>
        </w:rPr>
      </w:pPr>
      <w:r w:rsidRPr="00C0484C">
        <w:rPr>
          <w:sz w:val="28"/>
          <w:szCs w:val="28"/>
          <w:lang w:val="tt-RU"/>
        </w:rPr>
        <w:t>Җитәкче вазифаларын</w:t>
      </w:r>
    </w:p>
    <w:p w:rsidR="00C0484C" w:rsidRPr="00C0484C" w:rsidRDefault="00B23428" w:rsidP="00B23428">
      <w:pPr>
        <w:widowControl w:val="0"/>
        <w:autoSpaceDE w:val="0"/>
        <w:autoSpaceDN w:val="0"/>
        <w:adjustRightInd w:val="0"/>
        <w:jc w:val="both"/>
        <w:rPr>
          <w:sz w:val="28"/>
          <w:szCs w:val="28"/>
          <w:lang w:val="tt-RU"/>
        </w:rPr>
      </w:pPr>
      <w:r>
        <w:rPr>
          <w:sz w:val="28"/>
          <w:szCs w:val="28"/>
          <w:lang w:val="tt-RU"/>
        </w:rPr>
        <w:t>башкар</w:t>
      </w:r>
      <w:r w:rsidR="00ED0FFD">
        <w:rPr>
          <w:sz w:val="28"/>
          <w:szCs w:val="28"/>
          <w:lang w:val="tt-RU"/>
        </w:rPr>
        <w:t xml:space="preserve">учы  </w:t>
      </w:r>
      <w:r w:rsidR="00ED0FFD">
        <w:rPr>
          <w:sz w:val="28"/>
          <w:szCs w:val="28"/>
          <w:lang w:val="tt-RU"/>
        </w:rPr>
        <w:tab/>
      </w:r>
      <w:r w:rsidR="00ED0FFD">
        <w:rPr>
          <w:sz w:val="28"/>
          <w:szCs w:val="28"/>
          <w:lang w:val="tt-RU"/>
        </w:rPr>
        <w:tab/>
      </w:r>
      <w:r w:rsidR="00ED0FFD">
        <w:rPr>
          <w:sz w:val="28"/>
          <w:szCs w:val="28"/>
          <w:lang w:val="tt-RU"/>
        </w:rPr>
        <w:tab/>
      </w:r>
      <w:r w:rsidR="00ED0FFD">
        <w:rPr>
          <w:sz w:val="28"/>
          <w:szCs w:val="28"/>
          <w:lang w:val="tt-RU"/>
        </w:rPr>
        <w:tab/>
      </w:r>
      <w:r w:rsidR="00ED0FFD">
        <w:rPr>
          <w:sz w:val="28"/>
          <w:szCs w:val="28"/>
          <w:lang w:val="tt-RU"/>
        </w:rPr>
        <w:tab/>
      </w:r>
      <w:r w:rsidR="00ED0FFD">
        <w:rPr>
          <w:sz w:val="28"/>
          <w:szCs w:val="28"/>
          <w:lang w:val="tt-RU"/>
        </w:rPr>
        <w:tab/>
      </w:r>
      <w:r w:rsidR="00ED0FFD">
        <w:rPr>
          <w:sz w:val="28"/>
          <w:szCs w:val="28"/>
          <w:lang w:val="tt-RU"/>
        </w:rPr>
        <w:tab/>
      </w:r>
      <w:r w:rsidR="00ED0FFD">
        <w:rPr>
          <w:sz w:val="28"/>
          <w:szCs w:val="28"/>
          <w:lang w:val="tt-RU"/>
        </w:rPr>
        <w:tab/>
        <w:t xml:space="preserve">                  В.И.Никитин</w:t>
      </w:r>
    </w:p>
    <w:p w:rsidR="00C0484C" w:rsidRPr="00C0484C" w:rsidRDefault="00C0484C" w:rsidP="00C0484C">
      <w:pPr>
        <w:pStyle w:val="HEADERTEXT0"/>
        <w:ind w:left="-426" w:right="3827"/>
        <w:outlineLvl w:val="0"/>
        <w:rPr>
          <w:rFonts w:ascii="Times New Roman" w:hAnsi="Times New Roman" w:cs="Times New Roman"/>
          <w:sz w:val="28"/>
          <w:szCs w:val="28"/>
          <w:lang w:val="tt-RU"/>
        </w:rPr>
      </w:pPr>
    </w:p>
    <w:p w:rsidR="00CE3D99" w:rsidRPr="00C0484C" w:rsidRDefault="00CE3D99" w:rsidP="00CE3D99">
      <w:pPr>
        <w:jc w:val="both"/>
        <w:rPr>
          <w:b/>
          <w:sz w:val="28"/>
          <w:szCs w:val="28"/>
          <w:lang w:val="tt-RU"/>
        </w:rPr>
      </w:pPr>
    </w:p>
    <w:sectPr w:rsidR="00CE3D99" w:rsidRPr="00C0484C" w:rsidSect="007D092A">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59E" w:rsidRDefault="0038159E">
      <w:r>
        <w:separator/>
      </w:r>
    </w:p>
  </w:endnote>
  <w:endnote w:type="continuationSeparator" w:id="0">
    <w:p w:rsidR="0038159E" w:rsidRDefault="0038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21002A87" w:usb1="00000000" w:usb2="00000000" w:usb3="00000000" w:csb0="000101FF"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59E" w:rsidRDefault="0038159E">
      <w:r>
        <w:separator/>
      </w:r>
    </w:p>
  </w:footnote>
  <w:footnote w:type="continuationSeparator" w:id="0">
    <w:p w:rsidR="0038159E" w:rsidRDefault="003815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132D82"/>
    <w:multiLevelType w:val="multilevel"/>
    <w:tmpl w:val="A0EE5638"/>
    <w:lvl w:ilvl="0">
      <w:start w:val="1"/>
      <w:numFmt w:val="decimal"/>
      <w:lvlText w:val="%1."/>
      <w:lvlJc w:val="left"/>
      <w:pPr>
        <w:ind w:left="390" w:hanging="390"/>
      </w:pPr>
      <w:rPr>
        <w:rFonts w:cs="Times New Roman"/>
      </w:rPr>
    </w:lvl>
    <w:lvl w:ilvl="1">
      <w:start w:val="1"/>
      <w:numFmt w:val="decimal"/>
      <w:lvlText w:val="%1.%2."/>
      <w:lvlJc w:val="left"/>
      <w:pPr>
        <w:ind w:left="1288" w:hanging="720"/>
      </w:pPr>
      <w:rPr>
        <w:rFonts w:cs="Times New Roman"/>
        <w:lang w:val="tt-RU"/>
      </w:rPr>
    </w:lvl>
    <w:lvl w:ilvl="2">
      <w:start w:val="1"/>
      <w:numFmt w:val="decimal"/>
      <w:lvlText w:val="%1.%2.%3."/>
      <w:lvlJc w:val="left"/>
      <w:pPr>
        <w:ind w:left="1856" w:hanging="720"/>
      </w:pPr>
      <w:rPr>
        <w:rFonts w:cs="Times New Roman"/>
      </w:rPr>
    </w:lvl>
    <w:lvl w:ilvl="3">
      <w:start w:val="1"/>
      <w:numFmt w:val="decimal"/>
      <w:lvlText w:val="%1.%2.%3.%4."/>
      <w:lvlJc w:val="left"/>
      <w:pPr>
        <w:ind w:left="2784" w:hanging="108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4280" w:hanging="144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776" w:hanging="1800"/>
      </w:pPr>
      <w:rPr>
        <w:rFonts w:cs="Times New Roman"/>
      </w:rPr>
    </w:lvl>
    <w:lvl w:ilvl="8">
      <w:start w:val="1"/>
      <w:numFmt w:val="decimal"/>
      <w:lvlText w:val="%1.%2.%3.%4.%5.%6.%7.%8.%9."/>
      <w:lvlJc w:val="left"/>
      <w:pPr>
        <w:ind w:left="6344" w:hanging="1800"/>
      </w:pPr>
      <w:rPr>
        <w:rFonts w:cs="Times New Roman"/>
      </w:r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30"/>
  </w:num>
  <w:num w:numId="6">
    <w:abstractNumId w:val="23"/>
  </w:num>
  <w:num w:numId="7">
    <w:abstractNumId w:val="3"/>
  </w:num>
  <w:num w:numId="8">
    <w:abstractNumId w:val="22"/>
  </w:num>
  <w:num w:numId="9">
    <w:abstractNumId w:val="6"/>
  </w:num>
  <w:num w:numId="10">
    <w:abstractNumId w:val="16"/>
  </w:num>
  <w:num w:numId="11">
    <w:abstractNumId w:val="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0055"/>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55780"/>
    <w:rsid w:val="00356D78"/>
    <w:rsid w:val="00364C16"/>
    <w:rsid w:val="0038159E"/>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276A"/>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E6490"/>
    <w:rsid w:val="006F6AA6"/>
    <w:rsid w:val="0070052E"/>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23428"/>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0484C"/>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E3D99"/>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0512A"/>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0FFD"/>
    <w:rsid w:val="00ED6719"/>
    <w:rsid w:val="00EE36E9"/>
    <w:rsid w:val="00EE41FB"/>
    <w:rsid w:val="00EE65F9"/>
    <w:rsid w:val="00F0125C"/>
    <w:rsid w:val="00F04B03"/>
    <w:rsid w:val="00F06CCF"/>
    <w:rsid w:val="00F111ED"/>
    <w:rsid w:val="00F22FF3"/>
    <w:rsid w:val="00F26663"/>
    <w:rsid w:val="00F63630"/>
    <w:rsid w:val="00F82C9C"/>
    <w:rsid w:val="00F8752E"/>
    <w:rsid w:val="00F91174"/>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08E1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003779625">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kodeks://link/d?nd=608526627"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7D6489-0168-45D2-856A-0F324B79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2024-05-30T10:58:00Z</cp:lastPrinted>
  <dcterms:created xsi:type="dcterms:W3CDTF">2024-05-22T08:04:00Z</dcterms:created>
  <dcterms:modified xsi:type="dcterms:W3CDTF">2024-06-04T07:14:00Z</dcterms:modified>
</cp:coreProperties>
</file>