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709" w:type="dxa"/>
        <w:tblLook w:val="04A0" w:firstRow="1" w:lastRow="0" w:firstColumn="1" w:lastColumn="0" w:noHBand="0" w:noVBand="1"/>
      </w:tblPr>
      <w:tblGrid>
        <w:gridCol w:w="4928"/>
        <w:gridCol w:w="992"/>
        <w:gridCol w:w="4678"/>
      </w:tblGrid>
      <w:tr w:rsidR="00507B06" w:rsidRPr="00507B06" w:rsidTr="00C878E1">
        <w:tc>
          <w:tcPr>
            <w:tcW w:w="4928" w:type="dxa"/>
          </w:tcPr>
          <w:p w:rsidR="00507B06" w:rsidRPr="00507B06" w:rsidRDefault="00507B06" w:rsidP="00507B06">
            <w:pPr>
              <w:jc w:val="center"/>
              <w:rPr>
                <w:b/>
                <w:sz w:val="28"/>
                <w:szCs w:val="28"/>
              </w:rPr>
            </w:pPr>
            <w:r w:rsidRPr="00507B06">
              <w:rPr>
                <w:rFonts w:ascii="Calibri" w:hAnsi="Calibri"/>
                <w:noProof/>
                <w:sz w:val="22"/>
                <w:szCs w:val="22"/>
              </w:rPr>
              <w:drawing>
                <wp:anchor distT="0" distB="0" distL="114300" distR="114300" simplePos="0" relativeHeight="251659264" behindDoc="0" locked="0" layoutInCell="1" allowOverlap="1" wp14:anchorId="7C2C8003" wp14:editId="5237E2CF">
                  <wp:simplePos x="0" y="0"/>
                  <wp:positionH relativeFrom="column">
                    <wp:posOffset>2964180</wp:posOffset>
                  </wp:positionH>
                  <wp:positionV relativeFrom="paragraph">
                    <wp:posOffset>-196215</wp:posOffset>
                  </wp:positionV>
                  <wp:extent cx="809625" cy="10572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B06">
              <w:rPr>
                <w:b/>
                <w:sz w:val="28"/>
                <w:szCs w:val="28"/>
              </w:rPr>
              <w:t>СОВЕТ ГОРОДА МАМАДЫШ</w:t>
            </w:r>
            <w:r w:rsidRPr="00507B06">
              <w:rPr>
                <w:sz w:val="28"/>
                <w:szCs w:val="28"/>
              </w:rPr>
              <w:t xml:space="preserve"> </w:t>
            </w:r>
            <w:r w:rsidRPr="00507B06">
              <w:rPr>
                <w:b/>
                <w:sz w:val="28"/>
                <w:szCs w:val="28"/>
              </w:rPr>
              <w:t>МАМАДЫШСКОГО</w:t>
            </w:r>
            <w:r w:rsidRPr="00507B06">
              <w:rPr>
                <w:sz w:val="28"/>
                <w:szCs w:val="28"/>
              </w:rPr>
              <w:t xml:space="preserve"> </w:t>
            </w:r>
            <w:r w:rsidRPr="00507B06">
              <w:rPr>
                <w:b/>
                <w:sz w:val="28"/>
                <w:szCs w:val="28"/>
              </w:rPr>
              <w:t>МУНИЦИПАЛЬНОГО РАЙОНА</w:t>
            </w:r>
            <w:r w:rsidRPr="00507B06">
              <w:rPr>
                <w:sz w:val="28"/>
                <w:szCs w:val="28"/>
              </w:rPr>
              <w:t xml:space="preserve"> </w:t>
            </w:r>
            <w:r w:rsidRPr="00507B06">
              <w:rPr>
                <w:b/>
                <w:sz w:val="28"/>
                <w:szCs w:val="28"/>
              </w:rPr>
              <w:t>РЕСПУБЛИКИ ТАТАРСТАН</w:t>
            </w:r>
          </w:p>
          <w:p w:rsidR="00507B06" w:rsidRPr="00507B06" w:rsidRDefault="00507B06" w:rsidP="00507B06">
            <w:pPr>
              <w:jc w:val="center"/>
              <w:rPr>
                <w:sz w:val="28"/>
                <w:szCs w:val="28"/>
              </w:rPr>
            </w:pPr>
            <w:r w:rsidRPr="00507B06">
              <w:rPr>
                <w:b/>
                <w:sz w:val="22"/>
                <w:szCs w:val="22"/>
                <w:lang w:val="tt-RU"/>
              </w:rPr>
              <w:t xml:space="preserve">     ул. М. Д</w:t>
            </w:r>
            <w:r w:rsidRPr="00507B06">
              <w:rPr>
                <w:b/>
                <w:sz w:val="22"/>
                <w:szCs w:val="22"/>
              </w:rPr>
              <w:t>ж</w:t>
            </w:r>
            <w:r w:rsidRPr="00507B06">
              <w:rPr>
                <w:b/>
                <w:sz w:val="22"/>
                <w:szCs w:val="22"/>
                <w:lang w:val="tt-RU"/>
              </w:rPr>
              <w:t>алиля</w:t>
            </w:r>
            <w:r w:rsidRPr="00507B06">
              <w:rPr>
                <w:b/>
                <w:sz w:val="22"/>
                <w:szCs w:val="22"/>
              </w:rPr>
              <w:t>, 23/33, г. Мамадыш, 422190</w:t>
            </w:r>
          </w:p>
        </w:tc>
        <w:tc>
          <w:tcPr>
            <w:tcW w:w="992" w:type="dxa"/>
          </w:tcPr>
          <w:p w:rsidR="00507B06" w:rsidRPr="00507B06" w:rsidRDefault="00507B06" w:rsidP="00507B06">
            <w:pPr>
              <w:jc w:val="both"/>
              <w:rPr>
                <w:b/>
                <w:sz w:val="28"/>
                <w:szCs w:val="28"/>
              </w:rPr>
            </w:pPr>
          </w:p>
        </w:tc>
        <w:tc>
          <w:tcPr>
            <w:tcW w:w="4678" w:type="dxa"/>
          </w:tcPr>
          <w:p w:rsidR="00507B06" w:rsidRPr="00507B06" w:rsidRDefault="00507B06" w:rsidP="00507B06">
            <w:pPr>
              <w:jc w:val="center"/>
              <w:rPr>
                <w:b/>
                <w:sz w:val="28"/>
                <w:szCs w:val="28"/>
              </w:rPr>
            </w:pPr>
            <w:r w:rsidRPr="00507B06">
              <w:rPr>
                <w:b/>
                <w:sz w:val="28"/>
                <w:szCs w:val="28"/>
              </w:rPr>
              <w:t>ТАТАРСТАН РЕСПУБЛИКАСЫ</w:t>
            </w:r>
            <w:r w:rsidRPr="00507B06">
              <w:rPr>
                <w:sz w:val="28"/>
                <w:szCs w:val="28"/>
              </w:rPr>
              <w:t xml:space="preserve"> </w:t>
            </w:r>
            <w:r w:rsidRPr="00507B06">
              <w:rPr>
                <w:b/>
                <w:sz w:val="28"/>
                <w:szCs w:val="28"/>
              </w:rPr>
              <w:t>МАМАДЫШ</w:t>
            </w:r>
          </w:p>
          <w:p w:rsidR="00507B06" w:rsidRPr="00507B06" w:rsidRDefault="00507B06" w:rsidP="00507B06">
            <w:pPr>
              <w:jc w:val="center"/>
              <w:rPr>
                <w:b/>
                <w:sz w:val="28"/>
                <w:szCs w:val="28"/>
                <w:lang w:val="tt-RU"/>
              </w:rPr>
            </w:pPr>
            <w:r w:rsidRPr="00507B06">
              <w:rPr>
                <w:sz w:val="28"/>
                <w:szCs w:val="28"/>
              </w:rPr>
              <w:t xml:space="preserve"> </w:t>
            </w:r>
            <w:r w:rsidRPr="00507B06">
              <w:rPr>
                <w:b/>
                <w:sz w:val="28"/>
                <w:szCs w:val="28"/>
              </w:rPr>
              <w:t>МУНИЦИПАЛЬ РА</w:t>
            </w:r>
            <w:r w:rsidRPr="00507B06">
              <w:rPr>
                <w:b/>
                <w:sz w:val="28"/>
                <w:szCs w:val="28"/>
                <w:lang w:val="tt-RU"/>
              </w:rPr>
              <w:t>Й</w:t>
            </w:r>
            <w:r w:rsidRPr="00507B06">
              <w:rPr>
                <w:b/>
                <w:sz w:val="28"/>
                <w:szCs w:val="28"/>
              </w:rPr>
              <w:t>ОНЫ</w:t>
            </w:r>
            <w:r w:rsidRPr="00507B06">
              <w:rPr>
                <w:sz w:val="28"/>
                <w:szCs w:val="28"/>
              </w:rPr>
              <w:t xml:space="preserve"> </w:t>
            </w:r>
            <w:r w:rsidRPr="00507B06">
              <w:rPr>
                <w:b/>
                <w:sz w:val="28"/>
                <w:szCs w:val="28"/>
              </w:rPr>
              <w:t>МАМАДЫШ Ш</w:t>
            </w:r>
            <w:r w:rsidRPr="00507B06">
              <w:rPr>
                <w:b/>
                <w:sz w:val="28"/>
                <w:szCs w:val="28"/>
                <w:lang w:val="tt-RU"/>
              </w:rPr>
              <w:t>ӘҺӘРЕ СОВЕТЫ</w:t>
            </w:r>
          </w:p>
          <w:p w:rsidR="00507B06" w:rsidRPr="00507B06" w:rsidRDefault="00507B06" w:rsidP="00507B06">
            <w:pPr>
              <w:rPr>
                <w:b/>
                <w:sz w:val="22"/>
                <w:szCs w:val="22"/>
                <w:lang w:val="tt-RU"/>
              </w:rPr>
            </w:pPr>
            <w:r w:rsidRPr="00507B06">
              <w:rPr>
                <w:b/>
                <w:sz w:val="22"/>
                <w:szCs w:val="22"/>
              </w:rPr>
              <w:t>М.</w:t>
            </w:r>
            <w:r w:rsidRPr="00507B06">
              <w:rPr>
                <w:b/>
                <w:sz w:val="22"/>
                <w:szCs w:val="22"/>
                <w:lang w:val="tt-RU"/>
              </w:rPr>
              <w:t>Җәлил ур., 23/33, Мамадыш ш., 422190</w:t>
            </w:r>
          </w:p>
        </w:tc>
      </w:tr>
    </w:tbl>
    <w:p w:rsidR="00507B06" w:rsidRPr="00507B06" w:rsidRDefault="00507B06" w:rsidP="00507B06">
      <w:pPr>
        <w:pBdr>
          <w:bottom w:val="single" w:sz="12" w:space="1" w:color="auto"/>
        </w:pBdr>
        <w:jc w:val="center"/>
        <w:rPr>
          <w:b/>
          <w:sz w:val="22"/>
          <w:szCs w:val="22"/>
          <w:lang w:val="tt-RU"/>
        </w:rPr>
      </w:pPr>
    </w:p>
    <w:p w:rsidR="00507B06" w:rsidRPr="00507B06" w:rsidRDefault="00507B06" w:rsidP="00507B06">
      <w:pPr>
        <w:pBdr>
          <w:bottom w:val="single" w:sz="12" w:space="1" w:color="auto"/>
        </w:pBdr>
        <w:jc w:val="center"/>
        <w:rPr>
          <w:b/>
          <w:sz w:val="22"/>
          <w:szCs w:val="22"/>
          <w:lang w:val="tt-RU"/>
        </w:rPr>
      </w:pPr>
      <w:r w:rsidRPr="00507B06">
        <w:rPr>
          <w:b/>
          <w:sz w:val="22"/>
          <w:szCs w:val="22"/>
          <w:lang w:val="tt-RU"/>
        </w:rPr>
        <w:t>тел.:(85563) 3-15-90, факс 3-24-00 ; e-mail:gorsovet.mamadysh@tatar.ru</w:t>
      </w:r>
    </w:p>
    <w:p w:rsidR="00507B06" w:rsidRPr="00507B06" w:rsidRDefault="00507B06" w:rsidP="00507B06">
      <w:pPr>
        <w:ind w:left="-709"/>
        <w:rPr>
          <w:b/>
          <w:sz w:val="16"/>
          <w:szCs w:val="16"/>
          <w:lang w:val="tt-RU"/>
        </w:rPr>
      </w:pPr>
      <w:r w:rsidRPr="00507B06">
        <w:rPr>
          <w:b/>
          <w:sz w:val="16"/>
          <w:szCs w:val="16"/>
          <w:lang w:val="tt-RU"/>
        </w:rPr>
        <w:t xml:space="preserve"> </w:t>
      </w:r>
    </w:p>
    <w:p w:rsidR="00507B06" w:rsidRPr="00507B06" w:rsidRDefault="00507B06" w:rsidP="00507B06">
      <w:pPr>
        <w:ind w:left="-709"/>
        <w:rPr>
          <w:b/>
          <w:sz w:val="28"/>
          <w:szCs w:val="28"/>
        </w:rPr>
      </w:pPr>
      <w:r w:rsidRPr="00507B06">
        <w:rPr>
          <w:b/>
          <w:sz w:val="28"/>
          <w:szCs w:val="28"/>
        </w:rPr>
        <w:t xml:space="preserve">             РЕШЕНИЕ                                                                         КАРАР</w:t>
      </w:r>
    </w:p>
    <w:p w:rsidR="00507B06" w:rsidRPr="00507B06" w:rsidRDefault="00507B06" w:rsidP="00507B06">
      <w:pPr>
        <w:ind w:left="-709"/>
        <w:rPr>
          <w:b/>
          <w:sz w:val="28"/>
          <w:szCs w:val="28"/>
        </w:rPr>
      </w:pPr>
      <w:r w:rsidRPr="00507B06">
        <w:rPr>
          <w:b/>
          <w:sz w:val="28"/>
          <w:szCs w:val="28"/>
        </w:rPr>
        <w:t xml:space="preserve">                 №</w:t>
      </w:r>
      <w:r>
        <w:rPr>
          <w:b/>
          <w:sz w:val="28"/>
          <w:szCs w:val="28"/>
        </w:rPr>
        <w:t xml:space="preserve"> 3-18</w:t>
      </w:r>
      <w:r w:rsidRPr="00507B06">
        <w:rPr>
          <w:b/>
          <w:sz w:val="28"/>
          <w:szCs w:val="28"/>
        </w:rPr>
        <w:t xml:space="preserve">                                    </w:t>
      </w:r>
      <w:r>
        <w:rPr>
          <w:b/>
          <w:sz w:val="28"/>
          <w:szCs w:val="28"/>
        </w:rPr>
        <w:t xml:space="preserve">                              </w:t>
      </w:r>
      <w:r w:rsidRPr="00507B06">
        <w:rPr>
          <w:b/>
          <w:sz w:val="28"/>
          <w:szCs w:val="28"/>
        </w:rPr>
        <w:t xml:space="preserve">  от «1</w:t>
      </w:r>
      <w:r>
        <w:rPr>
          <w:b/>
          <w:sz w:val="28"/>
          <w:szCs w:val="28"/>
        </w:rPr>
        <w:t>5</w:t>
      </w:r>
      <w:r w:rsidRPr="00507B06">
        <w:rPr>
          <w:b/>
          <w:sz w:val="28"/>
          <w:szCs w:val="28"/>
        </w:rPr>
        <w:t xml:space="preserve">» </w:t>
      </w:r>
      <w:r w:rsidR="0073240F">
        <w:rPr>
          <w:b/>
          <w:sz w:val="28"/>
          <w:szCs w:val="28"/>
        </w:rPr>
        <w:t>декабря</w:t>
      </w:r>
      <w:r w:rsidRPr="00507B06">
        <w:rPr>
          <w:b/>
          <w:sz w:val="28"/>
          <w:szCs w:val="28"/>
        </w:rPr>
        <w:t xml:space="preserve"> 2023 г.</w:t>
      </w:r>
    </w:p>
    <w:p w:rsidR="003A5FF3" w:rsidRDefault="003A5FF3" w:rsidP="003A5FF3">
      <w:pPr>
        <w:pStyle w:val="HEADERTEXT"/>
        <w:jc w:val="right"/>
        <w:outlineLvl w:val="0"/>
        <w:rPr>
          <w:rFonts w:ascii="Times New Roman" w:hAnsi="Times New Roman" w:cs="Times New Roman"/>
          <w:bCs/>
          <w:color w:val="auto"/>
          <w:sz w:val="28"/>
          <w:szCs w:val="28"/>
        </w:rPr>
      </w:pPr>
    </w:p>
    <w:p w:rsidR="00507B06" w:rsidRPr="00A51324" w:rsidRDefault="00507B06" w:rsidP="003A5FF3">
      <w:pPr>
        <w:pStyle w:val="HEADERTEXT"/>
        <w:jc w:val="right"/>
        <w:outlineLvl w:val="0"/>
        <w:rPr>
          <w:rFonts w:ascii="Times New Roman" w:hAnsi="Times New Roman" w:cs="Times New Roman"/>
          <w:bCs/>
          <w:color w:val="auto"/>
          <w:sz w:val="28"/>
          <w:szCs w:val="28"/>
        </w:rPr>
      </w:pPr>
    </w:p>
    <w:p w:rsidR="00507B06" w:rsidRDefault="000D6D5A" w:rsidP="00507B06">
      <w:pPr>
        <w:pStyle w:val="HEADERTEXT"/>
        <w:jc w:val="center"/>
        <w:outlineLvl w:val="0"/>
        <w:rPr>
          <w:rFonts w:ascii="Times New Roman" w:hAnsi="Times New Roman" w:cs="Times New Roman"/>
          <w:b/>
          <w:bCs/>
          <w:color w:val="auto"/>
          <w:sz w:val="28"/>
          <w:szCs w:val="28"/>
        </w:rPr>
      </w:pPr>
      <w:r w:rsidRPr="00507B06">
        <w:rPr>
          <w:rFonts w:ascii="Times New Roman" w:hAnsi="Times New Roman" w:cs="Times New Roman"/>
          <w:b/>
          <w:bCs/>
          <w:color w:val="auto"/>
          <w:sz w:val="28"/>
          <w:szCs w:val="28"/>
        </w:rPr>
        <w:t>Татарстан Республикасы Мамадыш муниципаль районының</w:t>
      </w:r>
    </w:p>
    <w:p w:rsidR="00FD14BF" w:rsidRPr="00507B06" w:rsidRDefault="000D6D5A" w:rsidP="00507B06">
      <w:pPr>
        <w:pStyle w:val="HEADERTEXT"/>
        <w:jc w:val="center"/>
        <w:outlineLvl w:val="0"/>
        <w:rPr>
          <w:rFonts w:ascii="Times New Roman" w:hAnsi="Times New Roman" w:cs="Times New Roman"/>
          <w:b/>
          <w:bCs/>
          <w:color w:val="auto"/>
          <w:sz w:val="28"/>
          <w:szCs w:val="28"/>
        </w:rPr>
      </w:pPr>
      <w:r w:rsidRPr="00507B06">
        <w:rPr>
          <w:rFonts w:ascii="Times New Roman" w:hAnsi="Times New Roman" w:cs="Times New Roman"/>
          <w:b/>
          <w:bCs/>
          <w:color w:val="auto"/>
          <w:sz w:val="28"/>
          <w:szCs w:val="28"/>
        </w:rPr>
        <w:t>Мамадыш шәһәре Советының аерым карарларының үз көчләрен югалтуын тану турында</w:t>
      </w:r>
    </w:p>
    <w:p w:rsidR="00507B06" w:rsidRPr="00A51324" w:rsidRDefault="00507B06" w:rsidP="00A51324">
      <w:pPr>
        <w:pStyle w:val="HEADERTEXT"/>
        <w:jc w:val="both"/>
        <w:outlineLvl w:val="0"/>
        <w:rPr>
          <w:rFonts w:ascii="Times New Roman" w:hAnsi="Times New Roman" w:cs="Times New Roman"/>
          <w:bCs/>
          <w:color w:val="auto"/>
          <w:sz w:val="28"/>
          <w:szCs w:val="28"/>
        </w:rPr>
      </w:pPr>
    </w:p>
    <w:p w:rsidR="00FD14BF" w:rsidRPr="00A51324" w:rsidRDefault="00C34473" w:rsidP="00A51324">
      <w:pPr>
        <w:pStyle w:val="FORMATTEXT"/>
        <w:ind w:firstLine="568"/>
        <w:jc w:val="both"/>
        <w:rPr>
          <w:rFonts w:ascii="Times New Roman" w:hAnsi="Times New Roman" w:cs="Times New Roman"/>
          <w:sz w:val="28"/>
          <w:szCs w:val="28"/>
        </w:rPr>
      </w:pPr>
      <w:r w:rsidRPr="00C34473">
        <w:rPr>
          <w:rFonts w:ascii="Times New Roman" w:hAnsi="Times New Roman" w:cs="Times New Roman"/>
          <w:sz w:val="28"/>
          <w:szCs w:val="28"/>
        </w:rPr>
        <w:t>Муниципаль хокукый актлар системасын актуальләштерү максатларында</w:t>
      </w:r>
      <w:r w:rsidR="00B804FE" w:rsidRPr="00B804FE">
        <w:rPr>
          <w:rFonts w:ascii="Times New Roman" w:hAnsi="Times New Roman" w:cs="Times New Roman"/>
          <w:sz w:val="28"/>
          <w:szCs w:val="28"/>
        </w:rPr>
        <w:t>,</w:t>
      </w:r>
      <w:r w:rsidRPr="00C34473">
        <w:t xml:space="preserve"> </w:t>
      </w:r>
      <w:r w:rsidRPr="00C34473">
        <w:rPr>
          <w:rFonts w:ascii="Times New Roman" w:hAnsi="Times New Roman" w:cs="Times New Roman"/>
          <w:sz w:val="28"/>
          <w:szCs w:val="28"/>
        </w:rPr>
        <w:t>«Россия Федерациясендә муниципаль хезмәт турында» 2007 елның 2 мартындагы 25-ФЗ номерлы, «Россия Федерациясенең аерым закон актларына коррупциягә каршы көрәш турында законнарын камилләштерү максатларында үзгәрешләр</w:t>
      </w:r>
      <w:r>
        <w:rPr>
          <w:rFonts w:ascii="Times New Roman" w:hAnsi="Times New Roman" w:cs="Times New Roman"/>
          <w:sz w:val="28"/>
          <w:szCs w:val="28"/>
        </w:rPr>
        <w:t xml:space="preserve"> кертү хакында» </w:t>
      </w:r>
      <w:r w:rsidRPr="00C34473">
        <w:rPr>
          <w:rFonts w:ascii="Times New Roman" w:hAnsi="Times New Roman" w:cs="Times New Roman"/>
          <w:sz w:val="28"/>
          <w:szCs w:val="28"/>
        </w:rPr>
        <w:t>2019</w:t>
      </w:r>
      <w:r>
        <w:rPr>
          <w:rFonts w:ascii="Times New Roman" w:hAnsi="Times New Roman" w:cs="Times New Roman"/>
          <w:sz w:val="28"/>
          <w:szCs w:val="28"/>
          <w:lang w:val="tt-RU"/>
        </w:rPr>
        <w:t xml:space="preserve"> </w:t>
      </w:r>
      <w:r>
        <w:rPr>
          <w:rFonts w:ascii="Times New Roman" w:hAnsi="Times New Roman" w:cs="Times New Roman"/>
          <w:sz w:val="28"/>
          <w:szCs w:val="28"/>
        </w:rPr>
        <w:t>елны</w:t>
      </w:r>
      <w:r>
        <w:rPr>
          <w:rFonts w:ascii="Times New Roman" w:hAnsi="Times New Roman" w:cs="Times New Roman"/>
          <w:sz w:val="28"/>
          <w:szCs w:val="28"/>
          <w:lang w:val="tt-RU"/>
        </w:rPr>
        <w:t>ң 16 декабрендәге</w:t>
      </w:r>
      <w:r w:rsidRPr="00C34473">
        <w:rPr>
          <w:rFonts w:ascii="Times New Roman" w:hAnsi="Times New Roman" w:cs="Times New Roman"/>
          <w:sz w:val="28"/>
          <w:szCs w:val="28"/>
        </w:rPr>
        <w:t xml:space="preserve"> № 432-ФЗ номерлы Федераль законнар нигезендә,</w:t>
      </w:r>
      <w:r w:rsidR="00B804FE" w:rsidRPr="00B804FE">
        <w:rPr>
          <w:rFonts w:ascii="Times New Roman" w:hAnsi="Times New Roman" w:cs="Times New Roman"/>
          <w:sz w:val="28"/>
          <w:szCs w:val="28"/>
        </w:rPr>
        <w:t xml:space="preserve"> </w:t>
      </w:r>
      <w:r w:rsidRPr="00C34473">
        <w:rPr>
          <w:rFonts w:ascii="Times New Roman" w:hAnsi="Times New Roman" w:cs="Times New Roman"/>
          <w:sz w:val="28"/>
          <w:szCs w:val="28"/>
        </w:rPr>
        <w:t>Татарстан Республикасы Мамадыш муниципаль районы Мамадыш шәһәре Советы КАРАР КАБУЛ ИТТЕ:</w:t>
      </w:r>
    </w:p>
    <w:p w:rsidR="00FA33F2" w:rsidRPr="00A51324" w:rsidRDefault="00FA33F2" w:rsidP="00A51324">
      <w:pPr>
        <w:pStyle w:val="FORMATTEXT"/>
        <w:ind w:firstLine="568"/>
        <w:jc w:val="both"/>
        <w:rPr>
          <w:rFonts w:ascii="Times New Roman" w:hAnsi="Times New Roman" w:cs="Times New Roman"/>
          <w:sz w:val="28"/>
          <w:szCs w:val="28"/>
        </w:rPr>
      </w:pPr>
    </w:p>
    <w:p w:rsidR="00A51324" w:rsidRPr="00A51324" w:rsidRDefault="00FD14BF" w:rsidP="00A51324">
      <w:pPr>
        <w:pStyle w:val="HEADERTEXT"/>
        <w:ind w:firstLine="568"/>
        <w:jc w:val="both"/>
        <w:outlineLvl w:val="0"/>
        <w:rPr>
          <w:rFonts w:ascii="Times New Roman" w:hAnsi="Times New Roman" w:cs="Times New Roman"/>
          <w:color w:val="auto"/>
          <w:sz w:val="28"/>
          <w:szCs w:val="28"/>
        </w:rPr>
      </w:pPr>
      <w:r w:rsidRPr="00A51324">
        <w:rPr>
          <w:rFonts w:ascii="Times New Roman" w:hAnsi="Times New Roman" w:cs="Times New Roman"/>
          <w:color w:val="auto"/>
          <w:sz w:val="28"/>
          <w:szCs w:val="28"/>
        </w:rPr>
        <w:t xml:space="preserve">1. </w:t>
      </w:r>
      <w:r w:rsidR="00C34473">
        <w:rPr>
          <w:rFonts w:ascii="Times New Roman" w:hAnsi="Times New Roman" w:cs="Times New Roman"/>
          <w:color w:val="auto"/>
          <w:sz w:val="28"/>
          <w:szCs w:val="28"/>
          <w:lang w:val="tt-RU"/>
        </w:rPr>
        <w:t>Түбәндәге карарларны үз көчен югалтты дип танырга:</w:t>
      </w:r>
    </w:p>
    <w:p w:rsidR="00C34473" w:rsidRDefault="00A51324" w:rsidP="00A51324">
      <w:pPr>
        <w:pStyle w:val="HEADERTEXT"/>
        <w:jc w:val="both"/>
        <w:outlineLvl w:val="0"/>
        <w:rPr>
          <w:rFonts w:ascii="Times New Roman" w:hAnsi="Times New Roman" w:cs="Times New Roman"/>
          <w:color w:val="auto"/>
          <w:sz w:val="28"/>
          <w:szCs w:val="28"/>
        </w:rPr>
      </w:pPr>
      <w:r w:rsidRPr="00A51324">
        <w:rPr>
          <w:rFonts w:ascii="Times New Roman" w:hAnsi="Times New Roman" w:cs="Times New Roman"/>
          <w:color w:val="auto"/>
          <w:sz w:val="28"/>
          <w:szCs w:val="28"/>
        </w:rPr>
        <w:t>-</w:t>
      </w:r>
      <w:r w:rsidR="00FD14BF" w:rsidRPr="00A51324">
        <w:rPr>
          <w:rFonts w:ascii="Times New Roman" w:hAnsi="Times New Roman" w:cs="Times New Roman"/>
          <w:color w:val="auto"/>
          <w:sz w:val="28"/>
          <w:szCs w:val="28"/>
        </w:rPr>
        <w:t xml:space="preserve"> </w:t>
      </w:r>
      <w:r w:rsidR="00C34473" w:rsidRPr="00C34473">
        <w:rPr>
          <w:rFonts w:ascii="Times New Roman" w:hAnsi="Times New Roman" w:cs="Times New Roman"/>
          <w:color w:val="auto"/>
          <w:sz w:val="28"/>
          <w:szCs w:val="28"/>
        </w:rPr>
        <w:t xml:space="preserve">Мамадыш муниципаль районы </w:t>
      </w:r>
      <w:r w:rsidR="00C34473">
        <w:rPr>
          <w:rFonts w:ascii="Times New Roman" w:hAnsi="Times New Roman" w:cs="Times New Roman"/>
          <w:color w:val="auto"/>
          <w:sz w:val="28"/>
          <w:szCs w:val="28"/>
          <w:lang w:val="tt-RU"/>
        </w:rPr>
        <w:t xml:space="preserve">Мамадыш шәһәре </w:t>
      </w:r>
      <w:r w:rsidR="00C34473">
        <w:rPr>
          <w:rFonts w:ascii="Times New Roman" w:hAnsi="Times New Roman" w:cs="Times New Roman"/>
          <w:color w:val="auto"/>
          <w:sz w:val="28"/>
          <w:szCs w:val="28"/>
        </w:rPr>
        <w:t>Советының 2017 елның 20</w:t>
      </w:r>
      <w:r w:rsidR="00C34473" w:rsidRPr="00C34473">
        <w:rPr>
          <w:rFonts w:ascii="Times New Roman" w:hAnsi="Times New Roman" w:cs="Times New Roman"/>
          <w:color w:val="auto"/>
          <w:sz w:val="28"/>
          <w:szCs w:val="28"/>
        </w:rPr>
        <w:t xml:space="preserve"> </w:t>
      </w:r>
      <w:r w:rsidR="00C34473">
        <w:rPr>
          <w:rFonts w:ascii="Times New Roman" w:hAnsi="Times New Roman" w:cs="Times New Roman"/>
          <w:color w:val="auto"/>
          <w:sz w:val="28"/>
          <w:szCs w:val="28"/>
          <w:lang w:val="tt-RU"/>
        </w:rPr>
        <w:t>сентябрендәге</w:t>
      </w:r>
      <w:r w:rsidR="00C34473" w:rsidRPr="00C34473">
        <w:rPr>
          <w:rFonts w:ascii="Times New Roman" w:hAnsi="Times New Roman" w:cs="Times New Roman"/>
          <w:color w:val="auto"/>
          <w:sz w:val="28"/>
          <w:szCs w:val="28"/>
        </w:rPr>
        <w:t xml:space="preserve"> «Мамадыш муниципаль районы</w:t>
      </w:r>
      <w:r w:rsidR="00C34473">
        <w:rPr>
          <w:rFonts w:ascii="Times New Roman" w:hAnsi="Times New Roman" w:cs="Times New Roman"/>
          <w:color w:val="auto"/>
          <w:sz w:val="28"/>
          <w:szCs w:val="28"/>
          <w:lang w:val="tt-RU"/>
        </w:rPr>
        <w:t xml:space="preserve"> Мамадыш шәһәре</w:t>
      </w:r>
      <w:r w:rsidR="00C34473" w:rsidRPr="00C34473">
        <w:rPr>
          <w:rFonts w:ascii="Times New Roman" w:hAnsi="Times New Roman" w:cs="Times New Roman"/>
          <w:color w:val="auto"/>
          <w:sz w:val="28"/>
          <w:szCs w:val="28"/>
        </w:rPr>
        <w:t xml:space="preserve">» муниципаль берәмлегендә муниципаль хезмәткәрләр тарафыннан коммерциячел булмаган оешмалар белән идарә итүдә (сәяси партиядән тыш) бердәнбер башкарма орган сыйфатында түләүсез катнашуга яки аларның коллегиаль идарә органнары составына керүгә яллаучы (эш бирүче) вәкиленең рөхсәтен алу тәртибе турындагы нигезләмәне раслау турында»  N </w:t>
      </w:r>
      <w:r w:rsidR="00C34473">
        <w:rPr>
          <w:rFonts w:ascii="Times New Roman" w:hAnsi="Times New Roman" w:cs="Times New Roman"/>
          <w:color w:val="auto"/>
          <w:sz w:val="28"/>
          <w:szCs w:val="28"/>
          <w:lang w:val="tt-RU"/>
        </w:rPr>
        <w:t>3</w:t>
      </w:r>
      <w:r w:rsidR="00C34473">
        <w:rPr>
          <w:rFonts w:ascii="Times New Roman" w:hAnsi="Times New Roman" w:cs="Times New Roman"/>
          <w:color w:val="auto"/>
          <w:sz w:val="28"/>
          <w:szCs w:val="28"/>
        </w:rPr>
        <w:t xml:space="preserve">-19 номерлы карарын </w:t>
      </w:r>
      <w:r w:rsidR="00C34473" w:rsidRPr="00C34473">
        <w:rPr>
          <w:rFonts w:ascii="Times New Roman" w:hAnsi="Times New Roman" w:cs="Times New Roman"/>
          <w:color w:val="auto"/>
          <w:sz w:val="28"/>
          <w:szCs w:val="28"/>
        </w:rPr>
        <w:t>үз көчен югалтты дип танырга.</w:t>
      </w:r>
    </w:p>
    <w:p w:rsidR="00A51324" w:rsidRPr="00A51324" w:rsidRDefault="00A51324" w:rsidP="00A51324">
      <w:pPr>
        <w:pStyle w:val="HEADERTEXT"/>
        <w:jc w:val="both"/>
        <w:outlineLvl w:val="0"/>
        <w:rPr>
          <w:rFonts w:ascii="Times New Roman" w:hAnsi="Times New Roman" w:cs="Times New Roman"/>
          <w:bCs/>
          <w:color w:val="auto"/>
          <w:sz w:val="28"/>
          <w:szCs w:val="28"/>
        </w:rPr>
      </w:pPr>
    </w:p>
    <w:p w:rsidR="004638C6" w:rsidRPr="004638C6" w:rsidRDefault="00A51324" w:rsidP="004638C6">
      <w:pPr>
        <w:jc w:val="both"/>
        <w:rPr>
          <w:bCs/>
          <w:sz w:val="28"/>
          <w:szCs w:val="28"/>
          <w:lang w:val="tt-RU"/>
        </w:rPr>
      </w:pPr>
      <w:r w:rsidRPr="00A51324">
        <w:rPr>
          <w:bCs/>
          <w:sz w:val="28"/>
          <w:szCs w:val="28"/>
        </w:rPr>
        <w:t xml:space="preserve">- </w:t>
      </w:r>
      <w:r w:rsidR="004638C6" w:rsidRPr="004638C6">
        <w:rPr>
          <w:bCs/>
          <w:sz w:val="28"/>
          <w:szCs w:val="28"/>
        </w:rPr>
        <w:t>Мамадыш муниципаль районы Мамадыш шәһәре Советының</w:t>
      </w:r>
      <w:r w:rsidR="004638C6">
        <w:rPr>
          <w:bCs/>
          <w:sz w:val="28"/>
          <w:szCs w:val="28"/>
          <w:lang w:val="tt-RU"/>
        </w:rPr>
        <w:t xml:space="preserve"> 2019 елның 29 апрелендәге </w:t>
      </w:r>
      <w:r w:rsidR="004638C6" w:rsidRPr="004638C6">
        <w:rPr>
          <w:bCs/>
          <w:sz w:val="28"/>
          <w:szCs w:val="28"/>
          <w:lang w:val="tt-RU"/>
        </w:rPr>
        <w:t>«Мамадыш муниципаль районы Мамадыш шәһәре Советының 2017 елның 20 сентябрендәге N 3-19 номерлы карары</w:t>
      </w:r>
      <w:r w:rsidR="004638C6">
        <w:rPr>
          <w:bCs/>
          <w:sz w:val="28"/>
          <w:szCs w:val="28"/>
          <w:lang w:val="tt-RU"/>
        </w:rPr>
        <w:t xml:space="preserve"> белән расланган </w:t>
      </w:r>
      <w:r w:rsidR="004638C6" w:rsidRPr="004638C6">
        <w:rPr>
          <w:bCs/>
          <w:sz w:val="28"/>
          <w:szCs w:val="28"/>
          <w:lang w:val="tt-RU"/>
        </w:rPr>
        <w:t xml:space="preserve">«Мамадыш муниципаль районы Мамадыш шәһәре» муниципаль берәмлегендә муниципаль хезмәткәрләр тарафыннан коммерциячел булмаган оешмалар белән идарә итүдә (сәяси партиядән тыш) бердәнбер башкарма орган сыйфатында түләүсез катнашуга яки аларның коллегиаль идарә органнары составына керүгә яллаучы (эш бирүче) вәкиленең рөхсәтен алу тәртибе турындагы нигезләмәне раслау турында»  </w:t>
      </w:r>
      <w:r w:rsidR="004638C6">
        <w:rPr>
          <w:bCs/>
          <w:sz w:val="28"/>
          <w:szCs w:val="28"/>
          <w:lang w:val="tt-RU"/>
        </w:rPr>
        <w:t xml:space="preserve">карарына үзгәрешләр кертү хакында №-4-30 карарын </w:t>
      </w:r>
      <w:r w:rsidR="004638C6" w:rsidRPr="004638C6">
        <w:rPr>
          <w:bCs/>
          <w:sz w:val="28"/>
          <w:szCs w:val="28"/>
          <w:lang w:val="tt-RU"/>
        </w:rPr>
        <w:t>үз көчен югалтты дип танырга.</w:t>
      </w:r>
    </w:p>
    <w:p w:rsidR="00507B06" w:rsidRDefault="00507B06" w:rsidP="004638C6">
      <w:pPr>
        <w:pStyle w:val="FORMATTEXT"/>
        <w:ind w:firstLine="568"/>
        <w:jc w:val="both"/>
        <w:rPr>
          <w:rFonts w:ascii="Times New Roman" w:hAnsi="Times New Roman" w:cs="Times New Roman"/>
          <w:sz w:val="28"/>
          <w:szCs w:val="28"/>
          <w:lang w:val="tt-RU"/>
        </w:rPr>
      </w:pPr>
    </w:p>
    <w:p w:rsidR="004638C6" w:rsidRDefault="00FD14BF" w:rsidP="004638C6">
      <w:pPr>
        <w:pStyle w:val="FORMATTEXT"/>
        <w:ind w:firstLine="568"/>
        <w:jc w:val="both"/>
        <w:rPr>
          <w:rFonts w:ascii="Times New Roman" w:hAnsi="Times New Roman" w:cs="Times New Roman"/>
          <w:sz w:val="28"/>
          <w:szCs w:val="28"/>
          <w:lang w:val="tt-RU"/>
        </w:rPr>
      </w:pPr>
      <w:r w:rsidRPr="004638C6">
        <w:rPr>
          <w:rFonts w:ascii="Times New Roman" w:hAnsi="Times New Roman" w:cs="Times New Roman"/>
          <w:sz w:val="28"/>
          <w:szCs w:val="28"/>
          <w:lang w:val="tt-RU"/>
        </w:rPr>
        <w:t>2.</w:t>
      </w:r>
      <w:r w:rsidR="004638C6" w:rsidRPr="004638C6">
        <w:rPr>
          <w:lang w:val="tt-RU"/>
        </w:rPr>
        <w:t xml:space="preserve"> </w:t>
      </w:r>
      <w:r w:rsidR="004638C6" w:rsidRPr="004638C6">
        <w:rPr>
          <w:rFonts w:ascii="Times New Roman" w:hAnsi="Times New Roman" w:cs="Times New Roman"/>
          <w:sz w:val="28"/>
          <w:szCs w:val="28"/>
          <w:lang w:val="tt-RU"/>
        </w:rPr>
        <w:t xml:space="preserve">Әлеге карар «Интернет» мәгълүмат-телекоммуникация челтәрендә Татарстан Республикасы Мамадыш муниципаль районының </w:t>
      </w:r>
      <w:r w:rsidR="004638C6" w:rsidRPr="004638C6">
        <w:rPr>
          <w:rFonts w:ascii="Times New Roman" w:hAnsi="Times New Roman" w:cs="Times New Roman"/>
          <w:sz w:val="28"/>
          <w:szCs w:val="28"/>
          <w:lang w:val="tt-RU"/>
        </w:rPr>
        <w:lastRenderedPageBreak/>
        <w:t>http://mamadysh.tatarstan.ru рәсми сайтында һәм Татарстан Республикасының рәсми хокукый мәгълүмат порталында (pravo.tatarstan.ru) басылып чыккан көннән үз көченә керә.</w:t>
      </w:r>
    </w:p>
    <w:p w:rsidR="00FD14BF" w:rsidRPr="004638C6" w:rsidRDefault="00E07364" w:rsidP="00A51324">
      <w:pPr>
        <w:pStyle w:val="FORMATTEXT"/>
        <w:ind w:firstLine="568"/>
        <w:jc w:val="both"/>
        <w:rPr>
          <w:rFonts w:ascii="Times New Roman" w:hAnsi="Times New Roman" w:cs="Times New Roman"/>
          <w:sz w:val="28"/>
          <w:szCs w:val="28"/>
          <w:lang w:val="tt-RU"/>
        </w:rPr>
      </w:pPr>
      <w:r w:rsidRPr="004638C6">
        <w:rPr>
          <w:rFonts w:ascii="Times New Roman" w:hAnsi="Times New Roman" w:cs="Times New Roman"/>
          <w:sz w:val="28"/>
          <w:szCs w:val="28"/>
          <w:lang w:val="tt-RU"/>
        </w:rPr>
        <w:t xml:space="preserve">3. </w:t>
      </w:r>
      <w:r w:rsidR="004638C6" w:rsidRPr="004638C6">
        <w:rPr>
          <w:rFonts w:ascii="Times New Roman" w:hAnsi="Times New Roman" w:cs="Times New Roman"/>
          <w:sz w:val="28"/>
          <w:szCs w:val="28"/>
          <w:lang w:val="tt-RU"/>
        </w:rPr>
        <w:t xml:space="preserve">Карарның үтәлешен контрольдә </w:t>
      </w:r>
      <w:r w:rsidR="004638C6">
        <w:rPr>
          <w:rFonts w:ascii="Times New Roman" w:hAnsi="Times New Roman" w:cs="Times New Roman"/>
          <w:sz w:val="28"/>
          <w:szCs w:val="28"/>
          <w:lang w:val="tt-RU"/>
        </w:rPr>
        <w:t>тотуны</w:t>
      </w:r>
      <w:r w:rsidR="004638C6" w:rsidRPr="004638C6">
        <w:rPr>
          <w:rFonts w:ascii="Times New Roman" w:hAnsi="Times New Roman" w:cs="Times New Roman"/>
          <w:sz w:val="28"/>
          <w:szCs w:val="28"/>
          <w:lang w:val="tt-RU"/>
        </w:rPr>
        <w:t xml:space="preserve"> Мамадыш шәһәре Советының регламент, законлылык, хокук тәртибе һәм депутат этикасы буенча даими комиссиясенә йөкләргә.</w:t>
      </w:r>
    </w:p>
    <w:p w:rsidR="00507B06" w:rsidRDefault="00507B06" w:rsidP="00507B06">
      <w:pPr>
        <w:pStyle w:val="formattext0"/>
        <w:contextualSpacing/>
        <w:rPr>
          <w:sz w:val="28"/>
          <w:szCs w:val="28"/>
          <w:lang w:val="tt-RU"/>
        </w:rPr>
      </w:pPr>
    </w:p>
    <w:p w:rsidR="00922F75" w:rsidRDefault="00922F75" w:rsidP="00507B06">
      <w:pPr>
        <w:pStyle w:val="formattext0"/>
        <w:contextualSpacing/>
        <w:rPr>
          <w:sz w:val="28"/>
          <w:szCs w:val="28"/>
          <w:lang w:val="tt-RU"/>
        </w:rPr>
      </w:pPr>
      <w:bookmarkStart w:id="0" w:name="_GoBack"/>
      <w:bookmarkEnd w:id="0"/>
    </w:p>
    <w:p w:rsidR="004638C6" w:rsidRPr="00507B06" w:rsidRDefault="004638C6" w:rsidP="00507B06">
      <w:pPr>
        <w:pStyle w:val="formattext0"/>
        <w:contextualSpacing/>
        <w:rPr>
          <w:sz w:val="28"/>
          <w:szCs w:val="28"/>
          <w:lang w:val="tt-RU"/>
        </w:rPr>
      </w:pPr>
      <w:r w:rsidRPr="00507B06">
        <w:rPr>
          <w:sz w:val="28"/>
          <w:szCs w:val="28"/>
          <w:lang w:val="tt-RU"/>
        </w:rPr>
        <w:t>Шәһәр башлыгы,</w:t>
      </w:r>
    </w:p>
    <w:p w:rsidR="004638C6" w:rsidRPr="00507B06" w:rsidRDefault="004638C6" w:rsidP="00507B06">
      <w:pPr>
        <w:pStyle w:val="formattext0"/>
        <w:contextualSpacing/>
        <w:rPr>
          <w:sz w:val="28"/>
          <w:szCs w:val="28"/>
          <w:lang w:val="tt-RU"/>
        </w:rPr>
      </w:pPr>
      <w:r w:rsidRPr="00507B06">
        <w:rPr>
          <w:sz w:val="28"/>
          <w:szCs w:val="28"/>
          <w:lang w:val="tt-RU"/>
        </w:rPr>
        <w:t xml:space="preserve">Мамадыш муниципаль районы </w:t>
      </w:r>
    </w:p>
    <w:p w:rsidR="001837FB" w:rsidRPr="00507B06" w:rsidRDefault="004638C6" w:rsidP="00507B06">
      <w:pPr>
        <w:pStyle w:val="formattext0"/>
        <w:spacing w:before="0" w:beforeAutospacing="0" w:after="0" w:afterAutospacing="0"/>
        <w:contextualSpacing/>
        <w:rPr>
          <w:sz w:val="28"/>
          <w:szCs w:val="28"/>
          <w:lang w:val="tt-RU"/>
        </w:rPr>
      </w:pPr>
      <w:r w:rsidRPr="00507B06">
        <w:rPr>
          <w:sz w:val="28"/>
          <w:szCs w:val="28"/>
          <w:lang w:val="tt-RU"/>
        </w:rPr>
        <w:t xml:space="preserve">Мамадыш шәһәре Советы рәисе               </w:t>
      </w:r>
      <w:r w:rsidR="00507B06">
        <w:rPr>
          <w:sz w:val="28"/>
          <w:szCs w:val="28"/>
          <w:lang w:val="tt-RU"/>
        </w:rPr>
        <w:t xml:space="preserve">                          </w:t>
      </w:r>
      <w:r w:rsidRPr="00507B06">
        <w:rPr>
          <w:sz w:val="28"/>
          <w:szCs w:val="28"/>
          <w:lang w:val="tt-RU"/>
        </w:rPr>
        <w:t xml:space="preserve">                  </w:t>
      </w:r>
      <w:r w:rsidR="001837FB" w:rsidRPr="00507B06">
        <w:rPr>
          <w:sz w:val="28"/>
          <w:szCs w:val="28"/>
          <w:lang w:val="tt-RU"/>
        </w:rPr>
        <w:t>А.П.И</w:t>
      </w:r>
      <w:r w:rsidR="00507B06">
        <w:rPr>
          <w:sz w:val="28"/>
          <w:szCs w:val="28"/>
          <w:lang w:val="tt-RU"/>
        </w:rPr>
        <w:t>ванов</w:t>
      </w:r>
      <w:r w:rsidR="001837FB" w:rsidRPr="00507B06">
        <w:rPr>
          <w:sz w:val="28"/>
          <w:szCs w:val="28"/>
          <w:lang w:val="tt-RU"/>
        </w:rPr>
        <w:t xml:space="preserve"> </w:t>
      </w:r>
    </w:p>
    <w:p w:rsidR="008C371A" w:rsidRPr="00507B06" w:rsidRDefault="008C371A" w:rsidP="001837FB">
      <w:pPr>
        <w:pStyle w:val="FORMATTEXT"/>
        <w:jc w:val="both"/>
        <w:rPr>
          <w:rFonts w:ascii="Times New Roman" w:hAnsi="Times New Roman" w:cs="Times New Roman"/>
          <w:sz w:val="28"/>
          <w:szCs w:val="28"/>
          <w:lang w:val="tt-RU"/>
        </w:rPr>
      </w:pPr>
    </w:p>
    <w:sectPr w:rsidR="008C371A" w:rsidRPr="00507B06" w:rsidSect="00A51324">
      <w:pgSz w:w="11906" w:h="16838" w:code="9"/>
      <w:pgMar w:top="851" w:right="991" w:bottom="1134" w:left="119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E3" w:rsidRDefault="00A921E3">
      <w:r>
        <w:separator/>
      </w:r>
    </w:p>
  </w:endnote>
  <w:endnote w:type="continuationSeparator" w:id="0">
    <w:p w:rsidR="00A921E3" w:rsidRDefault="00A9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E3" w:rsidRDefault="00A921E3">
      <w:r>
        <w:separator/>
      </w:r>
    </w:p>
  </w:footnote>
  <w:footnote w:type="continuationSeparator" w:id="0">
    <w:p w:rsidR="00A921E3" w:rsidRDefault="00A921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2C87"/>
    <w:multiLevelType w:val="hybridMultilevel"/>
    <w:tmpl w:val="E9449124"/>
    <w:lvl w:ilvl="0" w:tplc="162858E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11C98"/>
    <w:rsid w:val="00022359"/>
    <w:rsid w:val="00025C48"/>
    <w:rsid w:val="000429F7"/>
    <w:rsid w:val="00063630"/>
    <w:rsid w:val="00077385"/>
    <w:rsid w:val="00095CF6"/>
    <w:rsid w:val="000B2D48"/>
    <w:rsid w:val="000C0B1A"/>
    <w:rsid w:val="000C39A5"/>
    <w:rsid w:val="000D6D5A"/>
    <w:rsid w:val="000F092C"/>
    <w:rsid w:val="00110575"/>
    <w:rsid w:val="00127621"/>
    <w:rsid w:val="001371CF"/>
    <w:rsid w:val="00143A02"/>
    <w:rsid w:val="00150324"/>
    <w:rsid w:val="001837FB"/>
    <w:rsid w:val="001A028A"/>
    <w:rsid w:val="001B41FB"/>
    <w:rsid w:val="001B5F1C"/>
    <w:rsid w:val="001D5D0F"/>
    <w:rsid w:val="001E2E31"/>
    <w:rsid w:val="00213235"/>
    <w:rsid w:val="00217843"/>
    <w:rsid w:val="002264DB"/>
    <w:rsid w:val="002264EC"/>
    <w:rsid w:val="00231160"/>
    <w:rsid w:val="0023409E"/>
    <w:rsid w:val="00235748"/>
    <w:rsid w:val="0025114C"/>
    <w:rsid w:val="00253105"/>
    <w:rsid w:val="002548BA"/>
    <w:rsid w:val="00275860"/>
    <w:rsid w:val="002D3DCB"/>
    <w:rsid w:val="002D5707"/>
    <w:rsid w:val="0031238C"/>
    <w:rsid w:val="00317637"/>
    <w:rsid w:val="003207EC"/>
    <w:rsid w:val="003236A5"/>
    <w:rsid w:val="0036341F"/>
    <w:rsid w:val="0038129D"/>
    <w:rsid w:val="003A2FC9"/>
    <w:rsid w:val="003A5FF3"/>
    <w:rsid w:val="003A7643"/>
    <w:rsid w:val="003E4D9C"/>
    <w:rsid w:val="0041269A"/>
    <w:rsid w:val="00415936"/>
    <w:rsid w:val="00417EBC"/>
    <w:rsid w:val="00420E8B"/>
    <w:rsid w:val="0045012E"/>
    <w:rsid w:val="004638C6"/>
    <w:rsid w:val="00480A7F"/>
    <w:rsid w:val="004F191F"/>
    <w:rsid w:val="00506CE9"/>
    <w:rsid w:val="00507B06"/>
    <w:rsid w:val="00541B73"/>
    <w:rsid w:val="005523B4"/>
    <w:rsid w:val="005D39EB"/>
    <w:rsid w:val="005F44CC"/>
    <w:rsid w:val="006213AC"/>
    <w:rsid w:val="006640A0"/>
    <w:rsid w:val="0066526F"/>
    <w:rsid w:val="0067489E"/>
    <w:rsid w:val="006824F0"/>
    <w:rsid w:val="00686961"/>
    <w:rsid w:val="00692EFE"/>
    <w:rsid w:val="006A501F"/>
    <w:rsid w:val="006B2D58"/>
    <w:rsid w:val="006C28EF"/>
    <w:rsid w:val="006F6AA6"/>
    <w:rsid w:val="0070613B"/>
    <w:rsid w:val="007318AE"/>
    <w:rsid w:val="0073240F"/>
    <w:rsid w:val="00736D31"/>
    <w:rsid w:val="00744812"/>
    <w:rsid w:val="00747C75"/>
    <w:rsid w:val="00761212"/>
    <w:rsid w:val="00767EAD"/>
    <w:rsid w:val="007832CA"/>
    <w:rsid w:val="007C4361"/>
    <w:rsid w:val="007D5E2A"/>
    <w:rsid w:val="007E7EB6"/>
    <w:rsid w:val="008013F7"/>
    <w:rsid w:val="00802BB9"/>
    <w:rsid w:val="0082785E"/>
    <w:rsid w:val="008359A2"/>
    <w:rsid w:val="00851C33"/>
    <w:rsid w:val="00864085"/>
    <w:rsid w:val="008B0370"/>
    <w:rsid w:val="008B288E"/>
    <w:rsid w:val="008C1F65"/>
    <w:rsid w:val="008C371A"/>
    <w:rsid w:val="008E3C06"/>
    <w:rsid w:val="008F21C3"/>
    <w:rsid w:val="008F3A33"/>
    <w:rsid w:val="008F7FC6"/>
    <w:rsid w:val="00913A2C"/>
    <w:rsid w:val="00922F75"/>
    <w:rsid w:val="00923B09"/>
    <w:rsid w:val="009257CA"/>
    <w:rsid w:val="009366B9"/>
    <w:rsid w:val="009454EB"/>
    <w:rsid w:val="0096300F"/>
    <w:rsid w:val="00963166"/>
    <w:rsid w:val="009A1ABC"/>
    <w:rsid w:val="009A458A"/>
    <w:rsid w:val="009B70FA"/>
    <w:rsid w:val="009E2F7C"/>
    <w:rsid w:val="00A25512"/>
    <w:rsid w:val="00A379A1"/>
    <w:rsid w:val="00A43554"/>
    <w:rsid w:val="00A508C7"/>
    <w:rsid w:val="00A51324"/>
    <w:rsid w:val="00A921E3"/>
    <w:rsid w:val="00A92A11"/>
    <w:rsid w:val="00AB64AC"/>
    <w:rsid w:val="00B21024"/>
    <w:rsid w:val="00B232CA"/>
    <w:rsid w:val="00B23C65"/>
    <w:rsid w:val="00B54789"/>
    <w:rsid w:val="00B73C72"/>
    <w:rsid w:val="00B804FE"/>
    <w:rsid w:val="00BD3FF2"/>
    <w:rsid w:val="00BF2E31"/>
    <w:rsid w:val="00C02746"/>
    <w:rsid w:val="00C32166"/>
    <w:rsid w:val="00C34473"/>
    <w:rsid w:val="00C37299"/>
    <w:rsid w:val="00C66C16"/>
    <w:rsid w:val="00C67762"/>
    <w:rsid w:val="00C67F28"/>
    <w:rsid w:val="00C830F9"/>
    <w:rsid w:val="00C83D43"/>
    <w:rsid w:val="00C92493"/>
    <w:rsid w:val="00CD226B"/>
    <w:rsid w:val="00CD585E"/>
    <w:rsid w:val="00CF70C1"/>
    <w:rsid w:val="00D03893"/>
    <w:rsid w:val="00D06FA7"/>
    <w:rsid w:val="00D2444C"/>
    <w:rsid w:val="00D504AC"/>
    <w:rsid w:val="00D53309"/>
    <w:rsid w:val="00D56925"/>
    <w:rsid w:val="00D60017"/>
    <w:rsid w:val="00D9121D"/>
    <w:rsid w:val="00E07364"/>
    <w:rsid w:val="00E27BAF"/>
    <w:rsid w:val="00E434E7"/>
    <w:rsid w:val="00E45911"/>
    <w:rsid w:val="00E51B49"/>
    <w:rsid w:val="00E7055B"/>
    <w:rsid w:val="00E80638"/>
    <w:rsid w:val="00E90BA4"/>
    <w:rsid w:val="00E9404D"/>
    <w:rsid w:val="00EA7058"/>
    <w:rsid w:val="00ED7AA4"/>
    <w:rsid w:val="00EE519B"/>
    <w:rsid w:val="00EE5F27"/>
    <w:rsid w:val="00EE65F9"/>
    <w:rsid w:val="00F00AA6"/>
    <w:rsid w:val="00F5520D"/>
    <w:rsid w:val="00F638F1"/>
    <w:rsid w:val="00F8752E"/>
    <w:rsid w:val="00FA06BE"/>
    <w:rsid w:val="00FA33F2"/>
    <w:rsid w:val="00FA71BC"/>
    <w:rsid w:val="00FB5016"/>
    <w:rsid w:val="00FC5193"/>
    <w:rsid w:val="00FD14BF"/>
    <w:rsid w:val="00FD5C48"/>
    <w:rsid w:val="00FE237D"/>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76B40"/>
  <w15:docId w15:val="{2FCF9F36-318B-43EE-8E28-C0C5196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jc w:val="both"/>
      <w:outlineLvl w:val="2"/>
    </w:pPr>
    <w:rPr>
      <w:b/>
      <w:sz w:val="28"/>
      <w:u w:val="single"/>
    </w:rPr>
  </w:style>
  <w:style w:type="paragraph" w:styleId="4">
    <w:name w:val="heading 4"/>
    <w:basedOn w:val="a"/>
    <w:next w:val="a"/>
    <w:qFormat/>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paragraph" w:styleId="a7">
    <w:name w:val="Body Text Indent"/>
    <w:basedOn w:val="a"/>
    <w:pPr>
      <w:ind w:firstLine="720"/>
      <w:jc w:val="both"/>
    </w:pPr>
    <w:rPr>
      <w:sz w:val="28"/>
    </w:rPr>
  </w:style>
  <w:style w:type="paragraph" w:styleId="a8">
    <w:name w:val="Balloon Text"/>
    <w:basedOn w:val="a"/>
    <w:semiHidden/>
    <w:rPr>
      <w:rFonts w:ascii="Tahoma" w:hAnsi="Tahoma" w:cs="Tahoma"/>
      <w:sz w:val="16"/>
      <w:szCs w:val="16"/>
    </w:rPr>
  </w:style>
  <w:style w:type="character" w:styleId="a9">
    <w:name w:val="Hyperlink"/>
    <w:basedOn w:val="a0"/>
    <w:uiPriority w:val="99"/>
    <w:rsid w:val="00022359"/>
    <w:rPr>
      <w:color w:val="0000FF"/>
      <w:u w:val="single"/>
    </w:rPr>
  </w:style>
  <w:style w:type="character" w:styleId="aa">
    <w:name w:val="Emphasis"/>
    <w:basedOn w:val="a0"/>
    <w:qFormat/>
    <w:rsid w:val="0066526F"/>
    <w:rPr>
      <w:i/>
      <w:iCs/>
    </w:rPr>
  </w:style>
  <w:style w:type="character" w:customStyle="1" w:styleId="a4">
    <w:name w:val="Основной текст Знак"/>
    <w:basedOn w:val="a0"/>
    <w:link w:val="a3"/>
    <w:uiPriority w:val="99"/>
    <w:rsid w:val="008C371A"/>
    <w:rPr>
      <w:sz w:val="28"/>
    </w:rPr>
  </w:style>
  <w:style w:type="character" w:customStyle="1" w:styleId="ab">
    <w:name w:val="Без интервала Знак"/>
    <w:basedOn w:val="a0"/>
    <w:link w:val="ac"/>
    <w:uiPriority w:val="99"/>
    <w:locked/>
    <w:rsid w:val="008C371A"/>
    <w:rPr>
      <w:rFonts w:ascii="Calibri" w:hAnsi="Calibri"/>
      <w:lang w:val="ru-RU" w:eastAsia="ru-RU" w:bidi="ar-SA"/>
    </w:rPr>
  </w:style>
  <w:style w:type="paragraph" w:styleId="ac">
    <w:name w:val="No Spacing"/>
    <w:link w:val="ab"/>
    <w:uiPriority w:val="99"/>
    <w:qFormat/>
    <w:rsid w:val="008C371A"/>
    <w:rPr>
      <w:rFonts w:ascii="Calibri" w:hAnsi="Calibri"/>
    </w:rPr>
  </w:style>
  <w:style w:type="paragraph" w:customStyle="1" w:styleId="ConsPlusTitle">
    <w:name w:val="ConsPlusTitle"/>
    <w:uiPriority w:val="99"/>
    <w:rsid w:val="000C39A5"/>
    <w:pPr>
      <w:widowControl w:val="0"/>
      <w:autoSpaceDE w:val="0"/>
      <w:autoSpaceDN w:val="0"/>
      <w:adjustRightInd w:val="0"/>
    </w:pPr>
    <w:rPr>
      <w:rFonts w:ascii="Calibri" w:hAnsi="Calibri" w:cs="Calibri"/>
      <w:b/>
      <w:bCs/>
      <w:sz w:val="22"/>
      <w:szCs w:val="22"/>
    </w:rPr>
  </w:style>
  <w:style w:type="paragraph" w:customStyle="1" w:styleId="FORMATTEXT">
    <w:name w:val=".FORMATTEXT"/>
    <w:uiPriority w:val="99"/>
    <w:rsid w:val="00FD14BF"/>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FD14BF"/>
    <w:pPr>
      <w:widowControl w:val="0"/>
      <w:autoSpaceDE w:val="0"/>
      <w:autoSpaceDN w:val="0"/>
      <w:adjustRightInd w:val="0"/>
    </w:pPr>
    <w:rPr>
      <w:rFonts w:ascii="Arial" w:eastAsiaTheme="minorEastAsia" w:hAnsi="Arial" w:cs="Arial"/>
      <w:color w:val="2B4279"/>
    </w:rPr>
  </w:style>
  <w:style w:type="paragraph" w:customStyle="1" w:styleId="headertext0">
    <w:name w:val="headertext"/>
    <w:basedOn w:val="a"/>
    <w:rsid w:val="00A51324"/>
    <w:pPr>
      <w:spacing w:before="100" w:beforeAutospacing="1" w:after="100" w:afterAutospacing="1"/>
    </w:pPr>
    <w:rPr>
      <w:sz w:val="24"/>
      <w:szCs w:val="24"/>
    </w:rPr>
  </w:style>
  <w:style w:type="paragraph" w:customStyle="1" w:styleId="formattext0">
    <w:name w:val="formattext"/>
    <w:basedOn w:val="a"/>
    <w:rsid w:val="001837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19696">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8701707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550920229">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27391849">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0A16-ABD3-42D1-A6A6-B99CAC6C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2912</CharactersWithSpaces>
  <SharedDoc>false</SharedDoc>
  <HLinks>
    <vt:vector size="6" baseType="variant">
      <vt:variant>
        <vt:i4>5963778</vt:i4>
      </vt:variant>
      <vt:variant>
        <vt:i4>0</vt:i4>
      </vt:variant>
      <vt:variant>
        <vt:i4>0</vt:i4>
      </vt:variant>
      <vt:variant>
        <vt:i4>5</vt:i4>
      </vt:variant>
      <vt:variant>
        <vt:lpwstr>http://mamadysh.tatarstan.ru/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Нетбук</cp:lastModifiedBy>
  <cp:revision>9</cp:revision>
  <cp:lastPrinted>2023-12-16T07:37:00Z</cp:lastPrinted>
  <dcterms:created xsi:type="dcterms:W3CDTF">2023-12-12T07:52:00Z</dcterms:created>
  <dcterms:modified xsi:type="dcterms:W3CDTF">2023-12-16T07:40:00Z</dcterms:modified>
</cp:coreProperties>
</file>