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633DD0" w:rsidRDefault="00633DD0" w:rsidP="00107FC2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№</w:t>
            </w:r>
            <w:r>
              <w:rPr>
                <w:sz w:val="28"/>
                <w:lang w:val="en-US"/>
              </w:rPr>
              <w:t xml:space="preserve"> 490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633DD0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«08»            12     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DB2D68" w:rsidRPr="00DB2D68" w:rsidRDefault="00DB2D68" w:rsidP="00DB2D68">
      <w:pPr>
        <w:spacing w:before="100" w:beforeAutospacing="1" w:after="100" w:afterAutospacing="1"/>
        <w:ind w:right="5811"/>
        <w:jc w:val="both"/>
        <w:rPr>
          <w:sz w:val="28"/>
          <w:szCs w:val="28"/>
        </w:rPr>
      </w:pPr>
      <w:r w:rsidRPr="00DB2D68">
        <w:rPr>
          <w:sz w:val="28"/>
          <w:szCs w:val="28"/>
          <w:lang w:val="tt-RU"/>
        </w:rPr>
        <w:t xml:space="preserve">Татарстан Республикасы Мамадыш муниципаль районы Башкарма комитетының 2018 елның 09 июлендәге № 413 карарына үзгәрешләр кертү турында </w:t>
      </w:r>
      <w:r w:rsidRPr="00DB2D68">
        <w:rPr>
          <w:sz w:val="28"/>
          <w:szCs w:val="28"/>
        </w:rPr>
        <w:t xml:space="preserve"> </w:t>
      </w:r>
    </w:p>
    <w:p w:rsidR="00DB2D68" w:rsidRDefault="00DB2D68" w:rsidP="00DB2D68">
      <w:pPr>
        <w:ind w:firstLine="480"/>
        <w:jc w:val="both"/>
        <w:rPr>
          <w:sz w:val="28"/>
          <w:szCs w:val="28"/>
          <w:lang w:val="tt-RU"/>
        </w:rPr>
      </w:pPr>
      <w:r w:rsidRPr="00DB2D68">
        <w:rPr>
          <w:sz w:val="24"/>
          <w:szCs w:val="24"/>
        </w:rPr>
        <w:t xml:space="preserve"> </w:t>
      </w:r>
      <w:r w:rsidRPr="00DB2D68">
        <w:rPr>
          <w:sz w:val="28"/>
          <w:szCs w:val="28"/>
        </w:rPr>
        <w:t>Татарстан Республикасы Министрлар Кабинетының 2017 елның 27 сентябрендәге «Электрон формада төзелешкә һәм эксплуатациягә кертүгә рөхсәт бирү өчен кирәкле документлар җибәрү турында»729 номерлы</w:t>
      </w:r>
      <w:r w:rsidRPr="00DB2D68">
        <w:rPr>
          <w:sz w:val="28"/>
          <w:szCs w:val="28"/>
          <w:lang w:val="tt-RU"/>
        </w:rPr>
        <w:t xml:space="preserve"> карары</w:t>
      </w:r>
      <w:r w:rsidRPr="00DB2D68">
        <w:rPr>
          <w:sz w:val="28"/>
          <w:szCs w:val="28"/>
        </w:rPr>
        <w:t>, 2017 елның 29 декабрендәге 479-ФЗ номерлы, 2022елның 29 декабрендәге</w:t>
      </w:r>
      <w:r w:rsidRPr="00DB2D68">
        <w:rPr>
          <w:sz w:val="28"/>
          <w:szCs w:val="28"/>
          <w:lang w:val="tt-RU"/>
        </w:rPr>
        <w:t xml:space="preserve"> </w:t>
      </w:r>
      <w:r w:rsidRPr="00DB2D68">
        <w:rPr>
          <w:sz w:val="28"/>
          <w:szCs w:val="28"/>
        </w:rPr>
        <w:t xml:space="preserve">«Россия Федерациясе Шәһәр төзелеше кодексына һәм Россия Федерациясенең аерым закон актларына үзгәрешләр кертү турында һәм «Россия Федерациясендә тимер юл транспорты турында» Федераль законның 16 статьясындагы 2 пунктының икенче абзацының үз көчен югалтуын тану хакында» 612-ФЗ номерлы  федераль законнар нигезендә </w:t>
      </w:r>
      <w:r w:rsidRPr="00DB2D68">
        <w:rPr>
          <w:sz w:val="28"/>
          <w:szCs w:val="28"/>
          <w:lang w:val="tt-RU"/>
        </w:rPr>
        <w:t xml:space="preserve">Татарстан Республикасы </w:t>
      </w:r>
      <w:r w:rsidRPr="00DB2D68">
        <w:rPr>
          <w:sz w:val="28"/>
          <w:szCs w:val="28"/>
        </w:rPr>
        <w:t xml:space="preserve"> Мамадыш муниципаль районы </w:t>
      </w:r>
      <w:r w:rsidRPr="00DB2D68">
        <w:rPr>
          <w:sz w:val="28"/>
          <w:szCs w:val="28"/>
          <w:lang w:val="tt-RU"/>
        </w:rPr>
        <w:t>Башкарма комитеты</w:t>
      </w:r>
    </w:p>
    <w:p w:rsidR="00DB2D68" w:rsidRPr="00633DD0" w:rsidRDefault="00DB2D68" w:rsidP="00DB2D68">
      <w:pPr>
        <w:ind w:firstLine="480"/>
        <w:jc w:val="both"/>
        <w:rPr>
          <w:sz w:val="28"/>
          <w:szCs w:val="28"/>
          <w:lang w:val="tt-RU"/>
        </w:rPr>
      </w:pPr>
      <w:r w:rsidRPr="00DB2D68">
        <w:rPr>
          <w:sz w:val="28"/>
          <w:szCs w:val="28"/>
          <w:lang w:val="tt-RU"/>
        </w:rPr>
        <w:t xml:space="preserve"> карар бирә:</w:t>
      </w:r>
      <w:r w:rsidRPr="00633DD0">
        <w:rPr>
          <w:sz w:val="28"/>
          <w:szCs w:val="28"/>
          <w:lang w:val="tt-RU"/>
        </w:rPr>
        <w:t xml:space="preserve"> </w:t>
      </w:r>
    </w:p>
    <w:p w:rsidR="00DB2D68" w:rsidRPr="00633DD0" w:rsidRDefault="00DB2D68" w:rsidP="00DB2D68">
      <w:pPr>
        <w:ind w:firstLine="480"/>
        <w:jc w:val="both"/>
        <w:rPr>
          <w:sz w:val="28"/>
          <w:szCs w:val="28"/>
          <w:lang w:val="tt-RU"/>
        </w:rPr>
      </w:pPr>
      <w:r w:rsidRPr="00633DD0">
        <w:rPr>
          <w:sz w:val="28"/>
          <w:szCs w:val="28"/>
          <w:lang w:val="tt-RU"/>
        </w:rPr>
        <w:t xml:space="preserve"> 1. </w:t>
      </w:r>
      <w:r w:rsidRPr="00633DD0">
        <w:rPr>
          <w:sz w:val="24"/>
          <w:szCs w:val="24"/>
          <w:lang w:val="tt-RU"/>
        </w:rPr>
        <w:t xml:space="preserve"> </w:t>
      </w:r>
      <w:r w:rsidRPr="00633DD0">
        <w:rPr>
          <w:sz w:val="28"/>
          <w:szCs w:val="28"/>
          <w:lang w:val="tt-RU"/>
        </w:rPr>
        <w:t xml:space="preserve">Татарстан Республикасы Мамадыш муниципаль районы Башкарма комитетының </w:t>
      </w:r>
      <w:r w:rsidRPr="00DB2D68">
        <w:rPr>
          <w:sz w:val="28"/>
          <w:szCs w:val="28"/>
          <w:lang w:val="tt-RU"/>
        </w:rPr>
        <w:t xml:space="preserve"> </w:t>
      </w:r>
      <w:r w:rsidRPr="00633DD0">
        <w:rPr>
          <w:sz w:val="28"/>
          <w:szCs w:val="28"/>
          <w:lang w:val="tt-RU"/>
        </w:rPr>
        <w:t>2018 елның 09 июлендәге</w:t>
      </w:r>
      <w:r w:rsidRPr="00633DD0">
        <w:rPr>
          <w:sz w:val="24"/>
          <w:szCs w:val="24"/>
          <w:lang w:val="tt-RU"/>
        </w:rPr>
        <w:t xml:space="preserve"> «</w:t>
      </w:r>
      <w:r w:rsidRPr="00633DD0">
        <w:rPr>
          <w:sz w:val="28"/>
          <w:szCs w:val="28"/>
          <w:lang w:val="tt-RU"/>
        </w:rPr>
        <w:t>Төзелеш эшләренә, капиталь төзелеш объектларын реконструкцияләүгә рөхсәт  бирү буенча  муниципаль хезмәт күрсәтүнең административ регламентын яңа редакциядә раслау турында»</w:t>
      </w:r>
      <w:r w:rsidRPr="00DB2D68">
        <w:rPr>
          <w:sz w:val="28"/>
          <w:szCs w:val="28"/>
          <w:lang w:val="tt-RU"/>
        </w:rPr>
        <w:t xml:space="preserve"> 413 номерлы карарына түбәндәге үзгәрешләрне кертергә:</w:t>
      </w:r>
      <w:r w:rsidRPr="00633DD0">
        <w:rPr>
          <w:sz w:val="28"/>
          <w:szCs w:val="28"/>
          <w:lang w:val="tt-RU"/>
        </w:rPr>
        <w:t xml:space="preserve">  </w:t>
      </w:r>
    </w:p>
    <w:p w:rsidR="00DB2D68" w:rsidRPr="00DB2D68" w:rsidRDefault="00DB2D68" w:rsidP="00DB2D68">
      <w:pPr>
        <w:ind w:firstLine="480"/>
        <w:contextualSpacing/>
        <w:jc w:val="both"/>
        <w:rPr>
          <w:sz w:val="28"/>
          <w:szCs w:val="28"/>
          <w:lang w:val="tt-RU"/>
        </w:rPr>
      </w:pPr>
      <w:r w:rsidRPr="00633DD0">
        <w:rPr>
          <w:sz w:val="28"/>
          <w:szCs w:val="28"/>
          <w:lang w:val="tt-RU"/>
        </w:rPr>
        <w:t xml:space="preserve">1.1. </w:t>
      </w:r>
      <w:r w:rsidRPr="00DB2D68">
        <w:rPr>
          <w:sz w:val="28"/>
          <w:szCs w:val="28"/>
          <w:lang w:val="tt-RU"/>
        </w:rPr>
        <w:t xml:space="preserve">Карага кушымта </w:t>
      </w:r>
      <w:r w:rsidRPr="00633DD0">
        <w:rPr>
          <w:sz w:val="28"/>
          <w:szCs w:val="28"/>
          <w:lang w:val="tt-RU"/>
        </w:rPr>
        <w:t>Пункт 2.5</w:t>
      </w:r>
      <w:r w:rsidRPr="00DB2D68">
        <w:rPr>
          <w:sz w:val="28"/>
          <w:szCs w:val="28"/>
          <w:lang w:val="tt-RU"/>
        </w:rPr>
        <w:t xml:space="preserve"> пунктагы</w:t>
      </w:r>
      <w:r w:rsidRPr="00633DD0">
        <w:rPr>
          <w:sz w:val="28"/>
          <w:szCs w:val="28"/>
          <w:lang w:val="tt-RU"/>
        </w:rPr>
        <w:t xml:space="preserve"> таблицасына </w:t>
      </w:r>
      <w:r w:rsidRPr="00DB2D68">
        <w:rPr>
          <w:sz w:val="28"/>
          <w:szCs w:val="28"/>
          <w:lang w:val="tt-RU"/>
        </w:rPr>
        <w:t xml:space="preserve">  түбәндәге эчтәлектәге 5.1. пункт </w:t>
      </w:r>
      <w:r w:rsidRPr="00633DD0">
        <w:rPr>
          <w:sz w:val="28"/>
          <w:szCs w:val="28"/>
          <w:lang w:val="tt-RU"/>
        </w:rPr>
        <w:t>2</w:t>
      </w:r>
      <w:r w:rsidRPr="00DB2D68">
        <w:rPr>
          <w:sz w:val="28"/>
          <w:szCs w:val="28"/>
          <w:lang w:val="tt-RU"/>
        </w:rPr>
        <w:t>өстәргә:</w:t>
      </w:r>
    </w:p>
    <w:p w:rsidR="00DB2D68" w:rsidRPr="00DB2D68" w:rsidRDefault="00DB2D68" w:rsidP="00DB2D68">
      <w:pPr>
        <w:spacing w:before="100" w:beforeAutospacing="1" w:after="240"/>
        <w:ind w:firstLine="480"/>
        <w:contextualSpacing/>
        <w:jc w:val="both"/>
        <w:rPr>
          <w:sz w:val="28"/>
          <w:szCs w:val="28"/>
          <w:lang w:val="tt-RU"/>
        </w:rPr>
      </w:pPr>
      <w:r w:rsidRPr="00DB2D68">
        <w:rPr>
          <w:sz w:val="28"/>
          <w:szCs w:val="28"/>
          <w:lang w:val="tt-RU"/>
        </w:rPr>
        <w:t>"5.1) әгәр мондый килештерү Россия Федерациясе Шәһәр төзелеше кодексының 40_1 статьясында каралган булса, капиталь төзелеш объектының архитектура-шәһәр төзелешен килештерү.".</w:t>
      </w:r>
    </w:p>
    <w:p w:rsidR="00DB2D68" w:rsidRPr="00DB2D68" w:rsidRDefault="00DB2D68" w:rsidP="00DB2D68">
      <w:pPr>
        <w:spacing w:before="100" w:beforeAutospacing="1" w:after="240"/>
        <w:ind w:firstLine="480"/>
        <w:contextualSpacing/>
        <w:jc w:val="both"/>
        <w:rPr>
          <w:sz w:val="28"/>
          <w:szCs w:val="28"/>
          <w:lang w:val="tt-RU"/>
        </w:rPr>
      </w:pPr>
      <w:r w:rsidRPr="00DB2D68">
        <w:rPr>
          <w:sz w:val="28"/>
          <w:szCs w:val="28"/>
          <w:lang w:val="tt-RU"/>
        </w:rPr>
        <w:t xml:space="preserve">2. Татарстан Республикасы муниципаль районы башкарма комитетының гомуми бүлегенең җәмәгатьчелек һәм ММЧ белән элемтә секторына әлеге карарны Татарстан Республикасы хокукый мәгълүматының рәсми порталында һәм Мамадыш муниципаль районының </w:t>
      </w:r>
      <w:hyperlink r:id="rId10" w:history="1">
        <w:r w:rsidRPr="00DB2D68">
          <w:rPr>
            <w:color w:val="0000FF"/>
            <w:sz w:val="28"/>
            <w:szCs w:val="28"/>
            <w:u w:val="single"/>
            <w:lang w:val="tt-RU"/>
          </w:rPr>
          <w:t>www.mamadysh.tatarstan.ru</w:t>
        </w:r>
      </w:hyperlink>
      <w:r w:rsidRPr="00DB2D68">
        <w:rPr>
          <w:sz w:val="28"/>
          <w:szCs w:val="28"/>
          <w:lang w:val="tt-RU"/>
        </w:rPr>
        <w:t xml:space="preserve">. рәсми сайтында урнаштырырга. </w:t>
      </w:r>
    </w:p>
    <w:p w:rsidR="00DB2D68" w:rsidRPr="00DB2D68" w:rsidRDefault="00DB2D68" w:rsidP="00DB2D68">
      <w:pPr>
        <w:spacing w:before="100" w:beforeAutospacing="1" w:after="240"/>
        <w:ind w:firstLine="480"/>
        <w:contextualSpacing/>
        <w:jc w:val="both"/>
        <w:rPr>
          <w:sz w:val="28"/>
          <w:szCs w:val="28"/>
          <w:lang w:val="tt-RU"/>
        </w:rPr>
      </w:pPr>
      <w:r w:rsidRPr="00DB2D68">
        <w:rPr>
          <w:sz w:val="28"/>
          <w:szCs w:val="28"/>
          <w:lang w:val="tt-RU"/>
        </w:rPr>
        <w:t>3. Әлеге карарның үтәлешен контрольдә тотуны Мамадыш муниципаль районы Башкарма комитеты җитәкчесе урынбасары Р.М. Никифоровка йөкләргә.</w:t>
      </w:r>
    </w:p>
    <w:p w:rsidR="00DB2D68" w:rsidRPr="00DB2D68" w:rsidRDefault="00DB2D68" w:rsidP="00DB2D68">
      <w:pPr>
        <w:spacing w:before="100" w:beforeAutospacing="1" w:after="100" w:afterAutospacing="1"/>
        <w:contextualSpacing/>
        <w:jc w:val="both"/>
        <w:rPr>
          <w:sz w:val="28"/>
          <w:szCs w:val="28"/>
          <w:lang w:val="tt-RU"/>
        </w:rPr>
      </w:pPr>
      <w:r w:rsidRPr="00DB2D68">
        <w:rPr>
          <w:sz w:val="28"/>
          <w:szCs w:val="28"/>
          <w:lang w:val="tt-RU"/>
        </w:rPr>
        <w:br/>
        <w:t>Җитәкче</w:t>
      </w:r>
      <w:r w:rsidRPr="00DB2D68">
        <w:rPr>
          <w:sz w:val="28"/>
          <w:szCs w:val="28"/>
        </w:rPr>
        <w:tab/>
      </w:r>
      <w:r w:rsidRPr="00DB2D68">
        <w:rPr>
          <w:sz w:val="28"/>
          <w:szCs w:val="28"/>
        </w:rPr>
        <w:tab/>
      </w:r>
      <w:r w:rsidRPr="00DB2D68">
        <w:rPr>
          <w:sz w:val="28"/>
          <w:szCs w:val="28"/>
        </w:rPr>
        <w:tab/>
      </w:r>
      <w:r w:rsidRPr="00DB2D68">
        <w:rPr>
          <w:sz w:val="28"/>
          <w:szCs w:val="28"/>
        </w:rPr>
        <w:tab/>
      </w:r>
      <w:r w:rsidRPr="00DB2D68">
        <w:rPr>
          <w:sz w:val="28"/>
          <w:szCs w:val="28"/>
        </w:rPr>
        <w:tab/>
      </w:r>
      <w:r w:rsidRPr="00DB2D68">
        <w:rPr>
          <w:sz w:val="28"/>
          <w:szCs w:val="28"/>
        </w:rPr>
        <w:tab/>
      </w:r>
      <w:r w:rsidRPr="00DB2D68">
        <w:rPr>
          <w:sz w:val="28"/>
          <w:szCs w:val="28"/>
        </w:rPr>
        <w:tab/>
      </w:r>
      <w:r w:rsidRPr="00DB2D6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</w:t>
      </w:r>
      <w:r w:rsidRPr="00DB2D68">
        <w:rPr>
          <w:sz w:val="28"/>
          <w:szCs w:val="28"/>
        </w:rPr>
        <w:t xml:space="preserve">       О.Н.Павлов </w:t>
      </w:r>
    </w:p>
    <w:sectPr w:rsidR="00DB2D68" w:rsidRPr="00DB2D68" w:rsidSect="006D140C">
      <w:pgSz w:w="11906" w:h="16838"/>
      <w:pgMar w:top="1134" w:right="424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4AB" w:rsidRDefault="00A164AB">
      <w:r>
        <w:separator/>
      </w:r>
    </w:p>
  </w:endnote>
  <w:endnote w:type="continuationSeparator" w:id="0">
    <w:p w:rsidR="00A164AB" w:rsidRDefault="00A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4AB" w:rsidRDefault="00A164AB">
      <w:r>
        <w:separator/>
      </w:r>
    </w:p>
  </w:footnote>
  <w:footnote w:type="continuationSeparator" w:id="0">
    <w:p w:rsidR="00A164AB" w:rsidRDefault="00A1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2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8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9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3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2"/>
  </w:num>
  <w:num w:numId="3">
    <w:abstractNumId w:val="2"/>
  </w:num>
  <w:num w:numId="4">
    <w:abstractNumId w:val="23"/>
  </w:num>
  <w:num w:numId="5">
    <w:abstractNumId w:val="28"/>
  </w:num>
  <w:num w:numId="6">
    <w:abstractNumId w:val="21"/>
  </w:num>
  <w:num w:numId="7">
    <w:abstractNumId w:val="3"/>
  </w:num>
  <w:num w:numId="8">
    <w:abstractNumId w:val="20"/>
  </w:num>
  <w:num w:numId="9">
    <w:abstractNumId w:val="5"/>
  </w:num>
  <w:num w:numId="10">
    <w:abstractNumId w:val="15"/>
  </w:num>
  <w:num w:numId="11">
    <w:abstractNumId w:val="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7"/>
  </w:num>
  <w:num w:numId="18">
    <w:abstractNumId w:val="19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9"/>
  </w:num>
  <w:num w:numId="22">
    <w:abstractNumId w:val="7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3DD0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164AB"/>
    <w:rsid w:val="00A32BE4"/>
    <w:rsid w:val="00A37D62"/>
    <w:rsid w:val="00A43554"/>
    <w:rsid w:val="00A46CC2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C7896"/>
    <w:rsid w:val="00CD226B"/>
    <w:rsid w:val="00CF038D"/>
    <w:rsid w:val="00CF2348"/>
    <w:rsid w:val="00D06DF4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2D68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111ED"/>
    <w:rsid w:val="00F22FF3"/>
    <w:rsid w:val="00F26663"/>
    <w:rsid w:val="00F63630"/>
    <w:rsid w:val="00F82C9C"/>
    <w:rsid w:val="00F8752E"/>
    <w:rsid w:val="00FA0DC6"/>
    <w:rsid w:val="00FB2C89"/>
    <w:rsid w:val="00FC26DC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7F368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2F9AB07-4299-444F-8B8D-DE2A1BB19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2023-12-07T08:17:00Z</cp:lastPrinted>
  <dcterms:created xsi:type="dcterms:W3CDTF">2023-12-07T08:18:00Z</dcterms:created>
  <dcterms:modified xsi:type="dcterms:W3CDTF">2023-12-08T08:22:00Z</dcterms:modified>
</cp:coreProperties>
</file>