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C6195A" w:rsidP="00107FC2">
            <w:pPr>
              <w:rPr>
                <w:sz w:val="28"/>
              </w:rPr>
            </w:pPr>
            <w:r>
              <w:rPr>
                <w:sz w:val="28"/>
              </w:rPr>
              <w:t>№ 489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6195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«07»       12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65A5D" w:rsidRDefault="00A65A5D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21E1D" w:rsidRDefault="00171E11" w:rsidP="00621E1D">
      <w:pPr>
        <w:widowControl w:val="0"/>
        <w:autoSpaceDE w:val="0"/>
        <w:autoSpaceDN w:val="0"/>
        <w:adjustRightInd w:val="0"/>
        <w:ind w:right="4961"/>
        <w:jc w:val="both"/>
        <w:outlineLvl w:val="0"/>
        <w:rPr>
          <w:bCs/>
          <w:sz w:val="28"/>
          <w:szCs w:val="28"/>
          <w:lang w:val="tt-RU"/>
        </w:rPr>
      </w:pPr>
      <w:hyperlink r:id="rId10" w:tooltip="’’Об утверждении Порядка предоставления субсидий перевозчикам в целях возмещения части затрат на выполнение ...’’&#10;Постановление Исполнительного комитета Мамадышского муниципального района Республики Татарстан от 13.12.2018 ...&#10;Статус: действующая реда" w:history="1">
        <w:r w:rsidR="00621E1D" w:rsidRPr="00621E1D">
          <w:rPr>
            <w:bCs/>
            <w:color w:val="000000"/>
            <w:sz w:val="28"/>
            <w:szCs w:val="28"/>
          </w:rPr>
          <w:t>Мамадыш муниципаль районы Башкарма комитетының 2020</w:t>
        </w:r>
        <w:r w:rsidR="00621E1D" w:rsidRPr="00621E1D">
          <w:rPr>
            <w:bCs/>
            <w:color w:val="000000"/>
            <w:sz w:val="28"/>
            <w:szCs w:val="28"/>
            <w:lang w:val="tt-RU"/>
          </w:rPr>
          <w:t xml:space="preserve"> елның 25 маендагы </w:t>
        </w:r>
        <w:r w:rsidR="00621E1D" w:rsidRPr="00621E1D">
          <w:rPr>
            <w:bCs/>
            <w:color w:val="000000"/>
            <w:sz w:val="28"/>
            <w:szCs w:val="28"/>
          </w:rPr>
          <w:t>194</w:t>
        </w:r>
      </w:hyperlink>
      <w:r w:rsidR="00621E1D" w:rsidRPr="00621E1D">
        <w:rPr>
          <w:bCs/>
          <w:sz w:val="28"/>
          <w:szCs w:val="28"/>
          <w:lang w:val="tt-RU"/>
        </w:rPr>
        <w:t xml:space="preserve"> номерлы карарына үзгәрешләр кертү турында</w:t>
      </w:r>
    </w:p>
    <w:p w:rsidR="00621E1D" w:rsidRDefault="00621E1D" w:rsidP="00621E1D">
      <w:pPr>
        <w:widowControl w:val="0"/>
        <w:autoSpaceDE w:val="0"/>
        <w:autoSpaceDN w:val="0"/>
        <w:adjustRightInd w:val="0"/>
        <w:ind w:right="4961"/>
        <w:jc w:val="both"/>
        <w:outlineLvl w:val="0"/>
        <w:rPr>
          <w:bCs/>
          <w:sz w:val="28"/>
          <w:szCs w:val="28"/>
          <w:lang w:val="tt-RU"/>
        </w:rPr>
      </w:pPr>
    </w:p>
    <w:p w:rsidR="00621E1D" w:rsidRPr="00621E1D" w:rsidRDefault="00621E1D" w:rsidP="00621E1D">
      <w:pPr>
        <w:widowControl w:val="0"/>
        <w:autoSpaceDE w:val="0"/>
        <w:autoSpaceDN w:val="0"/>
        <w:adjustRightInd w:val="0"/>
        <w:ind w:right="4961"/>
        <w:jc w:val="both"/>
        <w:outlineLvl w:val="0"/>
        <w:rPr>
          <w:sz w:val="28"/>
          <w:szCs w:val="28"/>
          <w:lang w:val="tt-RU"/>
        </w:rPr>
      </w:pPr>
    </w:p>
    <w:p w:rsidR="00621E1D" w:rsidRDefault="00621E1D" w:rsidP="00621E1D">
      <w:pPr>
        <w:ind w:firstLine="480"/>
        <w:jc w:val="both"/>
        <w:rPr>
          <w:sz w:val="28"/>
          <w:szCs w:val="28"/>
          <w:lang w:val="tt-RU"/>
        </w:rPr>
      </w:pPr>
      <w:r w:rsidRPr="00621E1D">
        <w:rPr>
          <w:sz w:val="24"/>
          <w:szCs w:val="24"/>
          <w:lang w:val="tt-RU"/>
        </w:rPr>
        <w:t xml:space="preserve"> </w:t>
      </w:r>
      <w:r w:rsidRPr="00621E1D">
        <w:rPr>
          <w:sz w:val="28"/>
          <w:szCs w:val="28"/>
          <w:lang w:val="tt-RU"/>
        </w:rPr>
        <w:t xml:space="preserve">«Дәүләт һәм муниципаль хезмәтләр күрсәтүне оештыру турында» 2010 елның 27 июлендәге 210-ФЗ номерлы, «Реклама турында» Федераль законның 19 статьясына үзгәрешләр кертү хакында» 2022 елның 16 апрелендәге 106-ФЗ номерлы Федераль законнарныны гамәлгә ашыру максатларында,  Татарстан Республикасы Мамадыш муниципаль районы Башкарма комитеты </w:t>
      </w:r>
    </w:p>
    <w:p w:rsidR="00621E1D" w:rsidRPr="00621E1D" w:rsidRDefault="00621E1D" w:rsidP="00621E1D">
      <w:pPr>
        <w:ind w:firstLine="480"/>
        <w:jc w:val="both"/>
        <w:rPr>
          <w:sz w:val="28"/>
          <w:szCs w:val="28"/>
          <w:lang w:val="tt-RU"/>
        </w:rPr>
      </w:pPr>
      <w:r w:rsidRPr="00621E1D">
        <w:rPr>
          <w:sz w:val="28"/>
          <w:szCs w:val="28"/>
          <w:lang w:val="tt-RU"/>
        </w:rPr>
        <w:t xml:space="preserve"> к а р а р   б и р ә: </w:t>
      </w:r>
    </w:p>
    <w:p w:rsidR="00621E1D" w:rsidRPr="00621E1D" w:rsidRDefault="00621E1D" w:rsidP="00621E1D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  <w:lang w:val="tt-RU"/>
        </w:rPr>
      </w:pPr>
      <w:r w:rsidRPr="00621E1D">
        <w:rPr>
          <w:sz w:val="28"/>
          <w:szCs w:val="28"/>
          <w:lang w:val="tt-RU"/>
        </w:rPr>
        <w:t>1. Мамадыш муниципаль районы Башкарма комитетының 2020 елның 25 маендагы «Реклама конструкциясен урнаштыруга һәм эксплуатацияләүгә рөхсәт бирү буенча муниципаль хезмәт күрсәтүнең административ регламентын</w:t>
      </w:r>
      <w:r w:rsidRPr="00621E1D">
        <w:rPr>
          <w:rFonts w:ascii="Arial" w:hAnsi="Arial" w:cs="Arial"/>
          <w:lang w:val="tt-RU"/>
        </w:rPr>
        <w:t xml:space="preserve"> </w:t>
      </w:r>
      <w:r w:rsidRPr="00621E1D">
        <w:rPr>
          <w:sz w:val="28"/>
          <w:szCs w:val="28"/>
          <w:lang w:val="tt-RU"/>
        </w:rPr>
        <w:t xml:space="preserve">яңа редакциядә раслау турында" 194 номерлы карарына түбәндәге үзгәрешләрне кертергә: </w:t>
      </w:r>
    </w:p>
    <w:p w:rsidR="00621E1D" w:rsidRPr="00621E1D" w:rsidRDefault="00621E1D" w:rsidP="00621E1D">
      <w:pPr>
        <w:ind w:firstLine="480"/>
        <w:jc w:val="both"/>
        <w:rPr>
          <w:sz w:val="28"/>
          <w:szCs w:val="28"/>
          <w:lang w:val="tt-RU"/>
        </w:rPr>
      </w:pPr>
      <w:r w:rsidRPr="00621E1D">
        <w:rPr>
          <w:sz w:val="28"/>
          <w:szCs w:val="28"/>
          <w:lang w:val="tt-RU"/>
        </w:rPr>
        <w:t>1.1. 1 нче кушымтаның 2.8 пунктының 6 пунктчасында “5_1, 5_6, 5_7 өлешләре” сүзләрен “ 5 өлештә, әгәр реклама конструкциясен урнаштыру һәм эксплуатацияләү өчен күпфатирлы йорттагы урыннар милекчеләренең гомуми мөлкәте, 5_1, 5_6, 5_7 өлешләрендә файдаланылса;” сүзләренә алмаштырырга;</w:t>
      </w:r>
    </w:p>
    <w:p w:rsidR="00621E1D" w:rsidRPr="00621E1D" w:rsidRDefault="00621E1D" w:rsidP="00621E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tt-RU"/>
        </w:rPr>
      </w:pPr>
      <w:r w:rsidRPr="00621E1D">
        <w:rPr>
          <w:sz w:val="28"/>
          <w:szCs w:val="28"/>
          <w:lang w:val="tt-RU"/>
        </w:rPr>
        <w:t xml:space="preserve">2. Әлеге карарны Татарстан Республикасының рәсми хокукый мәгълүмат порталында </w:t>
      </w:r>
      <w:hyperlink r:id="rId11" w:history="1">
        <w:r w:rsidRPr="00621E1D">
          <w:rPr>
            <w:color w:val="000000"/>
            <w:sz w:val="28"/>
            <w:szCs w:val="28"/>
            <w:u w:val="single"/>
            <w:lang w:val="tt-RU"/>
          </w:rPr>
          <w:t>http://mamadysh.tatarstan.ru//</w:t>
        </w:r>
      </w:hyperlink>
      <w:r w:rsidRPr="00621E1D">
        <w:rPr>
          <w:sz w:val="28"/>
          <w:szCs w:val="28"/>
          <w:lang w:val="tt-RU"/>
        </w:rPr>
        <w:t xml:space="preserve"> адресы буенча бастырып чыгарырга һәм Мамадыш муниципаль районының рәсми сайтында урнаштыру юлы белән халыкка җиткерергә.</w:t>
      </w:r>
    </w:p>
    <w:p w:rsidR="00621E1D" w:rsidRPr="00621E1D" w:rsidRDefault="00621E1D" w:rsidP="00621E1D">
      <w:pPr>
        <w:spacing w:line="256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Pr="00621E1D">
        <w:rPr>
          <w:sz w:val="28"/>
          <w:szCs w:val="28"/>
          <w:lang w:val="tt-RU"/>
        </w:rPr>
        <w:t>3.</w:t>
      </w:r>
      <w:r w:rsidRPr="00621E1D">
        <w:rPr>
          <w:rFonts w:ascii="Calibri" w:hAnsi="Calibri"/>
          <w:sz w:val="28"/>
          <w:szCs w:val="28"/>
          <w:lang w:val="tt-RU"/>
        </w:rPr>
        <w:t xml:space="preserve"> </w:t>
      </w:r>
      <w:r w:rsidRPr="00621E1D">
        <w:rPr>
          <w:sz w:val="28"/>
          <w:szCs w:val="28"/>
          <w:lang w:val="tt-RU"/>
        </w:rPr>
        <w:t>Әлеге карарның үтәлешен контрольдә тотуны  Мамадыш муниципаль райоы Башкарма комитеты җитәкчесенең урынбасары Р.М. Никифоровка йөкләргә.</w:t>
      </w:r>
    </w:p>
    <w:p w:rsidR="00621E1D" w:rsidRPr="00621E1D" w:rsidRDefault="00621E1D" w:rsidP="00621E1D">
      <w:pPr>
        <w:ind w:firstLine="567"/>
        <w:jc w:val="both"/>
        <w:rPr>
          <w:sz w:val="28"/>
          <w:szCs w:val="28"/>
          <w:lang w:val="tt-RU"/>
        </w:rPr>
      </w:pPr>
    </w:p>
    <w:p w:rsidR="00621E1D" w:rsidRPr="00621E1D" w:rsidRDefault="00621E1D" w:rsidP="00621E1D">
      <w:pPr>
        <w:jc w:val="both"/>
        <w:rPr>
          <w:sz w:val="28"/>
          <w:szCs w:val="28"/>
          <w:lang w:val="tt-RU"/>
        </w:rPr>
      </w:pPr>
    </w:p>
    <w:p w:rsidR="00621E1D" w:rsidRPr="00621E1D" w:rsidRDefault="00621E1D" w:rsidP="00621E1D">
      <w:pPr>
        <w:jc w:val="both"/>
        <w:rPr>
          <w:sz w:val="28"/>
          <w:szCs w:val="28"/>
        </w:rPr>
      </w:pPr>
      <w:r w:rsidRPr="00621E1D">
        <w:rPr>
          <w:sz w:val="28"/>
          <w:szCs w:val="28"/>
          <w:lang w:val="tt-RU"/>
        </w:rPr>
        <w:t>Җитәкче</w:t>
      </w:r>
      <w:r w:rsidRPr="00621E1D">
        <w:rPr>
          <w:sz w:val="28"/>
          <w:szCs w:val="28"/>
        </w:rPr>
        <w:tab/>
        <w:t xml:space="preserve">        </w:t>
      </w:r>
      <w:r w:rsidRPr="00621E1D">
        <w:rPr>
          <w:sz w:val="28"/>
          <w:szCs w:val="28"/>
          <w:lang w:val="tt-RU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                           О.Н.</w:t>
      </w:r>
      <w:r w:rsidRPr="00621E1D">
        <w:rPr>
          <w:sz w:val="28"/>
          <w:szCs w:val="28"/>
        </w:rPr>
        <w:t>Павлов</w:t>
      </w:r>
    </w:p>
    <w:p w:rsidR="00621E1D" w:rsidRPr="0074413C" w:rsidRDefault="00621E1D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621E1D" w:rsidRPr="0074413C" w:rsidSect="006D140C">
      <w:pgSz w:w="11906" w:h="16838"/>
      <w:pgMar w:top="1134" w:right="424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E11" w:rsidRDefault="00171E11">
      <w:r>
        <w:separator/>
      </w:r>
    </w:p>
  </w:endnote>
  <w:endnote w:type="continuationSeparator" w:id="0">
    <w:p w:rsidR="00171E11" w:rsidRDefault="0017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E11" w:rsidRDefault="00171E11">
      <w:r>
        <w:separator/>
      </w:r>
    </w:p>
  </w:footnote>
  <w:footnote w:type="continuationSeparator" w:id="0">
    <w:p w:rsidR="00171E11" w:rsidRDefault="0017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3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1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2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4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1E11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1E1D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5F8C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195A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52AC9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madysh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5493307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B775494-080B-4A88-B63E-3D14671F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2023-12-06T13:07:00Z</cp:lastPrinted>
  <dcterms:created xsi:type="dcterms:W3CDTF">2023-12-06T13:07:00Z</dcterms:created>
  <dcterms:modified xsi:type="dcterms:W3CDTF">2023-12-07T06:49:00Z</dcterms:modified>
</cp:coreProperties>
</file>