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6026F" w:rsidP="00107FC2">
            <w:pPr>
              <w:rPr>
                <w:sz w:val="28"/>
              </w:rPr>
            </w:pPr>
            <w:r>
              <w:rPr>
                <w:sz w:val="28"/>
              </w:rPr>
              <w:t>№ 442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6026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     11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74F9" w:rsidRDefault="005974F9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</w:rPr>
        <w:t xml:space="preserve">«2023-2025 елларга Татарстан Республикасы 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</w:rPr>
        <w:t>Мамадыш муниципаль районында яшьләр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</w:rPr>
        <w:t>сәясәтен үстерү»</w:t>
      </w:r>
      <w:r w:rsidRPr="005974F9">
        <w:rPr>
          <w:sz w:val="24"/>
          <w:szCs w:val="24"/>
        </w:rPr>
        <w:t xml:space="preserve"> </w:t>
      </w:r>
      <w:r w:rsidRPr="005974F9">
        <w:rPr>
          <w:sz w:val="28"/>
          <w:szCs w:val="28"/>
        </w:rPr>
        <w:t>муниципаль программасына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  <w:lang w:val="tt-RU"/>
        </w:rPr>
        <w:t xml:space="preserve">өстәмәләр кертү турында </w:t>
      </w:r>
    </w:p>
    <w:p w:rsidR="005974F9" w:rsidRPr="005974F9" w:rsidRDefault="005974F9" w:rsidP="005974F9">
      <w:pPr>
        <w:jc w:val="both"/>
        <w:rPr>
          <w:sz w:val="24"/>
          <w:szCs w:val="24"/>
        </w:rPr>
      </w:pPr>
    </w:p>
    <w:p w:rsidR="005974F9" w:rsidRPr="005974F9" w:rsidRDefault="005974F9" w:rsidP="005974F9">
      <w:pPr>
        <w:ind w:firstLine="709"/>
        <w:jc w:val="both"/>
        <w:rPr>
          <w:color w:val="000000"/>
          <w:sz w:val="28"/>
          <w:szCs w:val="28"/>
        </w:rPr>
      </w:pPr>
      <w:r w:rsidRPr="005974F9">
        <w:rPr>
          <w:color w:val="000000"/>
          <w:sz w:val="28"/>
          <w:szCs w:val="28"/>
        </w:rPr>
        <w:t xml:space="preserve"> Татарстан Республикасы Мамадыш муниципаль районында яшьләр сәясәтен гамәлгә ашыру максатларында, «Россия Федерациясендә җирле үзидарә оештыруның гомуми принциплары турында» 2003 елның 6 октябрендәге 131-ФЗ номерлы Федераль законга, Татарстан Республикасы Мамадыш муниципаль районы Уставына таянып, Татарстан Республикасы Мамадыш муниципаль районы Башкарма комитеты</w:t>
      </w:r>
    </w:p>
    <w:p w:rsidR="005974F9" w:rsidRPr="005974F9" w:rsidRDefault="005974F9" w:rsidP="005974F9">
      <w:pPr>
        <w:ind w:firstLine="709"/>
        <w:jc w:val="both"/>
        <w:rPr>
          <w:bCs/>
          <w:color w:val="000000"/>
          <w:sz w:val="28"/>
          <w:szCs w:val="28"/>
        </w:rPr>
      </w:pPr>
      <w:r w:rsidRPr="005974F9">
        <w:rPr>
          <w:color w:val="000000"/>
          <w:sz w:val="28"/>
          <w:szCs w:val="28"/>
        </w:rPr>
        <w:t xml:space="preserve"> к  а р а  р   б и р ә:  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</w:rPr>
        <w:tab/>
        <w:t>1.  Татарстан Республикасы Мамадыш муниципаль районы Башкарма комитеты</w:t>
      </w:r>
      <w:r w:rsidRPr="005974F9">
        <w:rPr>
          <w:sz w:val="28"/>
          <w:szCs w:val="28"/>
          <w:lang w:val="tt-RU"/>
        </w:rPr>
        <w:t xml:space="preserve">ның 2023 елның 10 мартындагы «2023-2025 елларга Татарстан Республикасы Мамадыш муниципаль районында яшьләр сәясәтен үстерү» программасын яңа редакциядә раслау турында» 98 нче номерлы карарына түбәндәге үзгәрешләрне һәм өстәмәләрне кертергә: </w:t>
      </w:r>
    </w:p>
    <w:p w:rsidR="005974F9" w:rsidRPr="005974F9" w:rsidRDefault="005974F9" w:rsidP="005974F9">
      <w:pPr>
        <w:ind w:firstLine="708"/>
        <w:jc w:val="both"/>
        <w:rPr>
          <w:sz w:val="28"/>
          <w:szCs w:val="28"/>
        </w:rPr>
      </w:pPr>
      <w:r w:rsidRPr="005974F9">
        <w:rPr>
          <w:sz w:val="28"/>
          <w:szCs w:val="28"/>
        </w:rPr>
        <w:t>1.1. В «2023-2025 елларга Татарстан Республикасы</w:t>
      </w:r>
      <w:r w:rsidRPr="005974F9">
        <w:rPr>
          <w:sz w:val="28"/>
          <w:szCs w:val="28"/>
          <w:lang w:val="tt-RU"/>
        </w:rPr>
        <w:t xml:space="preserve"> </w:t>
      </w:r>
      <w:r w:rsidRPr="005974F9">
        <w:rPr>
          <w:sz w:val="28"/>
          <w:szCs w:val="28"/>
        </w:rPr>
        <w:t>Мамадыш муниципаль районында яшьләр сәясәтен үстерү» муниципаль программасын</w:t>
      </w:r>
      <w:r w:rsidRPr="005974F9">
        <w:rPr>
          <w:sz w:val="28"/>
          <w:szCs w:val="28"/>
          <w:lang w:val="tt-RU"/>
        </w:rPr>
        <w:t xml:space="preserve">ың  </w:t>
      </w:r>
      <w:r w:rsidRPr="005974F9">
        <w:rPr>
          <w:sz w:val="28"/>
          <w:szCs w:val="28"/>
        </w:rPr>
        <w:t>Паспортында, «Муниципаль программаның бюджет ассигнованиеләре күләмнәре» бүлеген түбәндәге редакциядә бәян итәргә: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</w:rPr>
        <w:t xml:space="preserve">«Программаны финанс белән тәэмин итү Мамадыш муниципаль районы бюджетыннан каралган. 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</w:rPr>
        <w:t>Программаны Мамадыш муниципаль районы бюджеты акчаларыннан финанслауның гомуми күләме түбәндәгеләрне тәшкил итә:</w:t>
      </w:r>
    </w:p>
    <w:p w:rsidR="005974F9" w:rsidRPr="005974F9" w:rsidRDefault="005974F9" w:rsidP="005974F9">
      <w:pPr>
        <w:jc w:val="both"/>
        <w:rPr>
          <w:sz w:val="28"/>
          <w:szCs w:val="28"/>
          <w:lang w:val="tt-RU"/>
        </w:rPr>
      </w:pPr>
      <w:r w:rsidRPr="005974F9">
        <w:rPr>
          <w:sz w:val="28"/>
          <w:szCs w:val="28"/>
        </w:rPr>
        <w:t xml:space="preserve">2 550 000 </w:t>
      </w:r>
      <w:r w:rsidRPr="005974F9">
        <w:rPr>
          <w:sz w:val="28"/>
          <w:szCs w:val="28"/>
          <w:lang w:val="tt-RU"/>
        </w:rPr>
        <w:t>сум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  <w:lang w:val="tt-RU"/>
        </w:rPr>
        <w:t>Шул исәптән еллар буенча гамәлгә ашыру</w:t>
      </w:r>
      <w:r w:rsidRPr="005974F9">
        <w:rPr>
          <w:sz w:val="28"/>
          <w:szCs w:val="28"/>
        </w:rPr>
        <w:t>: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</w:rPr>
        <w:t xml:space="preserve">    2023 </w:t>
      </w:r>
      <w:r w:rsidRPr="005974F9">
        <w:rPr>
          <w:sz w:val="28"/>
          <w:szCs w:val="28"/>
          <w:lang w:val="tt-RU"/>
        </w:rPr>
        <w:t>ел</w:t>
      </w:r>
      <w:r w:rsidRPr="005974F9">
        <w:rPr>
          <w:sz w:val="28"/>
          <w:szCs w:val="28"/>
        </w:rPr>
        <w:t xml:space="preserve">-850 000 </w:t>
      </w:r>
      <w:r w:rsidRPr="005974F9">
        <w:rPr>
          <w:sz w:val="28"/>
          <w:szCs w:val="28"/>
          <w:lang w:val="tt-RU"/>
        </w:rPr>
        <w:t>сум</w:t>
      </w:r>
      <w:r w:rsidRPr="005974F9">
        <w:rPr>
          <w:sz w:val="28"/>
          <w:szCs w:val="28"/>
        </w:rPr>
        <w:t>.;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</w:rPr>
        <w:t xml:space="preserve">    2024 </w:t>
      </w:r>
      <w:r w:rsidRPr="005974F9">
        <w:rPr>
          <w:sz w:val="28"/>
          <w:szCs w:val="28"/>
          <w:lang w:val="tt-RU"/>
        </w:rPr>
        <w:t>ел</w:t>
      </w:r>
      <w:r w:rsidRPr="005974F9">
        <w:rPr>
          <w:sz w:val="28"/>
          <w:szCs w:val="28"/>
        </w:rPr>
        <w:t xml:space="preserve">-850 000 </w:t>
      </w:r>
      <w:r w:rsidRPr="005974F9">
        <w:rPr>
          <w:sz w:val="28"/>
          <w:szCs w:val="28"/>
          <w:lang w:val="tt-RU"/>
        </w:rPr>
        <w:t>сум</w:t>
      </w:r>
      <w:r w:rsidRPr="005974F9">
        <w:rPr>
          <w:sz w:val="28"/>
          <w:szCs w:val="28"/>
        </w:rPr>
        <w:t>.;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</w:rPr>
        <w:t xml:space="preserve">    2025 </w:t>
      </w:r>
      <w:r w:rsidRPr="005974F9">
        <w:rPr>
          <w:sz w:val="28"/>
          <w:szCs w:val="28"/>
          <w:lang w:val="tt-RU"/>
        </w:rPr>
        <w:t>ел</w:t>
      </w:r>
      <w:r w:rsidRPr="005974F9">
        <w:rPr>
          <w:sz w:val="28"/>
          <w:szCs w:val="28"/>
        </w:rPr>
        <w:t xml:space="preserve"> -850 000 </w:t>
      </w:r>
      <w:r w:rsidRPr="005974F9">
        <w:rPr>
          <w:sz w:val="28"/>
          <w:szCs w:val="28"/>
          <w:lang w:val="tt-RU"/>
        </w:rPr>
        <w:t>сум</w:t>
      </w:r>
      <w:r w:rsidRPr="005974F9">
        <w:rPr>
          <w:sz w:val="28"/>
          <w:szCs w:val="28"/>
        </w:rPr>
        <w:t>.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</w:rPr>
        <w:t>Программаны финанслау күләмнәре фаразлау характерында һәм тиешле елга һәм план чорына Мамадыш муниципаль районының җирле бюджеты проектын формалаштырганда ел саен төгәлләштерелергә тиеш..».</w:t>
      </w:r>
    </w:p>
    <w:p w:rsidR="005974F9" w:rsidRPr="005974F9" w:rsidRDefault="005974F9" w:rsidP="005974F9">
      <w:pPr>
        <w:ind w:firstLine="708"/>
        <w:jc w:val="both"/>
        <w:rPr>
          <w:sz w:val="28"/>
          <w:szCs w:val="28"/>
        </w:rPr>
      </w:pPr>
      <w:r w:rsidRPr="005974F9">
        <w:rPr>
          <w:sz w:val="28"/>
          <w:szCs w:val="28"/>
        </w:rPr>
        <w:lastRenderedPageBreak/>
        <w:t>2. Әлеге карарны Мамадыш муниципаль районының</w:t>
      </w:r>
      <w:r w:rsidRPr="005974F9">
        <w:rPr>
          <w:sz w:val="24"/>
          <w:szCs w:val="24"/>
        </w:rPr>
        <w:t xml:space="preserve"> </w:t>
      </w:r>
      <w:hyperlink r:id="rId10" w:history="1">
        <w:r w:rsidRPr="005974F9">
          <w:rPr>
            <w:color w:val="0000FF"/>
            <w:sz w:val="28"/>
            <w:szCs w:val="28"/>
            <w:u w:val="single"/>
          </w:rPr>
          <w:t>http://mamadysh.tatarstan.ru</w:t>
        </w:r>
      </w:hyperlink>
      <w:r w:rsidRPr="005974F9">
        <w:rPr>
          <w:sz w:val="28"/>
          <w:szCs w:val="28"/>
          <w:lang w:val="tt-RU"/>
        </w:rPr>
        <w:t xml:space="preserve">/ </w:t>
      </w:r>
      <w:r w:rsidRPr="005974F9">
        <w:rPr>
          <w:sz w:val="28"/>
          <w:szCs w:val="28"/>
        </w:rPr>
        <w:t xml:space="preserve"> рәсми сайтында Интернет мәгълүмат-телекоммункация челтәрендә бастырып чыгарырга.</w:t>
      </w:r>
    </w:p>
    <w:p w:rsidR="005974F9" w:rsidRPr="005974F9" w:rsidRDefault="005974F9" w:rsidP="005974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974F9">
        <w:rPr>
          <w:sz w:val="28"/>
          <w:szCs w:val="28"/>
        </w:rPr>
        <w:t xml:space="preserve"> 3.</w:t>
      </w:r>
      <w:r w:rsidRPr="005974F9">
        <w:rPr>
          <w:sz w:val="28"/>
          <w:szCs w:val="28"/>
          <w:lang w:val="tt-RU"/>
        </w:rPr>
        <w:t xml:space="preserve">Әлеге караның үтәлешен </w:t>
      </w:r>
      <w:r w:rsidRPr="005974F9">
        <w:rPr>
          <w:sz w:val="28"/>
          <w:szCs w:val="28"/>
        </w:rPr>
        <w:t>контроль</w:t>
      </w:r>
      <w:r w:rsidRPr="005974F9">
        <w:rPr>
          <w:sz w:val="28"/>
          <w:szCs w:val="28"/>
          <w:lang w:val="tt-RU"/>
        </w:rPr>
        <w:t>дә тотуны Т</w:t>
      </w:r>
      <w:r w:rsidRPr="005974F9">
        <w:rPr>
          <w:sz w:val="28"/>
          <w:szCs w:val="28"/>
        </w:rPr>
        <w:t>атарстан Республикасы Мамадыш муниципаль районы Башкарма комитеты җитәкчесе урынбасары Н.</w:t>
      </w:r>
      <w:r w:rsidRPr="005974F9">
        <w:rPr>
          <w:sz w:val="28"/>
          <w:szCs w:val="28"/>
          <w:lang w:val="tt-RU"/>
        </w:rPr>
        <w:t>Ш</w:t>
      </w:r>
      <w:r w:rsidRPr="005974F9">
        <w:rPr>
          <w:sz w:val="28"/>
          <w:szCs w:val="28"/>
        </w:rPr>
        <w:t>.Фатыйховка йөкләргә.</w:t>
      </w:r>
    </w:p>
    <w:p w:rsidR="005974F9" w:rsidRDefault="005974F9" w:rsidP="005974F9">
      <w:pPr>
        <w:ind w:firstLine="708"/>
        <w:jc w:val="both"/>
        <w:rPr>
          <w:sz w:val="28"/>
          <w:szCs w:val="28"/>
        </w:rPr>
      </w:pPr>
    </w:p>
    <w:p w:rsidR="005974F9" w:rsidRPr="005974F9" w:rsidRDefault="005974F9" w:rsidP="005974F9">
      <w:pPr>
        <w:ind w:firstLine="708"/>
        <w:jc w:val="both"/>
        <w:rPr>
          <w:sz w:val="28"/>
          <w:szCs w:val="28"/>
        </w:rPr>
      </w:pPr>
    </w:p>
    <w:p w:rsidR="005974F9" w:rsidRPr="005974F9" w:rsidRDefault="005974F9" w:rsidP="005974F9">
      <w:pPr>
        <w:jc w:val="both"/>
        <w:rPr>
          <w:sz w:val="28"/>
          <w:szCs w:val="28"/>
        </w:rPr>
      </w:pPr>
      <w:r w:rsidRPr="005974F9">
        <w:rPr>
          <w:sz w:val="28"/>
          <w:szCs w:val="28"/>
          <w:lang w:val="tt-RU"/>
        </w:rPr>
        <w:t>Җитәкче</w:t>
      </w:r>
      <w:r w:rsidRPr="005974F9">
        <w:rPr>
          <w:sz w:val="28"/>
          <w:szCs w:val="28"/>
        </w:rPr>
        <w:tab/>
      </w:r>
      <w:r w:rsidRPr="005974F9">
        <w:rPr>
          <w:sz w:val="28"/>
          <w:szCs w:val="28"/>
        </w:rPr>
        <w:tab/>
      </w:r>
      <w:r w:rsidRPr="005974F9">
        <w:rPr>
          <w:sz w:val="28"/>
          <w:szCs w:val="28"/>
        </w:rPr>
        <w:tab/>
      </w:r>
      <w:r w:rsidRPr="005974F9">
        <w:rPr>
          <w:sz w:val="28"/>
          <w:szCs w:val="28"/>
        </w:rPr>
        <w:tab/>
      </w:r>
      <w:r w:rsidRPr="005974F9">
        <w:rPr>
          <w:sz w:val="28"/>
          <w:szCs w:val="28"/>
        </w:rPr>
        <w:tab/>
      </w:r>
      <w:r w:rsidRPr="005974F9">
        <w:rPr>
          <w:sz w:val="28"/>
          <w:szCs w:val="28"/>
        </w:rPr>
        <w:tab/>
      </w:r>
      <w:r w:rsidRPr="005974F9">
        <w:rPr>
          <w:sz w:val="28"/>
          <w:szCs w:val="28"/>
        </w:rPr>
        <w:tab/>
      </w:r>
      <w:r w:rsidRPr="005974F9">
        <w:rPr>
          <w:sz w:val="28"/>
          <w:szCs w:val="28"/>
        </w:rPr>
        <w:tab/>
      </w:r>
      <w:r w:rsidRPr="005974F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5974F9">
        <w:rPr>
          <w:sz w:val="28"/>
          <w:szCs w:val="28"/>
        </w:rPr>
        <w:t>О.Н.Павлов</w:t>
      </w:r>
    </w:p>
    <w:p w:rsidR="005974F9" w:rsidRPr="005974F9" w:rsidRDefault="005974F9" w:rsidP="005974F9">
      <w:pPr>
        <w:rPr>
          <w:sz w:val="24"/>
          <w:szCs w:val="24"/>
        </w:rPr>
      </w:pPr>
    </w:p>
    <w:p w:rsidR="005974F9" w:rsidRDefault="005974F9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5974F9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5B" w:rsidRDefault="002E5F5B">
      <w:r>
        <w:separator/>
      </w:r>
    </w:p>
  </w:endnote>
  <w:endnote w:type="continuationSeparator" w:id="0">
    <w:p w:rsidR="002E5F5B" w:rsidRDefault="002E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5B" w:rsidRDefault="002E5F5B">
      <w:r>
        <w:separator/>
      </w:r>
    </w:p>
  </w:footnote>
  <w:footnote w:type="continuationSeparator" w:id="0">
    <w:p w:rsidR="002E5F5B" w:rsidRDefault="002E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23A65"/>
    <w:multiLevelType w:val="hybridMultilevel"/>
    <w:tmpl w:val="EE189A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5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6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20"/>
  </w:num>
  <w:num w:numId="5">
    <w:abstractNumId w:val="25"/>
  </w:num>
  <w:num w:numId="6">
    <w:abstractNumId w:val="18"/>
  </w:num>
  <w:num w:numId="7">
    <w:abstractNumId w:val="3"/>
  </w:num>
  <w:num w:numId="8">
    <w:abstractNumId w:val="17"/>
  </w:num>
  <w:num w:numId="9">
    <w:abstractNumId w:val="5"/>
  </w:num>
  <w:num w:numId="10">
    <w:abstractNumId w:val="11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4"/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6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BE8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026F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85B3F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2E5F5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974F9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A5820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4719A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763B2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C2E7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185B6C-78A5-47C9-B757-9FAF80C3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2023-11-07T05:20:00Z</cp:lastPrinted>
  <dcterms:created xsi:type="dcterms:W3CDTF">2023-11-07T05:23:00Z</dcterms:created>
  <dcterms:modified xsi:type="dcterms:W3CDTF">2023-11-08T06:17:00Z</dcterms:modified>
</cp:coreProperties>
</file>