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A41CF6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1CF6">
        <w:rPr>
          <w:rFonts w:ascii="Arial" w:hAnsi="Arial" w:cs="Arial"/>
          <w:sz w:val="24"/>
          <w:szCs w:val="24"/>
        </w:rPr>
        <w:t>ГРАЖДАН</w:t>
      </w:r>
      <w:r w:rsidR="00DE578F" w:rsidRPr="00A41CF6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A41CF6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A41CF6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A41CF6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районы </w:t>
      </w:r>
      <w:r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җирлеге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составына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керүче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A41CF6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A41CF6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A41CF6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нәтиҗәләре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A41CF6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A41CF6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A41CF6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   </w:t>
      </w:r>
      <w:r w:rsidR="005C56C6" w:rsidRPr="00A41CF6">
        <w:rPr>
          <w:rFonts w:ascii="Arial" w:hAnsi="Arial" w:cs="Arial"/>
          <w:sz w:val="24"/>
          <w:szCs w:val="24"/>
        </w:rPr>
        <w:t xml:space="preserve">№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12</w:t>
      </w:r>
      <w:r w:rsidRPr="00A41CF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A41CF6">
        <w:rPr>
          <w:rFonts w:ascii="Arial" w:hAnsi="Arial" w:cs="Arial"/>
          <w:sz w:val="24"/>
          <w:szCs w:val="24"/>
        </w:rPr>
        <w:t xml:space="preserve">   </w:t>
      </w:r>
      <w:r w:rsidR="005C56C6" w:rsidRPr="00A41CF6">
        <w:rPr>
          <w:rFonts w:ascii="Arial" w:hAnsi="Arial" w:cs="Arial"/>
          <w:sz w:val="24"/>
          <w:szCs w:val="24"/>
        </w:rPr>
        <w:t>«</w:t>
      </w:r>
      <w:proofErr w:type="gramEnd"/>
      <w:r w:rsidR="00DF62F5" w:rsidRPr="00A41CF6">
        <w:rPr>
          <w:rFonts w:ascii="Arial" w:hAnsi="Arial" w:cs="Arial"/>
          <w:sz w:val="24"/>
          <w:szCs w:val="24"/>
          <w:lang w:val="tt-RU"/>
        </w:rPr>
        <w:t>12</w:t>
      </w:r>
      <w:r w:rsidR="00DF62F5" w:rsidRPr="00A41CF6">
        <w:rPr>
          <w:rFonts w:ascii="Arial" w:hAnsi="Arial" w:cs="Arial"/>
          <w:sz w:val="24"/>
          <w:szCs w:val="24"/>
        </w:rPr>
        <w:t>» окт</w:t>
      </w:r>
      <w:r w:rsidR="00DE578F" w:rsidRPr="00A41CF6">
        <w:rPr>
          <w:rFonts w:ascii="Arial" w:hAnsi="Arial" w:cs="Arial"/>
          <w:sz w:val="24"/>
          <w:szCs w:val="24"/>
        </w:rPr>
        <w:t>ябрь</w:t>
      </w:r>
      <w:r w:rsidR="000201AC" w:rsidRPr="00A41CF6">
        <w:rPr>
          <w:rFonts w:ascii="Arial" w:hAnsi="Arial" w:cs="Arial"/>
          <w:sz w:val="24"/>
          <w:szCs w:val="24"/>
        </w:rPr>
        <w:t>,</w:t>
      </w:r>
      <w:r w:rsidR="00D5032C" w:rsidRPr="00A41CF6">
        <w:rPr>
          <w:rFonts w:ascii="Arial" w:hAnsi="Arial" w:cs="Arial"/>
          <w:sz w:val="24"/>
          <w:szCs w:val="24"/>
        </w:rPr>
        <w:t xml:space="preserve"> 2023</w:t>
      </w:r>
      <w:r w:rsidR="00DE578F" w:rsidRPr="00A41CF6">
        <w:rPr>
          <w:rFonts w:ascii="Arial" w:hAnsi="Arial" w:cs="Arial"/>
          <w:sz w:val="24"/>
          <w:szCs w:val="24"/>
        </w:rPr>
        <w:t xml:space="preserve"> ел</w:t>
      </w:r>
      <w:r w:rsidR="003A57DB" w:rsidRPr="00A41CF6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A41CF6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A41CF6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A41CF6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      </w:t>
      </w:r>
      <w:r w:rsidR="00A55B07" w:rsidRPr="00A41CF6">
        <w:rPr>
          <w:rFonts w:ascii="Arial" w:hAnsi="Arial" w:cs="Arial"/>
          <w:sz w:val="24"/>
          <w:szCs w:val="24"/>
        </w:rPr>
        <w:t>«</w:t>
      </w:r>
      <w:r w:rsidR="00334644" w:rsidRPr="00A41CF6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A41CF6">
        <w:rPr>
          <w:rFonts w:ascii="Arial" w:hAnsi="Arial" w:cs="Arial"/>
          <w:sz w:val="24"/>
          <w:szCs w:val="24"/>
        </w:rPr>
        <w:t>турында</w:t>
      </w:r>
      <w:r w:rsidR="00A55B07" w:rsidRPr="00A41CF6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A41CF6">
        <w:rPr>
          <w:rFonts w:ascii="Arial" w:hAnsi="Arial" w:cs="Arial"/>
          <w:sz w:val="24"/>
          <w:szCs w:val="24"/>
          <w:lang w:val="tt-RU"/>
        </w:rPr>
        <w:t>ң</w:t>
      </w:r>
      <w:r w:rsidR="00E73F12" w:rsidRPr="00A41CF6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A41CF6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A41CF6">
        <w:rPr>
          <w:rFonts w:ascii="Arial" w:hAnsi="Arial" w:cs="Arial"/>
          <w:sz w:val="24"/>
          <w:szCs w:val="24"/>
          <w:lang w:val="tt-RU"/>
        </w:rPr>
        <w:t>әге</w:t>
      </w:r>
      <w:r w:rsidR="00A55B07" w:rsidRPr="00A41CF6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r w:rsidR="00E73F12" w:rsidRPr="00A41CF6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A41CF6">
        <w:rPr>
          <w:rFonts w:ascii="Arial" w:hAnsi="Arial" w:cs="Arial"/>
          <w:sz w:val="24"/>
          <w:szCs w:val="24"/>
        </w:rPr>
        <w:t>, «</w:t>
      </w:r>
      <w:r w:rsidR="00A55B07" w:rsidRPr="00A41CF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турында</w:t>
      </w:r>
      <w:r w:rsidR="00E73F12" w:rsidRPr="00A41CF6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 </w:t>
      </w:r>
      <w:r w:rsidR="00A55B07" w:rsidRPr="00A41CF6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ел</w:t>
      </w:r>
      <w:r w:rsidR="00E73F12" w:rsidRPr="00A41CF6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A41CF6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A41CF6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, </w:t>
      </w:r>
      <w:r w:rsidR="00A55B07" w:rsidRPr="00A41CF6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районы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муницип</w:t>
      </w:r>
      <w:r w:rsidR="00E73F12" w:rsidRPr="00A41CF6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районы 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4852D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  20</w:t>
      </w:r>
      <w:r w:rsidR="00D5032C" w:rsidRPr="00A41CF6">
        <w:rPr>
          <w:rFonts w:ascii="Arial" w:hAnsi="Arial" w:cs="Arial"/>
          <w:sz w:val="24"/>
          <w:szCs w:val="24"/>
        </w:rPr>
        <w:t>23</w:t>
      </w:r>
      <w:r w:rsidR="005C56C6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A41CF6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«</w:t>
      </w:r>
      <w:r w:rsidR="00DF62F5" w:rsidRPr="00A41CF6">
        <w:rPr>
          <w:rFonts w:ascii="Arial" w:hAnsi="Arial" w:cs="Arial"/>
          <w:sz w:val="24"/>
          <w:szCs w:val="24"/>
          <w:lang w:val="tt-RU"/>
        </w:rPr>
        <w:t>12</w:t>
      </w:r>
      <w:r w:rsidR="00DF62F5" w:rsidRPr="00A41CF6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F62F5" w:rsidRPr="00A41CF6">
        <w:rPr>
          <w:rFonts w:ascii="Arial" w:hAnsi="Arial" w:cs="Arial"/>
          <w:sz w:val="24"/>
          <w:szCs w:val="24"/>
        </w:rPr>
        <w:t>окт</w:t>
      </w:r>
      <w:r w:rsidR="00E73F12" w:rsidRPr="00A41CF6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A41CF6">
        <w:rPr>
          <w:rFonts w:ascii="Arial" w:hAnsi="Arial" w:cs="Arial"/>
          <w:sz w:val="24"/>
          <w:szCs w:val="24"/>
          <w:lang w:val="tt-RU"/>
        </w:rPr>
        <w:t>ә</w:t>
      </w:r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A41CF6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A41CF6">
        <w:rPr>
          <w:rFonts w:ascii="Arial" w:hAnsi="Arial" w:cs="Arial"/>
          <w:sz w:val="24"/>
          <w:szCs w:val="24"/>
        </w:rPr>
        <w:t xml:space="preserve">: </w:t>
      </w:r>
    </w:p>
    <w:p w:rsidR="003432C0" w:rsidRPr="00A41CF6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A41CF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районы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Pr="00A41CF6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җирлеге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E73F12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A41CF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A41CF6">
        <w:rPr>
          <w:rFonts w:ascii="Arial" w:hAnsi="Arial" w:cs="Arial"/>
          <w:sz w:val="24"/>
          <w:szCs w:val="24"/>
        </w:rPr>
        <w:t>т</w:t>
      </w:r>
      <w:r w:rsidRPr="00A41CF6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яшәү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урыны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теркәлгән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балигъ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булган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A41CF6">
        <w:rPr>
          <w:rFonts w:ascii="Arial" w:hAnsi="Arial" w:cs="Arial"/>
          <w:sz w:val="24"/>
          <w:szCs w:val="24"/>
        </w:rPr>
        <w:t>һәм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A41CF6">
        <w:rPr>
          <w:rFonts w:ascii="Arial" w:hAnsi="Arial" w:cs="Arial"/>
          <w:sz w:val="24"/>
          <w:szCs w:val="24"/>
        </w:rPr>
        <w:t>инвалидлар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1CF6">
        <w:rPr>
          <w:rFonts w:ascii="Arial" w:hAnsi="Arial" w:cs="Arial"/>
          <w:sz w:val="24"/>
          <w:szCs w:val="24"/>
        </w:rPr>
        <w:t>Бөек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Ватан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сугышы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һәм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хәрби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катнашкан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ветераннар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1CF6">
        <w:rPr>
          <w:rFonts w:ascii="Arial" w:hAnsi="Arial" w:cs="Arial"/>
          <w:sz w:val="24"/>
          <w:szCs w:val="24"/>
        </w:rPr>
        <w:t>Бөек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1CF6">
        <w:rPr>
          <w:rFonts w:ascii="Arial" w:hAnsi="Arial" w:cs="Arial"/>
          <w:sz w:val="24"/>
          <w:szCs w:val="24"/>
        </w:rPr>
        <w:t>Ватан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сугышында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һәм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хәрби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A41CF6">
        <w:rPr>
          <w:rFonts w:ascii="Arial" w:hAnsi="Arial" w:cs="Arial"/>
          <w:sz w:val="24"/>
          <w:szCs w:val="24"/>
        </w:rPr>
        <w:t>хатыннары</w:t>
      </w:r>
      <w:proofErr w:type="spellEnd"/>
      <w:r w:rsidRPr="00A41CF6">
        <w:rPr>
          <w:rFonts w:ascii="Arial" w:hAnsi="Arial" w:cs="Arial"/>
          <w:sz w:val="24"/>
          <w:szCs w:val="24"/>
        </w:rPr>
        <w:t>,</w:t>
      </w:r>
      <w:r w:rsidR="00D5032C" w:rsidRPr="00A41CF6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D5032C" w:rsidRPr="00A41CF6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D5032C" w:rsidRPr="00A41CF6">
        <w:rPr>
          <w:rFonts w:ascii="Arial" w:hAnsi="Arial" w:cs="Arial"/>
          <w:sz w:val="24"/>
          <w:szCs w:val="24"/>
          <w:lang w:val="tt-RU"/>
        </w:rPr>
        <w:t>лары,</w:t>
      </w:r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күп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балалы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гаиләләр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1CF6">
        <w:rPr>
          <w:rFonts w:ascii="Arial" w:hAnsi="Arial" w:cs="Arial"/>
          <w:sz w:val="24"/>
          <w:szCs w:val="24"/>
        </w:rPr>
        <w:t>көндезге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бүлектә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белем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алучы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студентлар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A41CF6">
        <w:rPr>
          <w:rFonts w:ascii="Arial" w:hAnsi="Arial" w:cs="Arial"/>
          <w:sz w:val="24"/>
          <w:szCs w:val="24"/>
        </w:rPr>
        <w:t>Армиясе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сафларында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хезмәт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кала</w:t>
      </w:r>
      <w:r w:rsidR="003432C0" w:rsidRPr="00A41CF6">
        <w:rPr>
          <w:rFonts w:ascii="Arial" w:hAnsi="Arial" w:cs="Arial"/>
          <w:sz w:val="24"/>
          <w:szCs w:val="24"/>
        </w:rPr>
        <w:t>, 202</w:t>
      </w:r>
      <w:r w:rsidR="00D5032C" w:rsidRPr="00A41CF6">
        <w:rPr>
          <w:rFonts w:ascii="Arial" w:hAnsi="Arial" w:cs="Arial"/>
          <w:sz w:val="24"/>
          <w:szCs w:val="24"/>
        </w:rPr>
        <w:t>4</w:t>
      </w:r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500 (биш йоз)</w:t>
      </w:r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сум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күләмендә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үзара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салым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кертелүгә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һәм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ул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акчаларны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r w:rsidR="003432C0" w:rsidRPr="00A41CF6">
        <w:rPr>
          <w:rFonts w:ascii="Arial" w:hAnsi="Arial" w:cs="Arial"/>
          <w:sz w:val="24"/>
          <w:szCs w:val="24"/>
        </w:rPr>
        <w:t>т</w:t>
      </w:r>
      <w:r w:rsidR="003432C0" w:rsidRPr="00A41CF6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A41CF6">
        <w:rPr>
          <w:rFonts w:ascii="Arial" w:hAnsi="Arial" w:cs="Arial"/>
          <w:sz w:val="24"/>
          <w:szCs w:val="24"/>
        </w:rPr>
        <w:t>җирле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хәл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итү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A41CF6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A41CF6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A41CF6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A41CF6">
        <w:rPr>
          <w:rFonts w:ascii="Arial" w:hAnsi="Arial" w:cs="Arial"/>
          <w:sz w:val="24"/>
          <w:szCs w:val="24"/>
        </w:rPr>
        <w:t>:</w:t>
      </w:r>
    </w:p>
    <w:p w:rsidR="00DF62F5" w:rsidRPr="00A41CF6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>-.Югары Ушма торак пунктында Чапаев урамына вак таш җәю (сатып алу, ташу, вак таш,ком салу, килешү буенча эшләр өчен түләү);</w:t>
      </w:r>
    </w:p>
    <w:p w:rsidR="00DF62F5" w:rsidRPr="00A41CF6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 xml:space="preserve"> - Югары Ушма торак пунктында энергия саклаучы лампалар, яктырткычлар, махсус җиһазлар сатып алу, урнаштыру яки алыштыру; </w:t>
      </w:r>
    </w:p>
    <w:p w:rsidR="00DF62F5" w:rsidRPr="00A41CF6" w:rsidRDefault="00DF62F5" w:rsidP="00DF62F5">
      <w:pPr>
        <w:pStyle w:val="ConsPlusNormal"/>
        <w:jc w:val="both"/>
        <w:rPr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>- Югары Ушма то</w:t>
      </w:r>
      <w:r w:rsidR="00D5032C" w:rsidRPr="00A41CF6">
        <w:rPr>
          <w:color w:val="000000"/>
          <w:sz w:val="24"/>
          <w:szCs w:val="24"/>
          <w:lang w:val="tt-RU"/>
        </w:rPr>
        <w:t>рак пунктындагы юлларны грейдерлау</w:t>
      </w:r>
      <w:r w:rsidRPr="00A41CF6">
        <w:rPr>
          <w:color w:val="000000"/>
          <w:sz w:val="24"/>
          <w:szCs w:val="24"/>
          <w:lang w:val="tt-RU"/>
        </w:rPr>
        <w:t xml:space="preserve"> һәм кардан чистарту.</w:t>
      </w:r>
      <w:r w:rsidRPr="00A41CF6">
        <w:rPr>
          <w:sz w:val="24"/>
          <w:szCs w:val="24"/>
          <w:lang w:val="tt-RU"/>
        </w:rPr>
        <w:t xml:space="preserve"> </w:t>
      </w:r>
    </w:p>
    <w:p w:rsidR="003A57DB" w:rsidRPr="00A41CF6" w:rsidRDefault="00DF62F5" w:rsidP="003E39B5">
      <w:pPr>
        <w:pStyle w:val="ConsPlusNormal"/>
        <w:jc w:val="both"/>
        <w:rPr>
          <w:sz w:val="24"/>
          <w:szCs w:val="24"/>
          <w:lang w:val="tt-RU"/>
        </w:rPr>
      </w:pPr>
      <w:r w:rsidRPr="00A41CF6">
        <w:rPr>
          <w:color w:val="212121"/>
          <w:sz w:val="24"/>
          <w:szCs w:val="24"/>
          <w:lang w:val="tt-RU"/>
        </w:rPr>
        <w:t xml:space="preserve">              </w:t>
      </w:r>
      <w:r w:rsidR="0037670E" w:rsidRPr="00A41CF6">
        <w:rPr>
          <w:color w:val="FF0000"/>
          <w:sz w:val="24"/>
          <w:szCs w:val="24"/>
          <w:lang w:val="tt-RU"/>
        </w:rPr>
        <w:t xml:space="preserve"> </w:t>
      </w:r>
      <w:r w:rsidR="0037670E" w:rsidRPr="00A41CF6">
        <w:rPr>
          <w:sz w:val="24"/>
          <w:szCs w:val="24"/>
          <w:lang w:val="tt-RU"/>
        </w:rPr>
        <w:t>«</w:t>
      </w:r>
      <w:r w:rsidR="003432C0" w:rsidRPr="00A41CF6">
        <w:rPr>
          <w:sz w:val="24"/>
          <w:szCs w:val="24"/>
          <w:lang w:val="tt-RU"/>
        </w:rPr>
        <w:t>РИ</w:t>
      </w:r>
      <w:r w:rsidR="0037670E" w:rsidRPr="00A41CF6">
        <w:rPr>
          <w:sz w:val="24"/>
          <w:szCs w:val="24"/>
          <w:lang w:val="tt-RU"/>
        </w:rPr>
        <w:t xml:space="preserve">ЗА»                                  </w:t>
      </w:r>
      <w:r w:rsidR="003E39B5" w:rsidRPr="00A41CF6">
        <w:rPr>
          <w:sz w:val="24"/>
          <w:szCs w:val="24"/>
          <w:lang w:val="tt-RU"/>
        </w:rPr>
        <w:t>«</w:t>
      </w:r>
      <w:r w:rsidR="003432C0" w:rsidRPr="00A41CF6">
        <w:rPr>
          <w:sz w:val="24"/>
          <w:szCs w:val="24"/>
          <w:lang w:val="tt-RU"/>
        </w:rPr>
        <w:t>КАРШЫ</w:t>
      </w:r>
      <w:r w:rsidR="003E39B5" w:rsidRPr="00A41CF6">
        <w:rPr>
          <w:sz w:val="24"/>
          <w:szCs w:val="24"/>
          <w:lang w:val="tt-RU"/>
        </w:rPr>
        <w:t>»</w:t>
      </w:r>
    </w:p>
    <w:p w:rsidR="00857885" w:rsidRPr="00A41CF6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A41CF6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D5032C" w:rsidRPr="00A41CF6">
        <w:rPr>
          <w:rFonts w:ascii="Arial" w:hAnsi="Arial" w:cs="Arial"/>
          <w:sz w:val="24"/>
          <w:szCs w:val="24"/>
          <w:lang w:val="tt-RU"/>
        </w:rPr>
        <w:t>да катнашучылар исемлегенә  268</w:t>
      </w:r>
      <w:r w:rsidRPr="00A41CF6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A41CF6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41CF6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с</w:t>
      </w:r>
      <w:r w:rsidR="003B23B2" w:rsidRPr="00A41CF6">
        <w:rPr>
          <w:rFonts w:ascii="Arial" w:hAnsi="Arial" w:cs="Arial"/>
          <w:sz w:val="24"/>
          <w:szCs w:val="24"/>
        </w:rPr>
        <w:t>аны: 191</w:t>
      </w:r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кеше</w:t>
      </w:r>
      <w:proofErr w:type="spellEnd"/>
      <w:r w:rsidRPr="00A41CF6">
        <w:rPr>
          <w:rFonts w:ascii="Arial" w:hAnsi="Arial" w:cs="Arial"/>
          <w:sz w:val="24"/>
          <w:szCs w:val="24"/>
        </w:rPr>
        <w:t>,</w:t>
      </w:r>
      <w:r w:rsidR="003B23B2" w:rsidRPr="00A41CF6">
        <w:rPr>
          <w:rFonts w:ascii="Arial" w:hAnsi="Arial" w:cs="Arial"/>
          <w:sz w:val="24"/>
          <w:szCs w:val="24"/>
        </w:rPr>
        <w:t xml:space="preserve"> 71,3</w:t>
      </w:r>
      <w:r w:rsidR="00857885" w:rsidRPr="00A41CF6">
        <w:rPr>
          <w:rFonts w:ascii="Arial" w:hAnsi="Arial" w:cs="Arial"/>
          <w:sz w:val="24"/>
          <w:szCs w:val="24"/>
        </w:rPr>
        <w:t>% т</w:t>
      </w:r>
      <w:r w:rsidR="00857885" w:rsidRPr="00A41CF6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A41CF6">
        <w:rPr>
          <w:rFonts w:ascii="Arial" w:hAnsi="Arial" w:cs="Arial"/>
          <w:sz w:val="24"/>
          <w:szCs w:val="24"/>
        </w:rPr>
        <w:t xml:space="preserve">          </w:t>
      </w:r>
    </w:p>
    <w:p w:rsidR="00857885" w:rsidRPr="00A41CF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Гражданнар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җыенында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ачык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тавыш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бирү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1CF6">
        <w:rPr>
          <w:rFonts w:ascii="Arial" w:hAnsi="Arial" w:cs="Arial"/>
          <w:sz w:val="24"/>
          <w:szCs w:val="24"/>
        </w:rPr>
        <w:t>нәтиҗәләре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41CF6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A41CF6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A41C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 </w:t>
      </w:r>
      <w:r w:rsidR="003B23B2" w:rsidRPr="00A41CF6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3B23B2" w:rsidRPr="00A41CF6">
        <w:rPr>
          <w:rFonts w:ascii="Arial" w:hAnsi="Arial" w:cs="Arial"/>
          <w:sz w:val="24"/>
          <w:szCs w:val="24"/>
        </w:rPr>
        <w:t>позициясе</w:t>
      </w:r>
      <w:proofErr w:type="spellEnd"/>
      <w:r w:rsidR="003B23B2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B23B2" w:rsidRPr="00A41CF6">
        <w:rPr>
          <w:rFonts w:ascii="Arial" w:hAnsi="Arial" w:cs="Arial"/>
          <w:sz w:val="24"/>
          <w:szCs w:val="24"/>
        </w:rPr>
        <w:t>өчен</w:t>
      </w:r>
      <w:proofErr w:type="spellEnd"/>
      <w:r w:rsidR="003B23B2" w:rsidRPr="00A41CF6">
        <w:rPr>
          <w:rFonts w:ascii="Arial" w:hAnsi="Arial" w:cs="Arial"/>
          <w:sz w:val="24"/>
          <w:szCs w:val="24"/>
        </w:rPr>
        <w:t xml:space="preserve">  191</w:t>
      </w:r>
      <w:proofErr w:type="gramEnd"/>
      <w:r w:rsidR="00857885" w:rsidRPr="00A41CF6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>;</w:t>
      </w:r>
    </w:p>
    <w:p w:rsidR="00857885" w:rsidRPr="00A41CF6" w:rsidRDefault="00564CC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A41CF6">
        <w:rPr>
          <w:rFonts w:ascii="Arial" w:hAnsi="Arial" w:cs="Arial"/>
          <w:sz w:val="24"/>
          <w:szCs w:val="24"/>
        </w:rPr>
        <w:t>позициясе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41CF6">
        <w:rPr>
          <w:rFonts w:ascii="Arial" w:hAnsi="Arial" w:cs="Arial"/>
          <w:sz w:val="24"/>
          <w:szCs w:val="24"/>
        </w:rPr>
        <w:t>өчен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A41CF6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A41CF6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A41CF6">
        <w:rPr>
          <w:rFonts w:ascii="Arial" w:hAnsi="Arial" w:cs="Arial"/>
          <w:sz w:val="24"/>
          <w:szCs w:val="24"/>
        </w:rPr>
        <w:t>;</w:t>
      </w:r>
    </w:p>
    <w:p w:rsidR="00857885" w:rsidRPr="00A41CF6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A41CF6">
        <w:rPr>
          <w:rFonts w:ascii="Arial" w:hAnsi="Arial" w:cs="Arial"/>
          <w:sz w:val="24"/>
          <w:szCs w:val="24"/>
        </w:rPr>
        <w:t>Бәян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ителгәннәр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нигезенд</w:t>
      </w:r>
      <w:proofErr w:type="spellEnd"/>
      <w:r w:rsidRPr="00A41CF6">
        <w:rPr>
          <w:rFonts w:ascii="Arial" w:hAnsi="Arial" w:cs="Arial"/>
          <w:sz w:val="24"/>
          <w:szCs w:val="24"/>
          <w:lang w:val="tt-RU"/>
        </w:rPr>
        <w:t>ә</w:t>
      </w:r>
      <w:r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1CF6">
        <w:rPr>
          <w:rFonts w:ascii="Arial" w:hAnsi="Arial" w:cs="Arial"/>
          <w:sz w:val="24"/>
          <w:szCs w:val="24"/>
        </w:rPr>
        <w:t>халык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CF6">
        <w:rPr>
          <w:rFonts w:ascii="Arial" w:hAnsi="Arial" w:cs="Arial"/>
          <w:sz w:val="24"/>
          <w:szCs w:val="24"/>
        </w:rPr>
        <w:t>җыены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1CF6">
        <w:rPr>
          <w:rFonts w:ascii="Arial" w:hAnsi="Arial" w:cs="Arial"/>
          <w:sz w:val="24"/>
          <w:szCs w:val="24"/>
        </w:rPr>
        <w:t xml:space="preserve">КАРАР </w:t>
      </w:r>
      <w:r w:rsidR="009D7830" w:rsidRPr="00A41CF6">
        <w:rPr>
          <w:rFonts w:ascii="Arial" w:hAnsi="Arial" w:cs="Arial"/>
          <w:sz w:val="24"/>
          <w:szCs w:val="24"/>
        </w:rPr>
        <w:t xml:space="preserve"> </w:t>
      </w:r>
      <w:r w:rsidRPr="00A41CF6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r w:rsidRPr="00A41CF6">
        <w:rPr>
          <w:rFonts w:ascii="Arial" w:hAnsi="Arial" w:cs="Arial"/>
          <w:sz w:val="24"/>
          <w:szCs w:val="24"/>
        </w:rPr>
        <w:t xml:space="preserve"> ИТТЕ:</w:t>
      </w:r>
    </w:p>
    <w:p w:rsidR="008D0697" w:rsidRPr="00A41CF6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A41CF6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</w:rPr>
        <w:t>1.</w:t>
      </w:r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районы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r w:rsidR="00F576E7" w:rsidRPr="00A41CF6">
        <w:rPr>
          <w:rFonts w:ascii="Arial" w:hAnsi="Arial" w:cs="Arial"/>
          <w:sz w:val="24"/>
          <w:szCs w:val="24"/>
          <w:lang w:val="tt-RU"/>
        </w:rPr>
        <w:t xml:space="preserve">Югары Ушма </w:t>
      </w:r>
      <w:r w:rsidR="009D7830" w:rsidRPr="00A41CF6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r w:rsidR="009D7830" w:rsidRPr="00A41CF6">
        <w:rPr>
          <w:rFonts w:ascii="Arial" w:hAnsi="Arial" w:cs="Arial"/>
          <w:sz w:val="24"/>
          <w:szCs w:val="24"/>
          <w:lang w:val="tt-RU"/>
        </w:rPr>
        <w:t>гра</w:t>
      </w:r>
      <w:r w:rsidR="009D7830" w:rsidRPr="00A41CF6">
        <w:rPr>
          <w:rFonts w:ascii="Arial" w:hAnsi="Arial" w:cs="Arial"/>
          <w:sz w:val="24"/>
          <w:szCs w:val="24"/>
        </w:rPr>
        <w:t>ж</w:t>
      </w:r>
      <w:r w:rsidR="009D7830" w:rsidRPr="00A41CF6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A41CF6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A41CF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. </w:t>
      </w:r>
    </w:p>
    <w:p w:rsidR="000201AC" w:rsidRPr="00A41CF6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</w:rPr>
        <w:lastRenderedPageBreak/>
        <w:t xml:space="preserve">      2. </w:t>
      </w:r>
      <w:r w:rsidR="009D7830" w:rsidRPr="00A41C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районы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A41CF6">
        <w:rPr>
          <w:rFonts w:ascii="Arial" w:hAnsi="Arial" w:cs="Arial"/>
          <w:sz w:val="24"/>
          <w:szCs w:val="24"/>
        </w:rPr>
        <w:t xml:space="preserve"> </w:t>
      </w:r>
      <w:r w:rsidR="009D7830" w:rsidRPr="00A41CF6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A41C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A41CF6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A41CF6">
        <w:rPr>
          <w:rFonts w:ascii="Arial" w:hAnsi="Arial" w:cs="Arial"/>
          <w:sz w:val="24"/>
          <w:szCs w:val="24"/>
        </w:rPr>
        <w:t>:</w:t>
      </w:r>
      <w:r w:rsidR="000201AC" w:rsidRPr="00A41CF6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r w:rsidR="005C56C6" w:rsidRPr="00A41C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A41CF6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районы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A41CF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A41CF6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A41CF6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</w:t>
      </w:r>
      <w:r w:rsidR="00F576E7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F576E7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>,</w:t>
      </w:r>
      <w:r w:rsidR="006A68F2" w:rsidRPr="00A41CF6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6A68F2" w:rsidRPr="00A41CF6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6A68F2" w:rsidRPr="00A41CF6">
        <w:rPr>
          <w:rFonts w:ascii="Arial" w:hAnsi="Arial" w:cs="Arial"/>
          <w:sz w:val="24"/>
          <w:szCs w:val="24"/>
          <w:lang w:val="tt-RU"/>
        </w:rPr>
        <w:t>лары,</w:t>
      </w:r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8F2" w:rsidRPr="00A41CF6">
        <w:rPr>
          <w:rFonts w:ascii="Arial" w:hAnsi="Arial" w:cs="Arial"/>
          <w:sz w:val="24"/>
          <w:szCs w:val="24"/>
        </w:rPr>
        <w:t>итүчеләрдән</w:t>
      </w:r>
      <w:proofErr w:type="spellEnd"/>
      <w:r w:rsidR="006A68F2" w:rsidRPr="00A41CF6">
        <w:rPr>
          <w:rFonts w:ascii="Arial" w:hAnsi="Arial" w:cs="Arial"/>
          <w:sz w:val="24"/>
          <w:szCs w:val="24"/>
        </w:rPr>
        <w:t xml:space="preserve"> кала, 2024</w:t>
      </w:r>
      <w:r w:rsidR="005C56C6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A41CF6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A41CF6">
        <w:rPr>
          <w:rFonts w:ascii="Arial" w:hAnsi="Arial" w:cs="Arial"/>
          <w:sz w:val="24"/>
          <w:szCs w:val="24"/>
        </w:rPr>
        <w:t xml:space="preserve">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500</w:t>
      </w:r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A41CF6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A41CF6">
        <w:rPr>
          <w:rFonts w:ascii="Arial" w:hAnsi="Arial" w:cs="Arial"/>
          <w:sz w:val="24"/>
          <w:szCs w:val="24"/>
        </w:rPr>
        <w:t>:</w:t>
      </w:r>
    </w:p>
    <w:p w:rsidR="00DF62F5" w:rsidRPr="00A41CF6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>;</w:t>
      </w:r>
    </w:p>
    <w:p w:rsidR="00DF62F5" w:rsidRPr="00A41CF6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 xml:space="preserve"> -.Югары Ушма торак пунктында Чапаев урамына вак таш җәю (сатып алу, ташу, вак таш,ком салу, килешү буенча эшләр өчен түләү);</w:t>
      </w:r>
    </w:p>
    <w:p w:rsidR="00DF62F5" w:rsidRPr="00A41CF6" w:rsidRDefault="00DF62F5" w:rsidP="00DF62F5">
      <w:pPr>
        <w:pStyle w:val="ConsPlusNormal"/>
        <w:jc w:val="both"/>
        <w:rPr>
          <w:color w:val="000000"/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 xml:space="preserve">- Югары Ушма торак пунктында энергия саклаучы лампалар, яктырткычлар, махсус җиһазлар сатып алу, урнаштыру яки алыштыру; </w:t>
      </w:r>
    </w:p>
    <w:p w:rsidR="00DF62F5" w:rsidRPr="00A41CF6" w:rsidRDefault="00DF62F5" w:rsidP="00DF62F5">
      <w:pPr>
        <w:pStyle w:val="ConsPlusNormal"/>
        <w:jc w:val="both"/>
        <w:rPr>
          <w:sz w:val="24"/>
          <w:szCs w:val="24"/>
          <w:lang w:val="tt-RU"/>
        </w:rPr>
      </w:pPr>
      <w:r w:rsidRPr="00A41CF6">
        <w:rPr>
          <w:color w:val="000000"/>
          <w:sz w:val="24"/>
          <w:szCs w:val="24"/>
          <w:lang w:val="tt-RU"/>
        </w:rPr>
        <w:t>- Югары Ушма торак пунктындагы юлларны грейдлау һәм кардан чистарту.</w:t>
      </w:r>
      <w:r w:rsidRPr="00A41CF6">
        <w:rPr>
          <w:sz w:val="24"/>
          <w:szCs w:val="24"/>
          <w:lang w:val="tt-RU"/>
        </w:rPr>
        <w:t xml:space="preserve"> </w:t>
      </w:r>
    </w:p>
    <w:p w:rsidR="000201AC" w:rsidRPr="00A41CF6" w:rsidRDefault="007315B8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3</w:t>
      </w:r>
      <w:r w:rsidR="008D0697" w:rsidRPr="00A41CF6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A41CF6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A41CF6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A41CF6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4</w:t>
      </w:r>
      <w:r w:rsidR="008D0697" w:rsidRPr="00A41CF6">
        <w:rPr>
          <w:rFonts w:ascii="Arial" w:hAnsi="Arial" w:cs="Arial"/>
          <w:sz w:val="24"/>
          <w:szCs w:val="24"/>
          <w:lang w:val="tt-RU"/>
        </w:rPr>
        <w:t>.</w:t>
      </w:r>
      <w:r w:rsidR="000201AC" w:rsidRPr="00A41CF6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A41CF6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A41CF6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A41CF6" w:rsidRPr="00A41CF6" w:rsidRDefault="00A41CF6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510DA1" w:rsidRPr="00A41CF6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Гражданнар җыенында рәислек итүче,</w:t>
      </w:r>
    </w:p>
    <w:p w:rsidR="00510DA1" w:rsidRPr="00A41CF6" w:rsidRDefault="00510DA1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Мамадыш муниципаль районы</w:t>
      </w:r>
    </w:p>
    <w:p w:rsidR="00510DA1" w:rsidRPr="00A41CF6" w:rsidRDefault="005C56C6" w:rsidP="00510DA1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A41CF6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A41CF6">
        <w:rPr>
          <w:rFonts w:ascii="Arial" w:hAnsi="Arial" w:cs="Arial"/>
          <w:sz w:val="24"/>
          <w:szCs w:val="24"/>
          <w:lang w:val="tt-RU"/>
        </w:rPr>
        <w:t xml:space="preserve"> авыл җирлеге Башлыгы,</w:t>
      </w:r>
      <w:r w:rsidR="00FE4697" w:rsidRPr="00A41CF6">
        <w:rPr>
          <w:rFonts w:ascii="Arial" w:hAnsi="Arial" w:cs="Arial"/>
          <w:noProof/>
          <w:sz w:val="24"/>
          <w:szCs w:val="24"/>
          <w:lang w:val="tt-RU"/>
        </w:rPr>
        <w:t xml:space="preserve"> </w:t>
      </w:r>
    </w:p>
    <w:p w:rsidR="008D3B79" w:rsidRPr="00A41CF6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A41CF6">
        <w:rPr>
          <w:rFonts w:ascii="Arial" w:hAnsi="Arial" w:cs="Arial"/>
          <w:sz w:val="24"/>
          <w:szCs w:val="24"/>
          <w:lang w:val="tt-RU"/>
        </w:rPr>
        <w:t xml:space="preserve"> </w:t>
      </w:r>
      <w:r w:rsidRPr="00A41CF6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A41CF6">
        <w:rPr>
          <w:rFonts w:ascii="Arial" w:hAnsi="Arial" w:cs="Arial"/>
          <w:sz w:val="24"/>
          <w:szCs w:val="24"/>
        </w:rPr>
        <w:t>рәисе</w:t>
      </w:r>
      <w:proofErr w:type="spellEnd"/>
      <w:r w:rsidRPr="00A41CF6">
        <w:rPr>
          <w:rFonts w:ascii="Arial" w:hAnsi="Arial" w:cs="Arial"/>
          <w:sz w:val="24"/>
          <w:szCs w:val="24"/>
        </w:rPr>
        <w:t xml:space="preserve">  </w:t>
      </w:r>
      <w:r w:rsidR="000201AC" w:rsidRPr="00A41C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A41CF6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A41CF6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01AC"/>
    <w:rsid w:val="000B543A"/>
    <w:rsid w:val="000C69B2"/>
    <w:rsid w:val="000D0C06"/>
    <w:rsid w:val="00164109"/>
    <w:rsid w:val="00173096"/>
    <w:rsid w:val="001E29CC"/>
    <w:rsid w:val="001E781E"/>
    <w:rsid w:val="002416CC"/>
    <w:rsid w:val="002E45E7"/>
    <w:rsid w:val="00321087"/>
    <w:rsid w:val="00334644"/>
    <w:rsid w:val="003432C0"/>
    <w:rsid w:val="00357BBF"/>
    <w:rsid w:val="0037670E"/>
    <w:rsid w:val="003A57DB"/>
    <w:rsid w:val="003B23B2"/>
    <w:rsid w:val="003E39B5"/>
    <w:rsid w:val="003F46F6"/>
    <w:rsid w:val="00407375"/>
    <w:rsid w:val="004852D5"/>
    <w:rsid w:val="004E401B"/>
    <w:rsid w:val="004F6C68"/>
    <w:rsid w:val="005059C1"/>
    <w:rsid w:val="00510DA1"/>
    <w:rsid w:val="00564CCD"/>
    <w:rsid w:val="0059313D"/>
    <w:rsid w:val="005C04DF"/>
    <w:rsid w:val="005C56C6"/>
    <w:rsid w:val="0064210A"/>
    <w:rsid w:val="00667AEA"/>
    <w:rsid w:val="00680046"/>
    <w:rsid w:val="006A68F2"/>
    <w:rsid w:val="007315B8"/>
    <w:rsid w:val="008525E1"/>
    <w:rsid w:val="008558D5"/>
    <w:rsid w:val="00857885"/>
    <w:rsid w:val="008D0697"/>
    <w:rsid w:val="008D3B79"/>
    <w:rsid w:val="009D6E93"/>
    <w:rsid w:val="009D7830"/>
    <w:rsid w:val="009E20CF"/>
    <w:rsid w:val="00A41CF6"/>
    <w:rsid w:val="00A44A28"/>
    <w:rsid w:val="00A55B07"/>
    <w:rsid w:val="00A56411"/>
    <w:rsid w:val="00AE2B32"/>
    <w:rsid w:val="00B46B11"/>
    <w:rsid w:val="00B6114E"/>
    <w:rsid w:val="00B86FB9"/>
    <w:rsid w:val="00BA5BD9"/>
    <w:rsid w:val="00BF767B"/>
    <w:rsid w:val="00C37E69"/>
    <w:rsid w:val="00C837B1"/>
    <w:rsid w:val="00CB0CA0"/>
    <w:rsid w:val="00CC46B4"/>
    <w:rsid w:val="00D05C2E"/>
    <w:rsid w:val="00D43F93"/>
    <w:rsid w:val="00D5032C"/>
    <w:rsid w:val="00D86C36"/>
    <w:rsid w:val="00DD3DE6"/>
    <w:rsid w:val="00DD4B5C"/>
    <w:rsid w:val="00DE578F"/>
    <w:rsid w:val="00DF50B0"/>
    <w:rsid w:val="00DF62F5"/>
    <w:rsid w:val="00E57F74"/>
    <w:rsid w:val="00E73F12"/>
    <w:rsid w:val="00F576E7"/>
    <w:rsid w:val="00F87F51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398E"/>
  <w15:docId w15:val="{FB0BB339-16F2-4C73-9B7A-702705E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20</cp:revision>
  <cp:lastPrinted>2020-11-19T08:53:00Z</cp:lastPrinted>
  <dcterms:created xsi:type="dcterms:W3CDTF">2020-11-05T04:52:00Z</dcterms:created>
  <dcterms:modified xsi:type="dcterms:W3CDTF">2023-10-13T10:49:00Z</dcterms:modified>
</cp:coreProperties>
</file>