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1F16E6" w:rsidRDefault="001F16E6" w:rsidP="00107FC2">
            <w:pPr>
              <w:rPr>
                <w:sz w:val="28"/>
                <w:lang w:val="en-US"/>
              </w:rPr>
            </w:pPr>
            <w:r>
              <w:rPr>
                <w:sz w:val="28"/>
              </w:rPr>
              <w:t>№</w:t>
            </w:r>
            <w:r>
              <w:rPr>
                <w:sz w:val="28"/>
                <w:lang w:val="en-US"/>
              </w:rPr>
              <w:t xml:space="preserve"> 396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F16E6" w:rsidP="00107FC2">
            <w:pPr>
              <w:rPr>
                <w:sz w:val="28"/>
              </w:rPr>
            </w:pPr>
            <w:r>
              <w:rPr>
                <w:sz w:val="28"/>
              </w:rPr>
              <w:t xml:space="preserve">от «11»   </w:t>
            </w:r>
            <w:r>
              <w:rPr>
                <w:sz w:val="28"/>
                <w:lang w:val="en-US"/>
              </w:rPr>
              <w:t xml:space="preserve">    </w:t>
            </w:r>
            <w:bookmarkStart w:id="0" w:name="_GoBack"/>
            <w:bookmarkEnd w:id="0"/>
            <w:r>
              <w:rPr>
                <w:sz w:val="28"/>
              </w:rPr>
              <w:t xml:space="preserve">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555FB9" w:rsidRDefault="00555FB9" w:rsidP="000512C5">
      <w:pPr>
        <w:tabs>
          <w:tab w:val="left" w:pos="4820"/>
        </w:tabs>
        <w:ind w:right="4818"/>
        <w:jc w:val="both"/>
        <w:rPr>
          <w:sz w:val="28"/>
          <w:szCs w:val="28"/>
        </w:rPr>
      </w:pPr>
    </w:p>
    <w:p w:rsidR="00697714" w:rsidRDefault="003F0CC9" w:rsidP="00087C33">
      <w:pPr>
        <w:contextualSpacing/>
        <w:rPr>
          <w:sz w:val="28"/>
        </w:rPr>
      </w:pPr>
      <w:r>
        <w:rPr>
          <w:sz w:val="28"/>
        </w:rPr>
        <w:t xml:space="preserve">Татарстан Республикасы Мамадыш </w:t>
      </w:r>
      <w:r w:rsidRPr="00087C33">
        <w:rPr>
          <w:sz w:val="28"/>
        </w:rPr>
        <w:t>муниципаль</w:t>
      </w:r>
    </w:p>
    <w:p w:rsidR="00697714" w:rsidRDefault="003F0CC9" w:rsidP="00697714">
      <w:pPr>
        <w:contextualSpacing/>
        <w:rPr>
          <w:sz w:val="28"/>
          <w:lang w:val="tt-RU"/>
        </w:rPr>
      </w:pPr>
      <w:r>
        <w:rPr>
          <w:sz w:val="28"/>
        </w:rPr>
        <w:t xml:space="preserve"> районы Башкарма комитетыны</w:t>
      </w:r>
      <w:r>
        <w:rPr>
          <w:sz w:val="28"/>
          <w:lang w:val="tt-RU"/>
        </w:rPr>
        <w:t xml:space="preserve">ң </w:t>
      </w:r>
      <w:r w:rsidR="004E55FE">
        <w:rPr>
          <w:sz w:val="28"/>
          <w:lang w:val="tt-RU"/>
        </w:rPr>
        <w:t>202</w:t>
      </w:r>
      <w:r w:rsidR="00697714">
        <w:rPr>
          <w:sz w:val="28"/>
          <w:lang w:val="tt-RU"/>
        </w:rPr>
        <w:t xml:space="preserve">2 елның </w:t>
      </w:r>
    </w:p>
    <w:p w:rsidR="00697714" w:rsidRPr="00697714" w:rsidRDefault="00697714" w:rsidP="00697714">
      <w:pPr>
        <w:contextualSpacing/>
        <w:rPr>
          <w:sz w:val="28"/>
          <w:lang w:val="tt-RU"/>
        </w:rPr>
      </w:pPr>
      <w:r>
        <w:rPr>
          <w:sz w:val="28"/>
          <w:lang w:val="tt-RU"/>
        </w:rPr>
        <w:t xml:space="preserve">12 маендагы </w:t>
      </w:r>
      <w:r w:rsidRPr="00697714">
        <w:rPr>
          <w:sz w:val="28"/>
          <w:lang w:val="tt-RU"/>
        </w:rPr>
        <w:t>«Мәктәпкәчә төп гомуми белем бирү</w:t>
      </w:r>
    </w:p>
    <w:p w:rsidR="00697714" w:rsidRPr="00697714" w:rsidRDefault="00697714" w:rsidP="00697714">
      <w:pPr>
        <w:contextualSpacing/>
        <w:rPr>
          <w:sz w:val="28"/>
          <w:lang w:val="tt-RU"/>
        </w:rPr>
      </w:pPr>
      <w:r w:rsidRPr="00697714">
        <w:rPr>
          <w:sz w:val="28"/>
          <w:lang w:val="tt-RU"/>
        </w:rPr>
        <w:t>программасын (балалар бакчалары) гамәлгә</w:t>
      </w:r>
    </w:p>
    <w:p w:rsidR="00697714" w:rsidRDefault="00697714" w:rsidP="00697714">
      <w:pPr>
        <w:contextualSpacing/>
        <w:rPr>
          <w:sz w:val="28"/>
          <w:lang w:val="tt-RU"/>
        </w:rPr>
      </w:pPr>
      <w:r w:rsidRPr="00697714">
        <w:rPr>
          <w:sz w:val="28"/>
          <w:lang w:val="tt-RU"/>
        </w:rPr>
        <w:t xml:space="preserve">ашыручы  мәгариф учреждениеләрендә балаларны  </w:t>
      </w:r>
    </w:p>
    <w:p w:rsidR="00697714" w:rsidRPr="00697714" w:rsidRDefault="00697714" w:rsidP="00697714">
      <w:pPr>
        <w:contextualSpacing/>
        <w:rPr>
          <w:sz w:val="28"/>
          <w:lang w:val="tt-RU"/>
        </w:rPr>
      </w:pPr>
      <w:r w:rsidRPr="00697714">
        <w:rPr>
          <w:sz w:val="28"/>
          <w:lang w:val="tt-RU"/>
        </w:rPr>
        <w:t xml:space="preserve">исәпкә кую һәм кабул итү» буенча муниципаль </w:t>
      </w:r>
    </w:p>
    <w:p w:rsidR="00697714" w:rsidRPr="00697714" w:rsidRDefault="00697714" w:rsidP="00697714">
      <w:pPr>
        <w:contextualSpacing/>
        <w:rPr>
          <w:sz w:val="28"/>
          <w:lang w:val="tt-RU"/>
        </w:rPr>
      </w:pPr>
      <w:r w:rsidRPr="00697714">
        <w:rPr>
          <w:sz w:val="28"/>
          <w:lang w:val="tt-RU"/>
        </w:rPr>
        <w:t xml:space="preserve">хезмәт күрсәтүнең административ регламентын </w:t>
      </w:r>
    </w:p>
    <w:p w:rsidR="00206B6C" w:rsidRPr="00206B6C" w:rsidRDefault="00697714" w:rsidP="00697714">
      <w:pPr>
        <w:contextualSpacing/>
        <w:rPr>
          <w:sz w:val="28"/>
          <w:lang w:val="tt-RU"/>
        </w:rPr>
      </w:pPr>
      <w:r w:rsidRPr="00697714">
        <w:rPr>
          <w:sz w:val="28"/>
          <w:lang w:val="tt-RU"/>
        </w:rPr>
        <w:t>яңа редакциядә раслау турында</w:t>
      </w:r>
      <w:r w:rsidRPr="00206B6C">
        <w:rPr>
          <w:sz w:val="28"/>
          <w:szCs w:val="28"/>
          <w:lang w:val="tt-RU"/>
        </w:rPr>
        <w:t>»</w:t>
      </w:r>
      <w:r>
        <w:rPr>
          <w:sz w:val="28"/>
          <w:lang w:val="tt-RU"/>
        </w:rPr>
        <w:t xml:space="preserve"> </w:t>
      </w:r>
      <w:r w:rsidRPr="00206B6C">
        <w:rPr>
          <w:sz w:val="28"/>
          <w:lang w:val="tt-RU"/>
        </w:rPr>
        <w:t>138 номерлы</w:t>
      </w:r>
    </w:p>
    <w:p w:rsidR="00087C33" w:rsidRDefault="00697714" w:rsidP="00087C33">
      <w:pPr>
        <w:contextualSpacing/>
        <w:rPr>
          <w:sz w:val="28"/>
          <w:lang w:val="tt-RU"/>
        </w:rPr>
      </w:pPr>
      <w:r w:rsidRPr="00206B6C">
        <w:rPr>
          <w:sz w:val="28"/>
          <w:lang w:val="tt-RU"/>
        </w:rPr>
        <w:t xml:space="preserve">карарына </w:t>
      </w:r>
      <w:r>
        <w:rPr>
          <w:sz w:val="28"/>
          <w:lang w:val="tt-RU"/>
        </w:rPr>
        <w:t xml:space="preserve">үзгәрешләр кертү турында </w:t>
      </w:r>
    </w:p>
    <w:p w:rsidR="00206B6C" w:rsidRDefault="00206B6C" w:rsidP="00087C33">
      <w:pPr>
        <w:contextualSpacing/>
        <w:rPr>
          <w:sz w:val="28"/>
          <w:lang w:val="tt-RU"/>
        </w:rPr>
      </w:pPr>
    </w:p>
    <w:p w:rsidR="00206B6C" w:rsidRPr="00206B6C" w:rsidRDefault="00206B6C" w:rsidP="00087C33">
      <w:pPr>
        <w:contextualSpacing/>
        <w:rPr>
          <w:sz w:val="28"/>
          <w:lang w:val="tt-RU"/>
        </w:rPr>
      </w:pPr>
    </w:p>
    <w:p w:rsidR="00087C33" w:rsidRPr="00206B6C" w:rsidRDefault="00087C33" w:rsidP="00206B6C">
      <w:pPr>
        <w:ind w:firstLine="540"/>
        <w:jc w:val="both"/>
        <w:rPr>
          <w:sz w:val="28"/>
          <w:szCs w:val="28"/>
          <w:lang w:val="tt-RU"/>
        </w:rPr>
      </w:pPr>
      <w:r w:rsidRPr="00206B6C">
        <w:rPr>
          <w:sz w:val="28"/>
          <w:szCs w:val="28"/>
          <w:lang w:val="tt-RU"/>
        </w:rPr>
        <w:t xml:space="preserve">   </w:t>
      </w:r>
      <w:r w:rsidR="00697714" w:rsidRPr="00206B6C">
        <w:rPr>
          <w:sz w:val="28"/>
          <w:szCs w:val="28"/>
          <w:lang w:val="tt-RU"/>
        </w:rPr>
        <w:t>Мобилизацияләнгән гражданнарга, контракт буенча хәрби хезмәттә булган гражданнарга, шулай ук һәлак булган хәрби хезмәткәрләрнең гаиләләренә социаль ярдәм күрсәтү буенча чаралар күрү максатларында,</w:t>
      </w:r>
      <w:r w:rsidR="008D1AC4" w:rsidRPr="00206B6C">
        <w:rPr>
          <w:lang w:val="tt-RU"/>
        </w:rPr>
        <w:t xml:space="preserve"> </w:t>
      </w:r>
      <w:r w:rsidR="008D1AC4" w:rsidRPr="00206B6C">
        <w:rPr>
          <w:sz w:val="28"/>
          <w:szCs w:val="28"/>
          <w:lang w:val="tt-RU"/>
        </w:rPr>
        <w:t>Мамадыш муниципаль районы Башкарма комитеты турындагы нигез</w:t>
      </w:r>
      <w:r w:rsidR="008D1AC4">
        <w:rPr>
          <w:sz w:val="28"/>
          <w:szCs w:val="28"/>
          <w:lang w:val="tt-RU"/>
        </w:rPr>
        <w:t>ләмә нигезендә</w:t>
      </w:r>
      <w:r w:rsidR="008D1AC4" w:rsidRPr="00206B6C">
        <w:rPr>
          <w:sz w:val="28"/>
          <w:szCs w:val="28"/>
          <w:lang w:val="tt-RU"/>
        </w:rPr>
        <w:t xml:space="preserve"> Татарстан Республикасы Мамадыш муниципаль районы</w:t>
      </w:r>
      <w:r w:rsidR="00206B6C" w:rsidRPr="00206B6C">
        <w:rPr>
          <w:sz w:val="28"/>
          <w:szCs w:val="28"/>
          <w:lang w:val="tt-RU"/>
        </w:rPr>
        <w:t xml:space="preserve"> </w:t>
      </w:r>
      <w:r w:rsidR="008D1AC4" w:rsidRPr="00206B6C">
        <w:rPr>
          <w:sz w:val="28"/>
          <w:szCs w:val="28"/>
          <w:lang w:val="tt-RU"/>
        </w:rPr>
        <w:t xml:space="preserve"> Башкарма комитеты  к а р а р  б и р ә: </w:t>
      </w:r>
    </w:p>
    <w:p w:rsidR="00087C33" w:rsidRPr="00206B6C" w:rsidRDefault="00206B6C" w:rsidP="008D1AC4">
      <w:pPr>
        <w:spacing w:after="200" w:line="276" w:lineRule="auto"/>
        <w:ind w:firstLine="426"/>
        <w:contextualSpacing/>
        <w:jc w:val="both"/>
        <w:rPr>
          <w:sz w:val="28"/>
          <w:lang w:val="tt-RU"/>
        </w:rPr>
      </w:pPr>
      <w:r>
        <w:rPr>
          <w:sz w:val="28"/>
          <w:lang w:val="tt-RU"/>
        </w:rPr>
        <w:t xml:space="preserve">   </w:t>
      </w:r>
      <w:r w:rsidR="008D1AC4" w:rsidRPr="00206B6C">
        <w:rPr>
          <w:sz w:val="28"/>
          <w:lang w:val="tt-RU"/>
        </w:rPr>
        <w:t>1.Татарстан Республикасы Мамадыш муниципаль районы</w:t>
      </w:r>
      <w:r w:rsidR="008D1AC4" w:rsidRPr="00206B6C">
        <w:rPr>
          <w:lang w:val="tt-RU"/>
        </w:rPr>
        <w:t xml:space="preserve"> </w:t>
      </w:r>
      <w:r w:rsidR="004E55FE" w:rsidRPr="00206B6C">
        <w:rPr>
          <w:sz w:val="28"/>
          <w:lang w:val="tt-RU"/>
        </w:rPr>
        <w:t>Башкарма комитетының 202</w:t>
      </w:r>
      <w:r w:rsidR="008D1AC4" w:rsidRPr="00206B6C">
        <w:rPr>
          <w:sz w:val="28"/>
          <w:lang w:val="tt-RU"/>
        </w:rPr>
        <w:t xml:space="preserve">2 елның 12 маендагы «Мәктәпкәчә төп гомуми белем бирү программасын (балалар бакчалары) гамәлгә ашыручы  мәгариф учреждениеләрендә балаларны  исәпкә кую һәм кабул итү» буенча муниципаль хезмәт күрсәтүнең административ регламентын яңа редакциядә раслау турында» 138 номерлы карарына (алаг таба – Карар) </w:t>
      </w:r>
      <w:r w:rsidR="008D1AC4">
        <w:rPr>
          <w:sz w:val="28"/>
          <w:lang w:val="tt-RU"/>
        </w:rPr>
        <w:t xml:space="preserve">түбәндәге </w:t>
      </w:r>
      <w:r w:rsidR="008D1AC4" w:rsidRPr="00206B6C">
        <w:rPr>
          <w:sz w:val="28"/>
          <w:lang w:val="tt-RU"/>
        </w:rPr>
        <w:t>үзгәрешләрне кертерг</w:t>
      </w:r>
      <w:r w:rsidR="008D1AC4">
        <w:rPr>
          <w:sz w:val="28"/>
          <w:lang w:val="tt-RU"/>
        </w:rPr>
        <w:t>ә:</w:t>
      </w:r>
      <w:r w:rsidR="008D1AC4" w:rsidRPr="00206B6C">
        <w:rPr>
          <w:sz w:val="28"/>
          <w:lang w:val="tt-RU"/>
        </w:rPr>
        <w:t xml:space="preserve"> </w:t>
      </w:r>
    </w:p>
    <w:p w:rsidR="00087C33" w:rsidRPr="00206B6C" w:rsidRDefault="00206B6C" w:rsidP="00087C33">
      <w:pPr>
        <w:ind w:firstLine="426"/>
        <w:contextualSpacing/>
        <w:jc w:val="both"/>
        <w:rPr>
          <w:sz w:val="28"/>
          <w:lang w:val="tt-RU"/>
        </w:rPr>
      </w:pPr>
      <w:r>
        <w:rPr>
          <w:sz w:val="28"/>
          <w:lang w:val="tt-RU"/>
        </w:rPr>
        <w:t xml:space="preserve">  </w:t>
      </w:r>
      <w:r w:rsidR="00087C33" w:rsidRPr="00206B6C">
        <w:rPr>
          <w:sz w:val="28"/>
          <w:lang w:val="tt-RU"/>
        </w:rPr>
        <w:t xml:space="preserve">1.1 </w:t>
      </w:r>
      <w:r w:rsidR="00E335DD" w:rsidRPr="00206B6C">
        <w:rPr>
          <w:sz w:val="28"/>
          <w:lang w:val="tt-RU"/>
        </w:rPr>
        <w:t xml:space="preserve">Карарның 1 нче кушымтасының II бүлегендәге 2.7 пунктына түбәндәге эчтәлекле абзац </w:t>
      </w:r>
      <w:r w:rsidR="00E335DD">
        <w:rPr>
          <w:sz w:val="28"/>
          <w:lang w:val="tt-RU"/>
        </w:rPr>
        <w:t xml:space="preserve">өстәргә: </w:t>
      </w:r>
    </w:p>
    <w:p w:rsidR="00087C33" w:rsidRPr="001F16E6" w:rsidRDefault="00087C33" w:rsidP="00087C33">
      <w:pPr>
        <w:contextualSpacing/>
        <w:jc w:val="both"/>
        <w:rPr>
          <w:sz w:val="28"/>
          <w:lang w:val="tt-RU"/>
        </w:rPr>
      </w:pPr>
      <w:r w:rsidRPr="001F16E6">
        <w:rPr>
          <w:sz w:val="28"/>
          <w:lang w:val="tt-RU"/>
        </w:rPr>
        <w:t>«</w:t>
      </w:r>
      <w:r w:rsidR="00E335DD" w:rsidRPr="001F16E6">
        <w:rPr>
          <w:sz w:val="28"/>
          <w:lang w:val="tt-RU"/>
        </w:rPr>
        <w:t>Контракт буенча хәрби хезмәттә булган гражданнарның</w:t>
      </w:r>
      <w:r w:rsidR="00CC4ADB" w:rsidRPr="001F16E6">
        <w:rPr>
          <w:sz w:val="28"/>
          <w:lang w:val="tt-RU"/>
        </w:rPr>
        <w:t xml:space="preserve"> балаларына</w:t>
      </w:r>
      <w:r w:rsidR="00E335DD" w:rsidRPr="001F16E6">
        <w:rPr>
          <w:sz w:val="28"/>
          <w:lang w:val="tt-RU"/>
        </w:rPr>
        <w:t>, шулай ук һәлак булган хә</w:t>
      </w:r>
      <w:r w:rsidR="00CC4ADB" w:rsidRPr="001F16E6">
        <w:rPr>
          <w:sz w:val="28"/>
          <w:lang w:val="tt-RU"/>
        </w:rPr>
        <w:t>рби хезмәткәрләрнең гаиләләренд</w:t>
      </w:r>
      <w:r w:rsidR="00CC4ADB">
        <w:rPr>
          <w:sz w:val="28"/>
          <w:lang w:val="tt-RU"/>
        </w:rPr>
        <w:t>ә</w:t>
      </w:r>
      <w:r w:rsidR="00CC4ADB" w:rsidRPr="001F16E6">
        <w:rPr>
          <w:sz w:val="28"/>
          <w:lang w:val="tt-RU"/>
        </w:rPr>
        <w:t>ге балаларга,</w:t>
      </w:r>
      <w:r w:rsidR="00E335DD" w:rsidRPr="001F16E6">
        <w:rPr>
          <w:sz w:val="28"/>
          <w:lang w:val="tt-RU"/>
        </w:rPr>
        <w:t xml:space="preserve"> мобилизацияләнгән гражданнарның балаларын</w:t>
      </w:r>
      <w:r w:rsidR="00CC4ADB" w:rsidRPr="001F16E6">
        <w:rPr>
          <w:sz w:val="28"/>
          <w:lang w:val="tt-RU"/>
        </w:rPr>
        <w:t>а</w:t>
      </w:r>
      <w:r w:rsidR="00E335DD" w:rsidRPr="001F16E6">
        <w:rPr>
          <w:sz w:val="28"/>
          <w:lang w:val="tt-RU"/>
        </w:rPr>
        <w:t xml:space="preserve"> </w:t>
      </w:r>
      <w:r w:rsidR="00CC4ADB" w:rsidRPr="001F16E6">
        <w:rPr>
          <w:sz w:val="28"/>
          <w:lang w:val="tt-RU"/>
        </w:rPr>
        <w:t xml:space="preserve"> м</w:t>
      </w:r>
      <w:r w:rsidR="00E335DD" w:rsidRPr="001F16E6">
        <w:rPr>
          <w:sz w:val="28"/>
          <w:lang w:val="tt-RU"/>
        </w:rPr>
        <w:t>әктәпкәчә белем бирү программаларын гамәлгә ашыручы муниципаль мәгариф оешмасына чираттан тыш керү хокукын бирү (Татарстан Республикасы Мамадыш шәһәре һәм Мамадыш районы Хәрби комиссариа</w:t>
      </w:r>
      <w:r w:rsidR="00CC4ADB" w:rsidRPr="001F16E6">
        <w:rPr>
          <w:sz w:val="28"/>
          <w:lang w:val="tt-RU"/>
        </w:rPr>
        <w:t>ты биргән исемлекләр нигезендә)»</w:t>
      </w:r>
      <w:r w:rsidR="00E335DD" w:rsidRPr="001F16E6">
        <w:rPr>
          <w:sz w:val="28"/>
          <w:lang w:val="tt-RU"/>
        </w:rPr>
        <w:t>.</w:t>
      </w:r>
    </w:p>
    <w:p w:rsidR="00CC4ADB" w:rsidRPr="001F16E6" w:rsidRDefault="00206B6C" w:rsidP="00CC4ADB">
      <w:pPr>
        <w:widowControl w:val="0"/>
        <w:autoSpaceDE w:val="0"/>
        <w:autoSpaceDN w:val="0"/>
        <w:adjustRightInd w:val="0"/>
        <w:ind w:firstLine="426"/>
        <w:jc w:val="both"/>
        <w:rPr>
          <w:sz w:val="28"/>
          <w:szCs w:val="28"/>
          <w:lang w:val="tt-RU"/>
        </w:rPr>
      </w:pPr>
      <w:r w:rsidRPr="001F16E6">
        <w:rPr>
          <w:rFonts w:ascii="Calibri" w:hAnsi="Calibri"/>
          <w:sz w:val="28"/>
          <w:lang w:val="tt-RU"/>
        </w:rPr>
        <w:t xml:space="preserve"> </w:t>
      </w:r>
      <w:r w:rsidR="00087C33" w:rsidRPr="001F16E6">
        <w:rPr>
          <w:rFonts w:ascii="Calibri" w:hAnsi="Calibri"/>
          <w:sz w:val="28"/>
          <w:lang w:val="tt-RU"/>
        </w:rPr>
        <w:t xml:space="preserve">2. </w:t>
      </w:r>
      <w:r w:rsidR="00CC4ADB" w:rsidRPr="001F16E6">
        <w:rPr>
          <w:sz w:val="28"/>
          <w:szCs w:val="28"/>
          <w:lang w:val="tt-RU"/>
        </w:rPr>
        <w:t>Бу карар 2022 елның 1 октябреннән барлыкка килгән хокук мөнәсәбәтләренә кагыла.</w:t>
      </w:r>
    </w:p>
    <w:p w:rsidR="00206B6C" w:rsidRPr="00206B6C" w:rsidRDefault="00206B6C" w:rsidP="00206B6C">
      <w:pPr>
        <w:widowControl w:val="0"/>
        <w:autoSpaceDE w:val="0"/>
        <w:autoSpaceDN w:val="0"/>
        <w:adjustRightInd w:val="0"/>
        <w:ind w:firstLine="426"/>
        <w:jc w:val="both"/>
        <w:rPr>
          <w:sz w:val="28"/>
          <w:szCs w:val="28"/>
          <w:lang w:val="tt-RU"/>
        </w:rPr>
      </w:pPr>
      <w:r>
        <w:rPr>
          <w:sz w:val="28"/>
          <w:szCs w:val="28"/>
          <w:lang w:val="tt-RU"/>
        </w:rPr>
        <w:lastRenderedPageBreak/>
        <w:t>3.</w:t>
      </w:r>
      <w:r w:rsidRPr="00206B6C">
        <w:rPr>
          <w:sz w:val="28"/>
          <w:szCs w:val="28"/>
          <w:lang w:val="tt-RU"/>
        </w:rPr>
        <w:t>Әлеге карарны  «Интернет» мәгълүмат-телекоммуникация челтәрендә Татарстан Республикасы муниципаль районының www.mamadysh.tatarstan.ru рәсми сайтында урнаштыру юлы белән игълан  итәргә.</w:t>
      </w:r>
    </w:p>
    <w:p w:rsidR="00087C33" w:rsidRPr="00206B6C" w:rsidRDefault="00206B6C" w:rsidP="00206B6C">
      <w:pPr>
        <w:widowControl w:val="0"/>
        <w:autoSpaceDE w:val="0"/>
        <w:autoSpaceDN w:val="0"/>
        <w:adjustRightInd w:val="0"/>
        <w:jc w:val="both"/>
        <w:rPr>
          <w:sz w:val="28"/>
          <w:lang w:val="tt-RU"/>
        </w:rPr>
      </w:pPr>
      <w:r>
        <w:rPr>
          <w:sz w:val="28"/>
          <w:szCs w:val="28"/>
          <w:lang w:val="tt-RU"/>
        </w:rPr>
        <w:t xml:space="preserve">      4.</w:t>
      </w:r>
      <w:r w:rsidR="00087C33" w:rsidRPr="00206B6C">
        <w:rPr>
          <w:sz w:val="28"/>
          <w:lang w:val="tt-RU"/>
        </w:rPr>
        <w:t xml:space="preserve"> </w:t>
      </w:r>
      <w:r w:rsidR="00CC4ADB" w:rsidRPr="00206B6C">
        <w:rPr>
          <w:sz w:val="28"/>
          <w:lang w:val="tt-RU"/>
        </w:rPr>
        <w:t>Әлеге карарның үтәлешен контрольдә тотуны Мамадыш муниципаль районы Башкарма комитеты җитәкчесенең  урынбасары М.Р.Ху</w:t>
      </w:r>
      <w:r w:rsidR="00CC4ADB">
        <w:rPr>
          <w:sz w:val="28"/>
          <w:lang w:val="tt-RU"/>
        </w:rPr>
        <w:t>җ</w:t>
      </w:r>
      <w:r w:rsidR="00CC4ADB" w:rsidRPr="00206B6C">
        <w:rPr>
          <w:sz w:val="28"/>
          <w:lang w:val="tt-RU"/>
        </w:rPr>
        <w:t>а</w:t>
      </w:r>
      <w:r w:rsidR="00CC4ADB">
        <w:rPr>
          <w:sz w:val="28"/>
          <w:lang w:val="tt-RU"/>
        </w:rPr>
        <w:t>җ</w:t>
      </w:r>
      <w:r w:rsidR="00CC4ADB" w:rsidRPr="00206B6C">
        <w:rPr>
          <w:sz w:val="28"/>
          <w:lang w:val="tt-RU"/>
        </w:rPr>
        <w:t>ановка йөкләргә.</w:t>
      </w:r>
    </w:p>
    <w:p w:rsidR="00087C33" w:rsidRPr="00206B6C" w:rsidRDefault="00087C33" w:rsidP="00087C33">
      <w:pPr>
        <w:spacing w:line="276" w:lineRule="auto"/>
        <w:jc w:val="both"/>
        <w:rPr>
          <w:sz w:val="28"/>
          <w:lang w:val="tt-RU"/>
        </w:rPr>
      </w:pPr>
    </w:p>
    <w:p w:rsidR="00087C33" w:rsidRPr="00206B6C" w:rsidRDefault="00087C33" w:rsidP="00087C33">
      <w:pPr>
        <w:spacing w:line="276" w:lineRule="auto"/>
        <w:jc w:val="both"/>
        <w:rPr>
          <w:sz w:val="28"/>
          <w:lang w:val="tt-RU"/>
        </w:rPr>
      </w:pPr>
    </w:p>
    <w:p w:rsidR="00087C33" w:rsidRPr="00087C33" w:rsidRDefault="00087C33" w:rsidP="00087C33">
      <w:pPr>
        <w:spacing w:after="200" w:line="276" w:lineRule="auto"/>
        <w:ind w:right="-1"/>
        <w:jc w:val="both"/>
        <w:rPr>
          <w:rFonts w:ascii="Calibri" w:hAnsi="Calibri"/>
          <w:sz w:val="28"/>
          <w:lang w:val="en-US"/>
        </w:rPr>
      </w:pPr>
      <w:r w:rsidRPr="00206B6C">
        <w:rPr>
          <w:sz w:val="28"/>
          <w:lang w:val="tt-RU"/>
        </w:rPr>
        <w:t xml:space="preserve"> </w:t>
      </w:r>
      <w:r w:rsidR="00CC4ADB">
        <w:rPr>
          <w:sz w:val="28"/>
          <w:lang w:val="tt-RU"/>
        </w:rPr>
        <w:t>Җитәкче</w:t>
      </w:r>
      <w:r w:rsidRPr="00087C33">
        <w:rPr>
          <w:sz w:val="28"/>
        </w:rPr>
        <w:t xml:space="preserve">                                           </w:t>
      </w:r>
      <w:r>
        <w:rPr>
          <w:sz w:val="28"/>
        </w:rPr>
        <w:t xml:space="preserve">                                               </w:t>
      </w:r>
      <w:r w:rsidR="00206B6C">
        <w:rPr>
          <w:sz w:val="28"/>
        </w:rPr>
        <w:t xml:space="preserve">           </w:t>
      </w:r>
      <w:r>
        <w:rPr>
          <w:sz w:val="28"/>
        </w:rPr>
        <w:t xml:space="preserve">       О.Н.</w:t>
      </w:r>
      <w:r w:rsidRPr="00087C33">
        <w:rPr>
          <w:sz w:val="28"/>
        </w:rPr>
        <w:t>Павлов</w:t>
      </w:r>
    </w:p>
    <w:p w:rsidR="00087C33" w:rsidRPr="00087C33" w:rsidRDefault="00087C33" w:rsidP="00087C33">
      <w:pPr>
        <w:spacing w:after="200" w:line="276" w:lineRule="auto"/>
        <w:rPr>
          <w:sz w:val="24"/>
        </w:rPr>
      </w:pPr>
    </w:p>
    <w:p w:rsidR="0098677B" w:rsidRDefault="0098677B" w:rsidP="000512C5">
      <w:pPr>
        <w:tabs>
          <w:tab w:val="left" w:pos="4820"/>
        </w:tabs>
        <w:ind w:right="4818"/>
        <w:jc w:val="both"/>
        <w:rPr>
          <w:sz w:val="28"/>
          <w:szCs w:val="28"/>
        </w:rPr>
      </w:pPr>
    </w:p>
    <w:sectPr w:rsidR="0098677B"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62F" w:rsidRDefault="0000262F">
      <w:r>
        <w:separator/>
      </w:r>
    </w:p>
  </w:endnote>
  <w:endnote w:type="continuationSeparator" w:id="0">
    <w:p w:rsidR="0000262F" w:rsidRDefault="0000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62F" w:rsidRDefault="0000262F">
      <w:r>
        <w:separator/>
      </w:r>
    </w:p>
  </w:footnote>
  <w:footnote w:type="continuationSeparator" w:id="0">
    <w:p w:rsidR="0000262F" w:rsidRDefault="000026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ACF3E15"/>
    <w:multiLevelType w:val="hybridMultilevel"/>
    <w:tmpl w:val="802478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
  </w:num>
  <w:num w:numId="4">
    <w:abstractNumId w:val="18"/>
  </w:num>
  <w:num w:numId="5">
    <w:abstractNumId w:val="21"/>
  </w:num>
  <w:num w:numId="6">
    <w:abstractNumId w:val="16"/>
  </w:num>
  <w:num w:numId="7">
    <w:abstractNumId w:val="3"/>
  </w:num>
  <w:num w:numId="8">
    <w:abstractNumId w:val="15"/>
  </w:num>
  <w:num w:numId="9">
    <w:abstractNumId w:val="5"/>
  </w:num>
  <w:num w:numId="10">
    <w:abstractNumId w:val="11"/>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62F"/>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87C33"/>
    <w:rsid w:val="00095CF6"/>
    <w:rsid w:val="000A1542"/>
    <w:rsid w:val="000C0B1A"/>
    <w:rsid w:val="000C1C08"/>
    <w:rsid w:val="000C58D7"/>
    <w:rsid w:val="000E22E2"/>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D6C8D"/>
    <w:rsid w:val="001E10B7"/>
    <w:rsid w:val="001F1594"/>
    <w:rsid w:val="001F16E6"/>
    <w:rsid w:val="00200549"/>
    <w:rsid w:val="0020685B"/>
    <w:rsid w:val="00206B4F"/>
    <w:rsid w:val="00206B6C"/>
    <w:rsid w:val="00210F78"/>
    <w:rsid w:val="00217843"/>
    <w:rsid w:val="002213D0"/>
    <w:rsid w:val="00225231"/>
    <w:rsid w:val="002264DB"/>
    <w:rsid w:val="002404B4"/>
    <w:rsid w:val="00244D6D"/>
    <w:rsid w:val="00260541"/>
    <w:rsid w:val="00266213"/>
    <w:rsid w:val="00272619"/>
    <w:rsid w:val="00275860"/>
    <w:rsid w:val="002767D9"/>
    <w:rsid w:val="002858EB"/>
    <w:rsid w:val="00293300"/>
    <w:rsid w:val="00293F50"/>
    <w:rsid w:val="002941FC"/>
    <w:rsid w:val="002A1FF7"/>
    <w:rsid w:val="002B2DD6"/>
    <w:rsid w:val="002D03D5"/>
    <w:rsid w:val="002D267E"/>
    <w:rsid w:val="002D3DCB"/>
    <w:rsid w:val="002F3915"/>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0CC9"/>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E55F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97714"/>
    <w:rsid w:val="006C6335"/>
    <w:rsid w:val="006C7F97"/>
    <w:rsid w:val="006D0A69"/>
    <w:rsid w:val="006E5235"/>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1AC4"/>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E49D1"/>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6CF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C4ADB"/>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335DD"/>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889F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85529922">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A1B104D-99DC-41E3-AD94-71106E46F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2022-11-07T13:12:00Z</cp:lastPrinted>
  <dcterms:created xsi:type="dcterms:W3CDTF">2022-11-07T13:12:00Z</dcterms:created>
  <dcterms:modified xsi:type="dcterms:W3CDTF">2022-11-11T07:19:00Z</dcterms:modified>
</cp:coreProperties>
</file>