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475F3" w:rsidP="00107FC2">
            <w:pPr>
              <w:rPr>
                <w:sz w:val="28"/>
              </w:rPr>
            </w:pPr>
            <w:r>
              <w:rPr>
                <w:sz w:val="28"/>
              </w:rPr>
              <w:t>№ 384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475F3" w:rsidP="00107FC2">
            <w:pPr>
              <w:rPr>
                <w:sz w:val="28"/>
              </w:rPr>
            </w:pPr>
            <w:r>
              <w:rPr>
                <w:sz w:val="28"/>
              </w:rPr>
              <w:t xml:space="preserve">от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6A3C75" w:rsidRDefault="006A3C75" w:rsidP="006A3C75">
      <w:pPr>
        <w:jc w:val="both"/>
        <w:rPr>
          <w:sz w:val="28"/>
          <w:szCs w:val="28"/>
        </w:rPr>
      </w:pPr>
      <w:r w:rsidRPr="006A3C75">
        <w:rPr>
          <w:sz w:val="28"/>
          <w:szCs w:val="28"/>
        </w:rPr>
        <w:t xml:space="preserve">Татарстан Республикасы Мамадыш </w:t>
      </w:r>
    </w:p>
    <w:p w:rsidR="006A3C75" w:rsidRDefault="006A3C75" w:rsidP="006A3C75">
      <w:pPr>
        <w:jc w:val="both"/>
        <w:rPr>
          <w:sz w:val="28"/>
          <w:szCs w:val="28"/>
          <w:lang w:val="tt-RU"/>
        </w:rPr>
      </w:pPr>
      <w:r w:rsidRPr="006A3C75">
        <w:rPr>
          <w:sz w:val="28"/>
          <w:szCs w:val="28"/>
        </w:rPr>
        <w:t>муниципаль районы башкарма комитеты</w:t>
      </w:r>
      <w:r>
        <w:rPr>
          <w:sz w:val="28"/>
          <w:szCs w:val="28"/>
        </w:rPr>
        <w:t>ны</w:t>
      </w:r>
      <w:r>
        <w:rPr>
          <w:sz w:val="28"/>
          <w:szCs w:val="28"/>
          <w:lang w:val="tt-RU"/>
        </w:rPr>
        <w:t>ң</w:t>
      </w:r>
    </w:p>
    <w:p w:rsidR="006A3C75" w:rsidRDefault="006A3C75" w:rsidP="006A3C75">
      <w:pPr>
        <w:jc w:val="both"/>
        <w:rPr>
          <w:sz w:val="28"/>
          <w:szCs w:val="28"/>
          <w:lang w:val="tt-RU"/>
        </w:rPr>
      </w:pPr>
      <w:r w:rsidRPr="006A3C75">
        <w:rPr>
          <w:sz w:val="28"/>
          <w:szCs w:val="28"/>
          <w:lang w:val="tt-RU"/>
        </w:rPr>
        <w:t>2018 елның 24 декабрендәге</w:t>
      </w:r>
      <w:r>
        <w:rPr>
          <w:sz w:val="28"/>
          <w:szCs w:val="28"/>
          <w:lang w:val="tt-RU"/>
        </w:rPr>
        <w:t xml:space="preserve"> 607 номерлы </w:t>
      </w:r>
      <w:r w:rsidRPr="006A3C75">
        <w:rPr>
          <w:sz w:val="28"/>
          <w:szCs w:val="28"/>
          <w:lang w:val="tt-RU"/>
        </w:rPr>
        <w:t xml:space="preserve"> </w:t>
      </w:r>
    </w:p>
    <w:p w:rsidR="006A3C75" w:rsidRPr="006A3C75" w:rsidRDefault="006A3C75" w:rsidP="006A3C75">
      <w:pPr>
        <w:jc w:val="both"/>
        <w:rPr>
          <w:sz w:val="28"/>
          <w:szCs w:val="28"/>
          <w:lang w:val="tt-RU"/>
        </w:rPr>
      </w:pPr>
      <w:r w:rsidRPr="006A3C75">
        <w:rPr>
          <w:sz w:val="28"/>
          <w:szCs w:val="28"/>
          <w:lang w:val="tt-RU"/>
        </w:rPr>
        <w:t>карарына үзгәрешләр кертү турында</w:t>
      </w:r>
    </w:p>
    <w:p w:rsidR="003A201A" w:rsidRPr="00A875E3" w:rsidRDefault="003A201A" w:rsidP="003A201A">
      <w:pPr>
        <w:jc w:val="both"/>
        <w:rPr>
          <w:rFonts w:eastAsia="Calibri"/>
          <w:sz w:val="28"/>
          <w:szCs w:val="28"/>
          <w:lang w:val="tt-RU" w:eastAsia="en-US"/>
        </w:rPr>
      </w:pPr>
    </w:p>
    <w:p w:rsidR="003A201A" w:rsidRPr="00A875E3" w:rsidRDefault="003A201A" w:rsidP="003A201A">
      <w:pPr>
        <w:jc w:val="both"/>
        <w:rPr>
          <w:rFonts w:eastAsia="Calibri"/>
          <w:sz w:val="28"/>
          <w:szCs w:val="28"/>
          <w:lang w:val="tt-RU" w:eastAsia="en-US"/>
        </w:rPr>
      </w:pPr>
    </w:p>
    <w:p w:rsidR="00A875E3" w:rsidRPr="00A875E3" w:rsidRDefault="00A875E3" w:rsidP="00A875E3">
      <w:pPr>
        <w:ind w:firstLine="480"/>
        <w:jc w:val="both"/>
        <w:rPr>
          <w:b/>
          <w:sz w:val="28"/>
          <w:szCs w:val="28"/>
          <w:lang w:val="tt-RU"/>
        </w:rPr>
      </w:pPr>
      <w:r w:rsidRPr="00A875E3">
        <w:rPr>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нигезендә,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Татарстан Республикасы Мамадыш муниципаль районы башкарма комитеты</w:t>
      </w:r>
      <w:r>
        <w:rPr>
          <w:sz w:val="28"/>
          <w:szCs w:val="28"/>
          <w:lang w:val="tt-RU"/>
        </w:rPr>
        <w:t xml:space="preserve"> </w:t>
      </w:r>
      <w:r w:rsidRPr="00A875E3">
        <w:rPr>
          <w:b/>
          <w:sz w:val="28"/>
          <w:szCs w:val="28"/>
          <w:lang w:val="tt-RU"/>
        </w:rPr>
        <w:t>карар бирә:</w:t>
      </w:r>
    </w:p>
    <w:p w:rsidR="00A3634D" w:rsidRPr="006D39E4" w:rsidRDefault="003A201A" w:rsidP="00A3634D">
      <w:pPr>
        <w:jc w:val="both"/>
        <w:rPr>
          <w:sz w:val="28"/>
          <w:szCs w:val="28"/>
          <w:lang w:val="tt-RU"/>
        </w:rPr>
      </w:pPr>
      <w:r w:rsidRPr="006D39E4">
        <w:rPr>
          <w:sz w:val="28"/>
          <w:szCs w:val="28"/>
          <w:lang w:val="tt-RU"/>
        </w:rPr>
        <w:t xml:space="preserve">         1. </w:t>
      </w:r>
      <w:r w:rsidR="00A875E3" w:rsidRPr="006D39E4">
        <w:rPr>
          <w:sz w:val="28"/>
          <w:szCs w:val="28"/>
          <w:lang w:val="tt-RU"/>
        </w:rPr>
        <w:t>Татарстан Республикасы Мамадыш муниципаль районы башкарма комитетының 2018 елның 24 декабрендәге</w:t>
      </w:r>
      <w:r w:rsidR="00A3634D" w:rsidRPr="006D39E4">
        <w:rPr>
          <w:sz w:val="28"/>
          <w:szCs w:val="28"/>
          <w:lang w:val="tt-RU"/>
        </w:rPr>
        <w:t xml:space="preserve"> «Муниципаль хезмәтләр күрсәтү буенча </w:t>
      </w:r>
    </w:p>
    <w:p w:rsidR="003A201A" w:rsidRPr="006D39E4" w:rsidRDefault="00A3634D" w:rsidP="00A3634D">
      <w:pPr>
        <w:jc w:val="both"/>
        <w:rPr>
          <w:sz w:val="28"/>
          <w:szCs w:val="28"/>
          <w:lang w:val="tt-RU"/>
        </w:rPr>
      </w:pPr>
      <w:r w:rsidRPr="006D39E4">
        <w:rPr>
          <w:sz w:val="28"/>
          <w:szCs w:val="28"/>
          <w:lang w:val="tt-RU"/>
        </w:rPr>
        <w:t>административ регламентларны яңа редакциядә  раслау турында»</w:t>
      </w:r>
      <w:r w:rsidR="00A875E3" w:rsidRPr="006D39E4">
        <w:rPr>
          <w:sz w:val="28"/>
          <w:szCs w:val="28"/>
          <w:lang w:val="tt-RU"/>
        </w:rPr>
        <w:t xml:space="preserve"> </w:t>
      </w:r>
      <w:r w:rsidRPr="006D39E4">
        <w:rPr>
          <w:sz w:val="28"/>
          <w:szCs w:val="28"/>
          <w:lang w:val="tt-RU"/>
        </w:rPr>
        <w:t>607 номерлы  карарына</w:t>
      </w:r>
      <w:r w:rsidR="00C139E4">
        <w:rPr>
          <w:sz w:val="28"/>
          <w:szCs w:val="28"/>
          <w:lang w:val="tt-RU"/>
        </w:rPr>
        <w:t xml:space="preserve"> (алга таба - Карар)</w:t>
      </w:r>
      <w:r>
        <w:rPr>
          <w:sz w:val="28"/>
          <w:szCs w:val="28"/>
          <w:lang w:val="tt-RU"/>
        </w:rPr>
        <w:t xml:space="preserve"> тү</w:t>
      </w:r>
      <w:r w:rsidR="00C139E4">
        <w:rPr>
          <w:sz w:val="28"/>
          <w:szCs w:val="28"/>
          <w:lang w:val="tt-RU"/>
        </w:rPr>
        <w:t>бәндәге</w:t>
      </w:r>
      <w:r w:rsidRPr="006D39E4">
        <w:rPr>
          <w:sz w:val="28"/>
          <w:szCs w:val="28"/>
          <w:lang w:val="tt-RU"/>
        </w:rPr>
        <w:t xml:space="preserve"> үзгәрешләр</w:t>
      </w:r>
      <w:r w:rsidR="00C139E4" w:rsidRPr="006D39E4">
        <w:rPr>
          <w:sz w:val="28"/>
          <w:szCs w:val="28"/>
          <w:lang w:val="tt-RU"/>
        </w:rPr>
        <w:t>не</w:t>
      </w:r>
      <w:r w:rsidRPr="006D39E4">
        <w:rPr>
          <w:sz w:val="28"/>
          <w:szCs w:val="28"/>
          <w:lang w:val="tt-RU"/>
        </w:rPr>
        <w:t xml:space="preserve"> керт</w:t>
      </w:r>
      <w:r w:rsidR="00C139E4" w:rsidRPr="006D39E4">
        <w:rPr>
          <w:sz w:val="28"/>
          <w:szCs w:val="28"/>
          <w:lang w:val="tt-RU"/>
        </w:rPr>
        <w:t>ерг</w:t>
      </w:r>
      <w:r w:rsidR="00C139E4">
        <w:rPr>
          <w:sz w:val="28"/>
          <w:szCs w:val="28"/>
          <w:lang w:val="tt-RU"/>
        </w:rPr>
        <w:t xml:space="preserve">ә: </w:t>
      </w:r>
    </w:p>
    <w:p w:rsidR="003A201A" w:rsidRPr="006D39E4" w:rsidRDefault="003A201A" w:rsidP="00C139E4">
      <w:pPr>
        <w:ind w:firstLine="720"/>
        <w:jc w:val="both"/>
        <w:rPr>
          <w:sz w:val="28"/>
          <w:szCs w:val="28"/>
          <w:lang w:val="tt-RU"/>
        </w:rPr>
      </w:pPr>
      <w:r w:rsidRPr="006D39E4">
        <w:rPr>
          <w:sz w:val="28"/>
          <w:szCs w:val="28"/>
          <w:lang w:val="tt-RU"/>
        </w:rPr>
        <w:t xml:space="preserve">1.1 </w:t>
      </w:r>
      <w:r w:rsidR="00C139E4" w:rsidRPr="006D39E4">
        <w:rPr>
          <w:sz w:val="28"/>
          <w:szCs w:val="28"/>
          <w:lang w:val="tt-RU"/>
        </w:rPr>
        <w:t>Карарның 1</w:t>
      </w:r>
      <w:r w:rsidR="006D39E4">
        <w:rPr>
          <w:sz w:val="28"/>
          <w:szCs w:val="28"/>
          <w:lang w:val="tt-RU"/>
        </w:rPr>
        <w:t xml:space="preserve"> </w:t>
      </w:r>
      <w:r w:rsidR="00C139E4" w:rsidRPr="006D39E4">
        <w:rPr>
          <w:sz w:val="28"/>
          <w:szCs w:val="28"/>
          <w:lang w:val="tt-RU"/>
        </w:rPr>
        <w:t xml:space="preserve">нче кушымтасының 2 пунктына түбәндәге эчтәлекле 5.1 пунктчасын </w:t>
      </w:r>
      <w:r w:rsidR="00C139E4">
        <w:rPr>
          <w:sz w:val="28"/>
          <w:szCs w:val="28"/>
          <w:lang w:val="tt-RU"/>
        </w:rPr>
        <w:t>өстәргә:</w:t>
      </w:r>
      <w:r w:rsidR="00C139E4" w:rsidRPr="006D39E4">
        <w:rPr>
          <w:sz w:val="28"/>
          <w:szCs w:val="28"/>
          <w:lang w:val="tt-RU"/>
        </w:rPr>
        <w:t xml:space="preserve"> </w:t>
      </w:r>
    </w:p>
    <w:p w:rsidR="00B061A9" w:rsidRPr="006D39E4" w:rsidRDefault="00B061A9" w:rsidP="003A201A">
      <w:pPr>
        <w:jc w:val="both"/>
        <w:rPr>
          <w:sz w:val="28"/>
          <w:szCs w:val="28"/>
          <w:lang w:val="tt-RU"/>
        </w:rPr>
      </w:pPr>
      <w:r w:rsidRPr="006D39E4">
        <w:rPr>
          <w:sz w:val="28"/>
          <w:szCs w:val="28"/>
          <w:lang w:val="tt-RU"/>
        </w:rPr>
        <w:t xml:space="preserve"> «коммерциячел булмаган оешмаларга мондый җир участокларында капиталь төзелеш объектларын төзү һәм (яки) реконструкцияләү өчен әлеге капиталь төзелеш объектларын төзү һәм (яки) реконструкцияләү срогына»;</w:t>
      </w:r>
    </w:p>
    <w:p w:rsidR="00A7733E" w:rsidRPr="006D39E4" w:rsidRDefault="003A201A" w:rsidP="00A7733E">
      <w:pPr>
        <w:ind w:firstLine="720"/>
        <w:jc w:val="both"/>
        <w:rPr>
          <w:sz w:val="28"/>
          <w:szCs w:val="28"/>
          <w:lang w:val="tt-RU"/>
        </w:rPr>
      </w:pPr>
      <w:r w:rsidRPr="006D39E4">
        <w:rPr>
          <w:sz w:val="28"/>
          <w:szCs w:val="28"/>
          <w:lang w:val="tt-RU"/>
        </w:rPr>
        <w:t xml:space="preserve">1.2 </w:t>
      </w:r>
      <w:r w:rsidR="006D39E4">
        <w:rPr>
          <w:sz w:val="28"/>
          <w:szCs w:val="28"/>
          <w:lang w:val="tt-RU"/>
        </w:rPr>
        <w:t>К</w:t>
      </w:r>
      <w:r w:rsidR="00A7733E" w:rsidRPr="006D39E4">
        <w:rPr>
          <w:sz w:val="28"/>
          <w:szCs w:val="28"/>
          <w:lang w:val="tt-RU"/>
        </w:rPr>
        <w:t>арарның 5 нче кушымтасының 2.9 пунктындагы 13 пунктчасында «бакчачылык» сүзен «гражданнарның үз ихтыяҗлары өчен бакчачылык алып бару» сүзләренә алмаштырырга;</w:t>
      </w:r>
    </w:p>
    <w:p w:rsidR="00A7733E" w:rsidRPr="006D39E4" w:rsidRDefault="003A201A" w:rsidP="006D39E4">
      <w:pPr>
        <w:ind w:firstLine="720"/>
        <w:jc w:val="both"/>
        <w:rPr>
          <w:sz w:val="28"/>
          <w:szCs w:val="28"/>
          <w:lang w:val="tt-RU"/>
        </w:rPr>
      </w:pPr>
      <w:r w:rsidRPr="006D39E4">
        <w:rPr>
          <w:sz w:val="28"/>
          <w:szCs w:val="28"/>
          <w:lang w:val="tt-RU"/>
        </w:rPr>
        <w:t xml:space="preserve">1.3 </w:t>
      </w:r>
      <w:r w:rsidR="006D39E4">
        <w:rPr>
          <w:sz w:val="28"/>
          <w:szCs w:val="28"/>
          <w:lang w:val="tt-RU"/>
        </w:rPr>
        <w:t>К</w:t>
      </w:r>
      <w:r w:rsidR="00A7733E" w:rsidRPr="006D39E4">
        <w:rPr>
          <w:sz w:val="28"/>
          <w:szCs w:val="28"/>
          <w:lang w:val="tt-RU"/>
        </w:rPr>
        <w:t>арарның 1 кушымтасыны</w:t>
      </w:r>
      <w:r w:rsidR="00A7733E">
        <w:rPr>
          <w:sz w:val="28"/>
          <w:szCs w:val="28"/>
          <w:lang w:val="tt-RU"/>
        </w:rPr>
        <w:t xml:space="preserve">ң </w:t>
      </w:r>
      <w:r w:rsidR="00A7733E" w:rsidRPr="006D39E4">
        <w:rPr>
          <w:sz w:val="28"/>
          <w:szCs w:val="28"/>
          <w:lang w:val="tt-RU"/>
        </w:rPr>
        <w:t>39.6 статьясының 3 пунктындагы 2 пунктчасына «үз ихтыяҗлары өчен» сүзләрен өстәргә;</w:t>
      </w:r>
    </w:p>
    <w:p w:rsidR="003A201A" w:rsidRPr="006D39E4" w:rsidRDefault="003A201A" w:rsidP="006D39E4">
      <w:pPr>
        <w:ind w:firstLine="720"/>
        <w:jc w:val="both"/>
        <w:rPr>
          <w:sz w:val="28"/>
          <w:szCs w:val="28"/>
          <w:lang w:val="tt-RU"/>
        </w:rPr>
      </w:pPr>
      <w:r w:rsidRPr="006D39E4">
        <w:rPr>
          <w:sz w:val="28"/>
          <w:szCs w:val="28"/>
          <w:lang w:val="tt-RU"/>
        </w:rPr>
        <w:t xml:space="preserve">1.4 </w:t>
      </w:r>
      <w:r w:rsidR="004968D3" w:rsidRPr="006D39E4">
        <w:rPr>
          <w:sz w:val="28"/>
          <w:szCs w:val="28"/>
          <w:lang w:val="tt-RU"/>
        </w:rPr>
        <w:t>Карарның 1 нче кушымтасыны</w:t>
      </w:r>
      <w:r w:rsidR="004968D3">
        <w:rPr>
          <w:sz w:val="28"/>
          <w:szCs w:val="28"/>
          <w:lang w:val="tt-RU"/>
        </w:rPr>
        <w:t xml:space="preserve">ң </w:t>
      </w:r>
      <w:r w:rsidR="004968D3" w:rsidRPr="006D39E4">
        <w:rPr>
          <w:sz w:val="28"/>
          <w:szCs w:val="28"/>
          <w:lang w:val="tt-RU"/>
        </w:rPr>
        <w:t>39.6 статьясындагы 2 пунктының 15 пунктчасындагы «бакчачылык» сүзен «гражданнарның үз ихтыяҗлары өчен бакчачылык алып бару» сүзләренә алмаштырырга</w:t>
      </w:r>
      <w:r w:rsidRPr="006D39E4">
        <w:rPr>
          <w:sz w:val="28"/>
          <w:szCs w:val="28"/>
          <w:lang w:val="tt-RU"/>
        </w:rPr>
        <w:t>;</w:t>
      </w:r>
    </w:p>
    <w:p w:rsidR="003A201A" w:rsidRPr="006D39E4" w:rsidRDefault="003A201A" w:rsidP="006D39E4">
      <w:pPr>
        <w:ind w:firstLine="720"/>
        <w:jc w:val="both"/>
        <w:rPr>
          <w:sz w:val="28"/>
          <w:szCs w:val="28"/>
          <w:lang w:val="tt-RU"/>
        </w:rPr>
      </w:pPr>
      <w:r w:rsidRPr="006D39E4">
        <w:rPr>
          <w:sz w:val="28"/>
          <w:szCs w:val="28"/>
          <w:lang w:val="tt-RU"/>
        </w:rPr>
        <w:lastRenderedPageBreak/>
        <w:t xml:space="preserve">1.5 </w:t>
      </w:r>
      <w:r w:rsidR="004968D3" w:rsidRPr="006D39E4">
        <w:rPr>
          <w:sz w:val="28"/>
          <w:szCs w:val="28"/>
          <w:lang w:val="tt-RU"/>
        </w:rPr>
        <w:t>Карарның 1 нче кушымтасыны</w:t>
      </w:r>
      <w:r w:rsidR="004968D3">
        <w:rPr>
          <w:sz w:val="28"/>
          <w:szCs w:val="28"/>
          <w:lang w:val="tt-RU"/>
        </w:rPr>
        <w:t xml:space="preserve">ң </w:t>
      </w:r>
      <w:r w:rsidR="004968D3" w:rsidRPr="006D39E4">
        <w:rPr>
          <w:sz w:val="28"/>
          <w:szCs w:val="28"/>
          <w:lang w:val="tt-RU"/>
        </w:rPr>
        <w:t xml:space="preserve">39.3 статьясындагы 2 пунктының </w:t>
      </w:r>
      <w:r w:rsidRPr="006D39E4">
        <w:rPr>
          <w:sz w:val="28"/>
          <w:szCs w:val="28"/>
          <w:lang w:val="tt-RU"/>
        </w:rPr>
        <w:t xml:space="preserve">10 </w:t>
      </w:r>
      <w:r w:rsidR="004968D3" w:rsidRPr="006D39E4">
        <w:rPr>
          <w:sz w:val="28"/>
          <w:szCs w:val="28"/>
          <w:lang w:val="tt-RU"/>
        </w:rPr>
        <w:t>пунктчасында «бакчачылык» сүзен</w:t>
      </w:r>
      <w:r w:rsidR="004968D3">
        <w:rPr>
          <w:sz w:val="28"/>
          <w:szCs w:val="28"/>
          <w:lang w:val="tt-RU"/>
        </w:rPr>
        <w:t xml:space="preserve">нән соң </w:t>
      </w:r>
      <w:r w:rsidR="004968D3" w:rsidRPr="004968D3">
        <w:rPr>
          <w:sz w:val="28"/>
          <w:szCs w:val="28"/>
          <w:lang w:val="tt-RU"/>
        </w:rPr>
        <w:t>«үз ихтыяҗлары өчен» сүзләрен өстәргә;</w:t>
      </w:r>
      <w:r w:rsidRPr="006D39E4">
        <w:rPr>
          <w:sz w:val="28"/>
          <w:szCs w:val="28"/>
          <w:lang w:val="tt-RU"/>
        </w:rPr>
        <w:t xml:space="preserve">          2. </w:t>
      </w:r>
      <w:r w:rsidR="004968D3" w:rsidRPr="006D39E4">
        <w:rPr>
          <w:sz w:val="28"/>
          <w:szCs w:val="28"/>
          <w:lang w:val="tt-RU"/>
        </w:rPr>
        <w:t>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3A201A" w:rsidRPr="004968D3" w:rsidRDefault="003A201A" w:rsidP="003A201A">
      <w:pPr>
        <w:jc w:val="both"/>
        <w:rPr>
          <w:sz w:val="28"/>
          <w:szCs w:val="28"/>
          <w:lang w:val="tt-RU"/>
        </w:rPr>
      </w:pPr>
      <w:r w:rsidRPr="006D39E4">
        <w:rPr>
          <w:sz w:val="28"/>
          <w:szCs w:val="28"/>
          <w:lang w:val="tt-RU"/>
        </w:rPr>
        <w:t xml:space="preserve">         3. </w:t>
      </w:r>
      <w:r w:rsidR="004968D3">
        <w:rPr>
          <w:sz w:val="28"/>
          <w:szCs w:val="28"/>
          <w:lang w:val="tt-RU"/>
        </w:rPr>
        <w:t>Әлеге Карарның үтәлешен контрол</w:t>
      </w:r>
      <w:r w:rsidR="004968D3" w:rsidRPr="006D39E4">
        <w:rPr>
          <w:sz w:val="28"/>
          <w:szCs w:val="28"/>
          <w:lang w:val="tt-RU"/>
        </w:rPr>
        <w:t>ьд</w:t>
      </w:r>
      <w:r w:rsidR="004968D3">
        <w:rPr>
          <w:sz w:val="28"/>
          <w:szCs w:val="28"/>
          <w:lang w:val="tt-RU"/>
        </w:rPr>
        <w:t>ә тотуны үз җаваплылыгымда калдырам.</w:t>
      </w:r>
    </w:p>
    <w:p w:rsidR="003A201A" w:rsidRPr="006D39E4" w:rsidRDefault="003A201A" w:rsidP="003A201A">
      <w:pPr>
        <w:jc w:val="both"/>
        <w:rPr>
          <w:sz w:val="28"/>
          <w:szCs w:val="28"/>
          <w:lang w:val="tt-RU"/>
        </w:rPr>
      </w:pPr>
      <w:r w:rsidRPr="006D39E4">
        <w:rPr>
          <w:sz w:val="28"/>
          <w:szCs w:val="28"/>
          <w:lang w:val="tt-RU"/>
        </w:rPr>
        <w:t xml:space="preserve">   </w:t>
      </w:r>
    </w:p>
    <w:p w:rsidR="003A201A" w:rsidRPr="006D39E4" w:rsidRDefault="003A201A" w:rsidP="003A201A">
      <w:pPr>
        <w:jc w:val="both"/>
        <w:rPr>
          <w:sz w:val="28"/>
          <w:szCs w:val="28"/>
          <w:lang w:val="tt-RU"/>
        </w:rPr>
      </w:pPr>
    </w:p>
    <w:p w:rsidR="003A201A" w:rsidRPr="003A201A" w:rsidRDefault="004968D3" w:rsidP="003A201A">
      <w:pPr>
        <w:jc w:val="both"/>
        <w:rPr>
          <w:rFonts w:ascii="Calibri" w:eastAsia="Calibri" w:hAnsi="Calibri"/>
          <w:sz w:val="28"/>
          <w:szCs w:val="28"/>
          <w:lang w:eastAsia="en-US"/>
        </w:rPr>
      </w:pPr>
      <w:r>
        <w:rPr>
          <w:rFonts w:eastAsia="Calibri"/>
          <w:sz w:val="28"/>
          <w:szCs w:val="28"/>
          <w:lang w:val="tt-RU" w:eastAsia="en-US"/>
        </w:rPr>
        <w:t>Җитәкче</w:t>
      </w:r>
      <w:r w:rsidR="003A201A" w:rsidRPr="003A201A">
        <w:rPr>
          <w:rFonts w:eastAsia="Calibri"/>
          <w:sz w:val="28"/>
          <w:szCs w:val="28"/>
          <w:lang w:eastAsia="en-US"/>
        </w:rPr>
        <w:tab/>
      </w:r>
      <w:r w:rsidR="003A201A" w:rsidRPr="003A201A">
        <w:rPr>
          <w:rFonts w:eastAsia="Calibri"/>
          <w:sz w:val="28"/>
          <w:szCs w:val="28"/>
          <w:lang w:eastAsia="en-US"/>
        </w:rPr>
        <w:tab/>
      </w:r>
      <w:r w:rsidR="003A201A">
        <w:rPr>
          <w:rFonts w:eastAsia="Calibri"/>
          <w:sz w:val="28"/>
          <w:szCs w:val="28"/>
          <w:lang w:eastAsia="en-US"/>
        </w:rPr>
        <w:tab/>
      </w:r>
      <w:r w:rsidR="003A201A">
        <w:rPr>
          <w:rFonts w:eastAsia="Calibri"/>
          <w:sz w:val="28"/>
          <w:szCs w:val="28"/>
          <w:lang w:eastAsia="en-US"/>
        </w:rPr>
        <w:tab/>
      </w:r>
      <w:r w:rsidR="003A201A">
        <w:rPr>
          <w:rFonts w:eastAsia="Calibri"/>
          <w:sz w:val="28"/>
          <w:szCs w:val="28"/>
          <w:lang w:eastAsia="en-US"/>
        </w:rPr>
        <w:tab/>
      </w:r>
      <w:r w:rsidR="003A201A">
        <w:rPr>
          <w:rFonts w:eastAsia="Calibri"/>
          <w:sz w:val="28"/>
          <w:szCs w:val="28"/>
          <w:lang w:eastAsia="en-US"/>
        </w:rPr>
        <w:tab/>
      </w:r>
      <w:r w:rsidR="003A201A">
        <w:rPr>
          <w:rFonts w:eastAsia="Calibri"/>
          <w:sz w:val="28"/>
          <w:szCs w:val="28"/>
          <w:lang w:eastAsia="en-US"/>
        </w:rPr>
        <w:tab/>
        <w:t xml:space="preserve">                            </w:t>
      </w:r>
      <w:r w:rsidR="00F560B8">
        <w:rPr>
          <w:rFonts w:eastAsia="Calibri"/>
          <w:sz w:val="28"/>
          <w:szCs w:val="28"/>
          <w:lang w:eastAsia="en-US"/>
        </w:rPr>
        <w:t xml:space="preserve">           </w:t>
      </w:r>
      <w:r w:rsidR="003A201A">
        <w:rPr>
          <w:rFonts w:eastAsia="Calibri"/>
          <w:sz w:val="28"/>
          <w:szCs w:val="28"/>
          <w:lang w:eastAsia="en-US"/>
        </w:rPr>
        <w:t xml:space="preserve">  О.Н.</w:t>
      </w:r>
      <w:r w:rsidR="003A201A" w:rsidRPr="003A201A">
        <w:rPr>
          <w:rFonts w:eastAsia="Calibri"/>
          <w:sz w:val="28"/>
          <w:szCs w:val="28"/>
          <w:lang w:eastAsia="en-US"/>
        </w:rPr>
        <w:t>Павлов</w:t>
      </w: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104" w:rsidRDefault="00572104">
      <w:r>
        <w:separator/>
      </w:r>
    </w:p>
  </w:endnote>
  <w:endnote w:type="continuationSeparator" w:id="0">
    <w:p w:rsidR="00572104" w:rsidRDefault="0057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104" w:rsidRDefault="00572104">
      <w:r>
        <w:separator/>
      </w:r>
    </w:p>
  </w:footnote>
  <w:footnote w:type="continuationSeparator" w:id="0">
    <w:p w:rsidR="00572104" w:rsidRDefault="00572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91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01A"/>
    <w:rsid w:val="003A2FC9"/>
    <w:rsid w:val="003A43BF"/>
    <w:rsid w:val="003A52E1"/>
    <w:rsid w:val="003A7766"/>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968D3"/>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04"/>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222E"/>
    <w:rsid w:val="0063557B"/>
    <w:rsid w:val="00635D42"/>
    <w:rsid w:val="006407D5"/>
    <w:rsid w:val="006409D1"/>
    <w:rsid w:val="00676AAD"/>
    <w:rsid w:val="00691C1D"/>
    <w:rsid w:val="00692E49"/>
    <w:rsid w:val="00694EED"/>
    <w:rsid w:val="00696A10"/>
    <w:rsid w:val="006A3C75"/>
    <w:rsid w:val="006C6335"/>
    <w:rsid w:val="006C7F97"/>
    <w:rsid w:val="006D39E4"/>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376F"/>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634D"/>
    <w:rsid w:val="00A37D62"/>
    <w:rsid w:val="00A43554"/>
    <w:rsid w:val="00A475F3"/>
    <w:rsid w:val="00A677EE"/>
    <w:rsid w:val="00A70E00"/>
    <w:rsid w:val="00A7733E"/>
    <w:rsid w:val="00A775AF"/>
    <w:rsid w:val="00A828FD"/>
    <w:rsid w:val="00A85524"/>
    <w:rsid w:val="00A85BDE"/>
    <w:rsid w:val="00A875E3"/>
    <w:rsid w:val="00A92A11"/>
    <w:rsid w:val="00AA6D11"/>
    <w:rsid w:val="00AA7818"/>
    <w:rsid w:val="00AB3B80"/>
    <w:rsid w:val="00AB64AC"/>
    <w:rsid w:val="00AB7279"/>
    <w:rsid w:val="00AC281D"/>
    <w:rsid w:val="00AC5587"/>
    <w:rsid w:val="00AC7B2A"/>
    <w:rsid w:val="00AE4EA4"/>
    <w:rsid w:val="00AE76F9"/>
    <w:rsid w:val="00B061A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39E4"/>
    <w:rsid w:val="00C32166"/>
    <w:rsid w:val="00C323C8"/>
    <w:rsid w:val="00C32CF8"/>
    <w:rsid w:val="00C54DAC"/>
    <w:rsid w:val="00C60530"/>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46CA0"/>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560B8"/>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6A1C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36089874">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BF72FD-DDE4-4153-9E1F-8089310D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2022-11-07T12:48:00Z</cp:lastPrinted>
  <dcterms:created xsi:type="dcterms:W3CDTF">2022-11-07T12:49:00Z</dcterms:created>
  <dcterms:modified xsi:type="dcterms:W3CDTF">2022-11-08T06:23:00Z</dcterms:modified>
</cp:coreProperties>
</file>