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bookmarkStart w:id="0" w:name="_GoBack" w:colFirst="5" w:colLast="5"/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212C4" w:rsidP="00107FC2">
            <w:pPr>
              <w:rPr>
                <w:sz w:val="28"/>
              </w:rPr>
            </w:pPr>
            <w:r>
              <w:rPr>
                <w:sz w:val="28"/>
              </w:rPr>
              <w:t>№ 142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212C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«18»       05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bookmarkEnd w:id="0"/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B7181D" w:rsidRDefault="00B7181D" w:rsidP="00321D72">
      <w:pPr>
        <w:tabs>
          <w:tab w:val="left" w:pos="4820"/>
        </w:tabs>
        <w:ind w:right="283"/>
        <w:jc w:val="both"/>
        <w:rPr>
          <w:spacing w:val="-2"/>
          <w:sz w:val="28"/>
          <w:szCs w:val="28"/>
        </w:rPr>
      </w:pPr>
    </w:p>
    <w:p w:rsidR="00644B3B" w:rsidRDefault="00644B3B" w:rsidP="00644B3B">
      <w:pPr>
        <w:shd w:val="clear" w:color="auto" w:fill="FFFFFF"/>
        <w:spacing w:after="150"/>
        <w:ind w:right="4393"/>
        <w:textAlignment w:val="baseline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Татарстан Республикасы Мамадыш  муниципаль районы «Шәһәр хуҗалыгы» муниципаль унитар предприятиесе тарафыннан күрсәтелә торган «НОКРАТ» пляж комплексы хезм</w:t>
      </w:r>
      <w:r>
        <w:rPr>
          <w:bCs/>
          <w:kern w:val="36"/>
          <w:sz w:val="28"/>
          <w:szCs w:val="28"/>
          <w:lang w:val="tt-RU"/>
        </w:rPr>
        <w:t xml:space="preserve">әтләренә  һәм </w:t>
      </w:r>
      <w:r>
        <w:rPr>
          <w:bCs/>
          <w:kern w:val="36"/>
          <w:sz w:val="28"/>
          <w:szCs w:val="28"/>
        </w:rPr>
        <w:t>мунча хезмәтләренә тарифлар билгеләү турында</w:t>
      </w:r>
    </w:p>
    <w:p w:rsidR="00644B3B" w:rsidRDefault="00644B3B" w:rsidP="00644B3B">
      <w:pPr>
        <w:shd w:val="clear" w:color="auto" w:fill="FFFFFF"/>
        <w:ind w:firstLine="195"/>
        <w:jc w:val="both"/>
        <w:textAlignment w:val="baseline"/>
        <w:rPr>
          <w:rFonts w:ascii="Arial" w:hAnsi="Arial" w:cs="Arial"/>
          <w:color w:val="666666"/>
          <w:sz w:val="24"/>
          <w:szCs w:val="24"/>
        </w:rPr>
      </w:pPr>
    </w:p>
    <w:p w:rsidR="00644B3B" w:rsidRDefault="00644B3B" w:rsidP="00644B3B">
      <w:pPr>
        <w:shd w:val="clear" w:color="auto" w:fill="FFFFFF"/>
        <w:ind w:firstLine="195"/>
        <w:jc w:val="both"/>
        <w:textAlignment w:val="baseline"/>
        <w:rPr>
          <w:rFonts w:ascii="Arial" w:hAnsi="Arial" w:cs="Arial"/>
          <w:color w:val="666666"/>
          <w:sz w:val="24"/>
          <w:szCs w:val="24"/>
        </w:rPr>
      </w:pPr>
    </w:p>
    <w:p w:rsidR="00644B3B" w:rsidRDefault="00644B3B" w:rsidP="00644B3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«Россия Федерациясендә җирле үзидарә эшен оештыру принциплары турында» 2003 ел</w:t>
      </w:r>
      <w:r>
        <w:rPr>
          <w:sz w:val="28"/>
          <w:szCs w:val="28"/>
          <w:lang w:val="tt-RU"/>
        </w:rPr>
        <w:t>ның 6 октябрендәге</w:t>
      </w:r>
      <w:r>
        <w:rPr>
          <w:lang w:val="tt-RU"/>
        </w:rPr>
        <w:t xml:space="preserve"> </w:t>
      </w:r>
      <w:r>
        <w:rPr>
          <w:sz w:val="28"/>
          <w:szCs w:val="28"/>
        </w:rPr>
        <w:t>№ 131-ФЗ Федераль законның 17 статьясы, Татарстан Республикасы Мамадыш муниципаль районы Советының 2016 елны 08 апрелен</w:t>
      </w:r>
      <w:r>
        <w:rPr>
          <w:sz w:val="28"/>
          <w:szCs w:val="28"/>
          <w:lang w:val="tt-RU"/>
        </w:rPr>
        <w:t>дәге</w:t>
      </w:r>
      <w:r>
        <w:rPr>
          <w:sz w:val="28"/>
          <w:szCs w:val="28"/>
        </w:rPr>
        <w:t xml:space="preserve"> «Татарстан Республикасы   Мамадыш муниципаль районы муниципаль предприятие һәм учреждениеләре тарафыннан күрсәтелүче хезмәтләргә һәм эшенә тарифларны билгеләү турында карарлар кабул итү тәртибе хакында», 5-6 нчы карары нигезендә, Татарстан Республикасы Мамадыш муниципаль районы Башкарма комитеты</w:t>
      </w:r>
    </w:p>
    <w:p w:rsidR="00644B3B" w:rsidRDefault="00644B3B" w:rsidP="00644B3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к а р а р  б и р ә: </w:t>
      </w:r>
    </w:p>
    <w:p w:rsidR="00644B3B" w:rsidRDefault="00644B3B" w:rsidP="00644B3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>
        <w:rPr>
          <w:bCs/>
          <w:kern w:val="36"/>
          <w:sz w:val="28"/>
          <w:szCs w:val="28"/>
        </w:rPr>
        <w:t>Татарстан Республикасы Мамадыш  муниципаль районы «Шәһәр хуҗалыгы» муниципаль унитар предприятиесе тарафыннан күрсәтелә торган «НОКРАТ» пляж комплексы хезм</w:t>
      </w:r>
      <w:r>
        <w:rPr>
          <w:bCs/>
          <w:kern w:val="36"/>
          <w:sz w:val="28"/>
          <w:szCs w:val="28"/>
          <w:lang w:val="tt-RU"/>
        </w:rPr>
        <w:t xml:space="preserve">әтләренә  һәм </w:t>
      </w:r>
      <w:r>
        <w:rPr>
          <w:bCs/>
          <w:kern w:val="36"/>
          <w:sz w:val="28"/>
          <w:szCs w:val="28"/>
        </w:rPr>
        <w:t>мунча хезмәтләренә тарифларны кушымта ни</w:t>
      </w:r>
      <w:r>
        <w:rPr>
          <w:bCs/>
          <w:kern w:val="36"/>
          <w:sz w:val="28"/>
          <w:szCs w:val="28"/>
          <w:lang w:val="tt-RU"/>
        </w:rPr>
        <w:t>гезендә билгеләргә</w:t>
      </w:r>
      <w:r>
        <w:rPr>
          <w:sz w:val="28"/>
          <w:szCs w:val="28"/>
        </w:rPr>
        <w:t xml:space="preserve">; </w:t>
      </w:r>
    </w:p>
    <w:p w:rsidR="00644B3B" w:rsidRDefault="00644B3B" w:rsidP="00644B3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 Татарстан Республикасы Мамадыш муниципаль районы Башкарма комитетыны</w:t>
      </w:r>
      <w:r>
        <w:rPr>
          <w:sz w:val="28"/>
          <w:szCs w:val="28"/>
          <w:lang w:val="tt-RU"/>
        </w:rPr>
        <w:t xml:space="preserve">ң 2018 елның 12 гыйнварындагы 12 нче карарын гамәлдән чыккан дип танырга. </w:t>
      </w:r>
    </w:p>
    <w:p w:rsidR="00644B3B" w:rsidRDefault="00644B3B" w:rsidP="0077579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рәсми порталында һәм Мамадыш муниципаль районының  </w:t>
      </w:r>
      <w:hyperlink r:id="rId10" w:history="1">
        <w:r>
          <w:rPr>
            <w:rStyle w:val="ac"/>
            <w:sz w:val="28"/>
            <w:szCs w:val="28"/>
            <w:lang w:val="en-US"/>
          </w:rPr>
          <w:t>www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mamadysh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tatarstan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рәсми сайтында урнаштырырга. </w:t>
      </w:r>
    </w:p>
    <w:p w:rsidR="00775790" w:rsidRPr="00ED72C1" w:rsidRDefault="00644B3B" w:rsidP="00775790">
      <w:pPr>
        <w:pStyle w:val="formattext"/>
        <w:spacing w:before="0" w:beforeAutospacing="0" w:after="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75790" w:rsidRPr="00ED72C1">
        <w:rPr>
          <w:sz w:val="28"/>
          <w:szCs w:val="28"/>
        </w:rPr>
        <w:t>Әлеге карарның үтәлешен контрольдә тотуны  Мамадыш муниципаль районы Башкарма комитеты җитәкчесе</w:t>
      </w:r>
      <w:r w:rsidR="00775790">
        <w:rPr>
          <w:sz w:val="28"/>
          <w:szCs w:val="28"/>
          <w:lang w:val="tt-RU"/>
        </w:rPr>
        <w:t xml:space="preserve">нең беренче </w:t>
      </w:r>
      <w:r w:rsidR="00775790" w:rsidRPr="00ED72C1">
        <w:rPr>
          <w:sz w:val="28"/>
          <w:szCs w:val="28"/>
        </w:rPr>
        <w:t xml:space="preserve"> урынбасары </w:t>
      </w:r>
      <w:r w:rsidR="00775790">
        <w:rPr>
          <w:sz w:val="28"/>
          <w:szCs w:val="28"/>
        </w:rPr>
        <w:t xml:space="preserve">В.И.Никитинга </w:t>
      </w:r>
      <w:r w:rsidR="00775790" w:rsidRPr="00ED72C1">
        <w:rPr>
          <w:sz w:val="28"/>
          <w:szCs w:val="28"/>
        </w:rPr>
        <w:t xml:space="preserve">йөкләргә. </w:t>
      </w:r>
    </w:p>
    <w:p w:rsidR="00775790" w:rsidRDefault="00775790" w:rsidP="00775790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775790" w:rsidRDefault="00775790" w:rsidP="00775790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775790" w:rsidRPr="004538A3" w:rsidRDefault="00775790" w:rsidP="00775790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 w:rsidRPr="00ED72C1">
        <w:rPr>
          <w:sz w:val="28"/>
          <w:szCs w:val="28"/>
        </w:rPr>
        <w:t xml:space="preserve">Җитәкче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ED72C1">
        <w:rPr>
          <w:sz w:val="28"/>
          <w:szCs w:val="28"/>
        </w:rPr>
        <w:t xml:space="preserve">    И.М.Дәрҗеманов  </w:t>
      </w:r>
    </w:p>
    <w:p w:rsidR="00644B3B" w:rsidRPr="00D038CB" w:rsidRDefault="00644B3B" w:rsidP="00644B3B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tt-RU"/>
        </w:rPr>
      </w:pPr>
    </w:p>
    <w:p w:rsidR="00644B3B" w:rsidRPr="00101052" w:rsidRDefault="00644B3B" w:rsidP="00644B3B">
      <w:pPr>
        <w:shd w:val="clear" w:color="auto" w:fill="FFFFFF"/>
        <w:tabs>
          <w:tab w:val="left" w:pos="5670"/>
        </w:tabs>
        <w:textAlignment w:val="baseline"/>
        <w:rPr>
          <w:sz w:val="24"/>
          <w:szCs w:val="24"/>
          <w:lang w:val="tt-RU"/>
        </w:rPr>
      </w:pPr>
      <w:r w:rsidRPr="00D038CB">
        <w:rPr>
          <w:sz w:val="28"/>
          <w:szCs w:val="28"/>
          <w:lang w:val="tt-RU"/>
        </w:rPr>
        <w:t xml:space="preserve">                                                                                 </w:t>
      </w:r>
      <w:r w:rsidRPr="00101052">
        <w:rPr>
          <w:sz w:val="24"/>
          <w:szCs w:val="24"/>
          <w:lang w:val="tt-RU"/>
        </w:rPr>
        <w:t xml:space="preserve">Мамадыш  муниципаль </w:t>
      </w:r>
    </w:p>
    <w:p w:rsidR="00644B3B" w:rsidRPr="00101052" w:rsidRDefault="00644B3B" w:rsidP="00644B3B">
      <w:pPr>
        <w:shd w:val="clear" w:color="auto" w:fill="FFFFFF"/>
        <w:tabs>
          <w:tab w:val="left" w:pos="5670"/>
        </w:tabs>
        <w:ind w:left="5670"/>
        <w:textAlignment w:val="baseline"/>
        <w:rPr>
          <w:sz w:val="24"/>
          <w:szCs w:val="24"/>
          <w:lang w:val="tt-RU"/>
        </w:rPr>
      </w:pPr>
      <w:r w:rsidRPr="00101052">
        <w:rPr>
          <w:sz w:val="24"/>
          <w:szCs w:val="24"/>
          <w:lang w:val="tt-RU"/>
        </w:rPr>
        <w:t>районы  Башкарма комитетының</w:t>
      </w:r>
    </w:p>
    <w:p w:rsidR="00644B3B" w:rsidRPr="00101052" w:rsidRDefault="00F212C4" w:rsidP="00644B3B">
      <w:pPr>
        <w:shd w:val="clear" w:color="auto" w:fill="FFFFFF"/>
        <w:tabs>
          <w:tab w:val="left" w:pos="5670"/>
        </w:tabs>
        <w:ind w:left="5670"/>
        <w:textAlignment w:val="baseline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18.05.2022 ел, № 142</w:t>
      </w:r>
      <w:r w:rsidR="00644B3B" w:rsidRPr="00101052">
        <w:rPr>
          <w:sz w:val="24"/>
          <w:szCs w:val="24"/>
          <w:lang w:val="tt-RU"/>
        </w:rPr>
        <w:t xml:space="preserve"> нче </w:t>
      </w:r>
    </w:p>
    <w:p w:rsidR="00644B3B" w:rsidRPr="00101052" w:rsidRDefault="00644B3B" w:rsidP="00644B3B">
      <w:pPr>
        <w:shd w:val="clear" w:color="auto" w:fill="FFFFFF"/>
        <w:tabs>
          <w:tab w:val="left" w:pos="5670"/>
        </w:tabs>
        <w:ind w:left="5670"/>
        <w:textAlignment w:val="baseline"/>
        <w:rPr>
          <w:sz w:val="24"/>
          <w:szCs w:val="24"/>
          <w:lang w:val="tt-RU"/>
        </w:rPr>
      </w:pPr>
      <w:r w:rsidRPr="00101052">
        <w:rPr>
          <w:sz w:val="24"/>
          <w:szCs w:val="24"/>
          <w:lang w:val="tt-RU"/>
        </w:rPr>
        <w:t>карарына 1 нче кушымта</w:t>
      </w:r>
    </w:p>
    <w:p w:rsidR="00644B3B" w:rsidRPr="00101052" w:rsidRDefault="00644B3B" w:rsidP="00644B3B">
      <w:pPr>
        <w:rPr>
          <w:sz w:val="24"/>
          <w:szCs w:val="24"/>
          <w:lang w:val="tt-RU"/>
        </w:rPr>
      </w:pPr>
    </w:p>
    <w:p w:rsidR="00644B3B" w:rsidRDefault="00644B3B" w:rsidP="00644B3B">
      <w:pPr>
        <w:rPr>
          <w:sz w:val="28"/>
          <w:szCs w:val="28"/>
          <w:lang w:val="tt-RU"/>
        </w:rPr>
      </w:pPr>
    </w:p>
    <w:p w:rsidR="00101052" w:rsidRPr="00101052" w:rsidRDefault="00101052" w:rsidP="00644B3B">
      <w:pPr>
        <w:rPr>
          <w:sz w:val="28"/>
          <w:szCs w:val="28"/>
          <w:lang w:val="tt-RU"/>
        </w:rPr>
      </w:pPr>
    </w:p>
    <w:p w:rsidR="00644B3B" w:rsidRPr="00101052" w:rsidRDefault="00644B3B" w:rsidP="00644B3B">
      <w:pPr>
        <w:rPr>
          <w:sz w:val="28"/>
          <w:szCs w:val="28"/>
          <w:lang w:val="tt-RU"/>
        </w:rPr>
      </w:pPr>
      <w:r w:rsidRPr="00101052">
        <w:rPr>
          <w:sz w:val="28"/>
          <w:szCs w:val="28"/>
          <w:lang w:val="tt-RU"/>
        </w:rPr>
        <w:t>«НОКРАТ» пляж комплексы хезмәтләрен</w:t>
      </w:r>
      <w:r>
        <w:rPr>
          <w:sz w:val="28"/>
          <w:szCs w:val="28"/>
          <w:lang w:val="tt-RU"/>
        </w:rPr>
        <w:t>ә</w:t>
      </w:r>
      <w:r w:rsidRPr="00101052">
        <w:rPr>
          <w:sz w:val="28"/>
          <w:szCs w:val="28"/>
          <w:lang w:val="tt-RU"/>
        </w:rPr>
        <w:t xml:space="preserve">  һәм мунча хезмәтләренә тарифлар</w:t>
      </w:r>
    </w:p>
    <w:p w:rsidR="00644B3B" w:rsidRPr="00101052" w:rsidRDefault="00644B3B" w:rsidP="00644B3B">
      <w:pPr>
        <w:rPr>
          <w:sz w:val="28"/>
          <w:szCs w:val="28"/>
          <w:lang w:val="tt-RU"/>
        </w:rPr>
      </w:pPr>
    </w:p>
    <w:p w:rsidR="00644B3B" w:rsidRPr="00101052" w:rsidRDefault="00644B3B" w:rsidP="00644B3B">
      <w:pPr>
        <w:rPr>
          <w:sz w:val="24"/>
          <w:szCs w:val="24"/>
          <w:lang w:val="tt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2268"/>
        <w:gridCol w:w="1525"/>
      </w:tblGrid>
      <w:tr w:rsidR="00644B3B" w:rsidTr="00644B3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spacing w:line="360" w:lineRule="atLeast"/>
              <w:jc w:val="center"/>
              <w:textAlignment w:val="baseline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Күрсәтелүче хезмәтнең исеме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B" w:rsidRDefault="00644B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Халык категориясе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B" w:rsidRDefault="00644B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 кешегә хезмәттән файдалану дәвамлылыгы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B" w:rsidRDefault="00644B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Тариф күләме, сумнарда</w:t>
            </w:r>
          </w:p>
        </w:tc>
      </w:tr>
      <w:tr w:rsidR="00644B3B" w:rsidTr="00644B3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Мунчада юыну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B" w:rsidRDefault="00644B3B" w:rsidP="001010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 яш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тән алып пенсия яшенә кадәрге категория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B" w:rsidRDefault="00644B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сәгат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</w:t>
            </w:r>
          </w:p>
        </w:tc>
      </w:tr>
      <w:tr w:rsidR="00644B3B" w:rsidTr="00644B3B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B" w:rsidRDefault="00644B3B" w:rsidP="001010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 яшьтән алып 14 яшкәчә булган балалар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B" w:rsidRDefault="00644B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сәгат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644B3B" w:rsidTr="00644B3B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B" w:rsidRDefault="00644B3B" w:rsidP="001010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Барлык категория пенсионерлар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B" w:rsidRDefault="00644B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сәгат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644B3B" w:rsidTr="00644B3B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B" w:rsidRDefault="00644B3B" w:rsidP="001010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 яшькә кадәрге балалар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B" w:rsidRDefault="00644B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сәгат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түләүсез</w:t>
            </w:r>
          </w:p>
        </w:tc>
      </w:tr>
      <w:tr w:rsidR="00644B3B" w:rsidTr="00644B3B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B" w:rsidRDefault="00644B3B" w:rsidP="001010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Бөек Ватан сугышында катнашучылар һәм ветераннар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B" w:rsidRDefault="00644B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сәгат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түләүсез</w:t>
            </w:r>
          </w:p>
        </w:tc>
      </w:tr>
      <w:tr w:rsidR="00644B3B" w:rsidTr="00644B3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spacing w:line="360" w:lineRule="atLeast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«НОКРАТ» пляж комплексы хезмәтләре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 w:rsidP="00101052">
            <w:pPr>
              <w:spacing w:line="360" w:lineRule="atLeast"/>
              <w:jc w:val="both"/>
              <w:textAlignment w:val="baseline"/>
              <w:outlineLvl w:val="2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 xml:space="preserve">Өлкәннәр һәм </w:t>
            </w:r>
            <w:r>
              <w:rPr>
                <w:sz w:val="28"/>
                <w:szCs w:val="28"/>
                <w:lang w:val="tt-RU"/>
              </w:rPr>
              <w:t>14 яш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  <w:lang w:val="tt-RU"/>
              </w:rPr>
              <w:t>тән алып</w:t>
            </w:r>
            <w:r>
              <w:rPr>
                <w:bCs/>
                <w:sz w:val="28"/>
                <w:szCs w:val="28"/>
                <w:lang w:val="tt-RU"/>
              </w:rPr>
              <w:t xml:space="preserve"> балалар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сәгать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400</w:t>
            </w:r>
          </w:p>
        </w:tc>
      </w:tr>
      <w:tr w:rsidR="00644B3B" w:rsidTr="00644B3B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 w:rsidP="00101052">
            <w:pPr>
              <w:spacing w:line="360" w:lineRule="atLeast"/>
              <w:jc w:val="both"/>
              <w:textAlignment w:val="baseline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 яшьтән алып 14 яшкәчә булган балалар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сәгать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</w:t>
            </w:r>
          </w:p>
        </w:tc>
      </w:tr>
      <w:tr w:rsidR="00644B3B" w:rsidTr="00644B3B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 w:rsidP="00101052">
            <w:pPr>
              <w:spacing w:line="360" w:lineRule="atLeast"/>
              <w:jc w:val="both"/>
              <w:textAlignment w:val="baseline"/>
              <w:outlineLvl w:val="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7 яшькә кадәрге балалар</w:t>
            </w:r>
            <w:r>
              <w:rPr>
                <w:bCs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сәгать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түләүсез</w:t>
            </w:r>
          </w:p>
        </w:tc>
      </w:tr>
      <w:tr w:rsidR="00644B3B" w:rsidTr="00644B3B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 w:rsidP="00101052">
            <w:pPr>
              <w:spacing w:line="360" w:lineRule="atLeast"/>
              <w:jc w:val="both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Бөек Ватан сугышында катнашучылар һәм ветераннар</w:t>
            </w:r>
            <w:r>
              <w:rPr>
                <w:bCs/>
                <w:color w:val="444444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сәгать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3B" w:rsidRDefault="00644B3B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түләүсез</w:t>
            </w:r>
          </w:p>
        </w:tc>
      </w:tr>
    </w:tbl>
    <w:p w:rsidR="00644B3B" w:rsidRDefault="00644B3B" w:rsidP="00644B3B">
      <w:pPr>
        <w:shd w:val="clear" w:color="auto" w:fill="FFFFFF"/>
        <w:spacing w:line="360" w:lineRule="atLeast"/>
        <w:textAlignment w:val="baseline"/>
        <w:outlineLvl w:val="2"/>
        <w:rPr>
          <w:bCs/>
          <w:color w:val="444444"/>
          <w:sz w:val="28"/>
          <w:szCs w:val="28"/>
        </w:rPr>
      </w:pPr>
    </w:p>
    <w:p w:rsidR="00644B3B" w:rsidRDefault="00644B3B" w:rsidP="00644B3B">
      <w:pPr>
        <w:rPr>
          <w:sz w:val="24"/>
          <w:szCs w:val="24"/>
        </w:rPr>
      </w:pPr>
    </w:p>
    <w:p w:rsidR="00644B3B" w:rsidRDefault="00644B3B" w:rsidP="00644B3B">
      <w:pPr>
        <w:rPr>
          <w:sz w:val="28"/>
        </w:rPr>
      </w:pPr>
    </w:p>
    <w:p w:rsidR="00644B3B" w:rsidRDefault="00644B3B" w:rsidP="00321D72">
      <w:pPr>
        <w:tabs>
          <w:tab w:val="left" w:pos="4820"/>
        </w:tabs>
        <w:ind w:right="283"/>
        <w:jc w:val="both"/>
        <w:rPr>
          <w:sz w:val="28"/>
          <w:szCs w:val="28"/>
        </w:rPr>
      </w:pPr>
    </w:p>
    <w:sectPr w:rsidR="00644B3B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572" w:rsidRDefault="00E84572">
      <w:r>
        <w:separator/>
      </w:r>
    </w:p>
  </w:endnote>
  <w:endnote w:type="continuationSeparator" w:id="0">
    <w:p w:rsidR="00E84572" w:rsidRDefault="00E8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572" w:rsidRDefault="00E84572">
      <w:r>
        <w:separator/>
      </w:r>
    </w:p>
  </w:footnote>
  <w:footnote w:type="continuationSeparator" w:id="0">
    <w:p w:rsidR="00E84572" w:rsidRDefault="00E84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</w:num>
  <w:num w:numId="25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C43A6"/>
    <w:rsid w:val="00101052"/>
    <w:rsid w:val="001047D9"/>
    <w:rsid w:val="00107FC2"/>
    <w:rsid w:val="00120C91"/>
    <w:rsid w:val="00131B46"/>
    <w:rsid w:val="00131DA6"/>
    <w:rsid w:val="00134788"/>
    <w:rsid w:val="001529EE"/>
    <w:rsid w:val="00170F56"/>
    <w:rsid w:val="00187E3A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359C4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4508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230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44B3B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6C9"/>
    <w:rsid w:val="00744812"/>
    <w:rsid w:val="007458F2"/>
    <w:rsid w:val="00762268"/>
    <w:rsid w:val="00767EAD"/>
    <w:rsid w:val="00772E6A"/>
    <w:rsid w:val="00775790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286B"/>
    <w:rsid w:val="00845AF5"/>
    <w:rsid w:val="008508B3"/>
    <w:rsid w:val="00851980"/>
    <w:rsid w:val="00851C33"/>
    <w:rsid w:val="00853464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2F60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2763"/>
    <w:rsid w:val="00B53AC4"/>
    <w:rsid w:val="00B53DB7"/>
    <w:rsid w:val="00B65C16"/>
    <w:rsid w:val="00B7181D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D62EB"/>
    <w:rsid w:val="00CF038D"/>
    <w:rsid w:val="00CF2348"/>
    <w:rsid w:val="00D038CB"/>
    <w:rsid w:val="00D06DF4"/>
    <w:rsid w:val="00D13160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6B0"/>
    <w:rsid w:val="00E62980"/>
    <w:rsid w:val="00E63EE2"/>
    <w:rsid w:val="00E804CB"/>
    <w:rsid w:val="00E84572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12C4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2059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2006D8-1978-4092-9285-67859B2C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2022-05-11T11:51:00Z</cp:lastPrinted>
  <dcterms:created xsi:type="dcterms:W3CDTF">2022-05-05T12:18:00Z</dcterms:created>
  <dcterms:modified xsi:type="dcterms:W3CDTF">2022-05-23T06:12:00Z</dcterms:modified>
</cp:coreProperties>
</file>