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504" w:rsidRPr="009967F3" w:rsidRDefault="00331504"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331504" w:rsidRPr="009967F3" w:rsidRDefault="00331504"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E6742" w:rsidP="00107FC2">
            <w:pPr>
              <w:rPr>
                <w:sz w:val="28"/>
              </w:rPr>
            </w:pPr>
            <w:r>
              <w:rPr>
                <w:sz w:val="28"/>
              </w:rPr>
              <w:t>№ 115</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BE6742" w:rsidP="00107FC2">
            <w:pPr>
              <w:rPr>
                <w:sz w:val="28"/>
              </w:rPr>
            </w:pPr>
            <w:r>
              <w:rPr>
                <w:sz w:val="28"/>
              </w:rPr>
              <w:t xml:space="preserve">от «15»       04     </w:t>
            </w:r>
            <w:r>
              <w:rPr>
                <w:sz w:val="28"/>
                <w:lang w:val="en-US"/>
              </w:rPr>
              <w:t xml:space="preserve">      </w:t>
            </w:r>
            <w:r w:rsidR="00023909">
              <w:rPr>
                <w:sz w:val="28"/>
              </w:rPr>
              <w:t>202</w:t>
            </w:r>
            <w:r w:rsidR="00023909">
              <w:rPr>
                <w:sz w:val="28"/>
                <w:lang w:val="en-US"/>
              </w:rPr>
              <w:t>2</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331504" w:rsidRDefault="00331504" w:rsidP="000512C5">
      <w:pPr>
        <w:tabs>
          <w:tab w:val="left" w:pos="4820"/>
        </w:tabs>
        <w:ind w:right="4818"/>
        <w:jc w:val="both"/>
        <w:rPr>
          <w:sz w:val="28"/>
          <w:szCs w:val="28"/>
        </w:rPr>
      </w:pPr>
    </w:p>
    <w:p w:rsidR="00331504" w:rsidRDefault="00331504" w:rsidP="00331504">
      <w:pPr>
        <w:contextualSpacing/>
        <w:rPr>
          <w:sz w:val="28"/>
        </w:rPr>
      </w:pPr>
      <w:r>
        <w:rPr>
          <w:sz w:val="28"/>
        </w:rPr>
        <w:t>Мамадыш муниципаль районы</w:t>
      </w:r>
      <w:r w:rsidRPr="00615093">
        <w:rPr>
          <w:sz w:val="28"/>
        </w:rPr>
        <w:t xml:space="preserve"> «Мәгариф бүлеге» </w:t>
      </w:r>
    </w:p>
    <w:p w:rsidR="00331504" w:rsidRDefault="00331504" w:rsidP="00331504">
      <w:pPr>
        <w:contextualSpacing/>
        <w:rPr>
          <w:sz w:val="28"/>
        </w:rPr>
      </w:pPr>
      <w:r w:rsidRPr="00615093">
        <w:rPr>
          <w:sz w:val="28"/>
        </w:rPr>
        <w:t>педагогик хезмәткәрләренең һөнәри квалификация</w:t>
      </w:r>
    </w:p>
    <w:p w:rsidR="00331504" w:rsidRDefault="00331504" w:rsidP="00331504">
      <w:pPr>
        <w:contextualSpacing/>
        <w:rPr>
          <w:sz w:val="28"/>
        </w:rPr>
      </w:pPr>
      <w:r w:rsidRPr="00615093">
        <w:rPr>
          <w:sz w:val="28"/>
        </w:rPr>
        <w:t xml:space="preserve">төркеменең белем бирү эшчәнлеген методик һәм </w:t>
      </w:r>
    </w:p>
    <w:p w:rsidR="00331504" w:rsidRDefault="00331504" w:rsidP="00331504">
      <w:pPr>
        <w:contextualSpacing/>
        <w:rPr>
          <w:sz w:val="28"/>
        </w:rPr>
      </w:pPr>
      <w:r w:rsidRPr="00615093">
        <w:rPr>
          <w:sz w:val="28"/>
        </w:rPr>
        <w:t xml:space="preserve">мәгълүмати-техник тәэмин итү буенча </w:t>
      </w:r>
    </w:p>
    <w:p w:rsidR="00331504" w:rsidRDefault="00331504" w:rsidP="00331504">
      <w:pPr>
        <w:contextualSpacing/>
        <w:rPr>
          <w:sz w:val="28"/>
        </w:rPr>
      </w:pPr>
      <w:r w:rsidRPr="00615093">
        <w:rPr>
          <w:sz w:val="28"/>
        </w:rPr>
        <w:t>дәүл</w:t>
      </w:r>
      <w:r>
        <w:rPr>
          <w:sz w:val="28"/>
        </w:rPr>
        <w:t xml:space="preserve">әт вәкаләтләрен гамәлгә ашыручы Татарстан </w:t>
      </w:r>
    </w:p>
    <w:p w:rsidR="00331504" w:rsidRDefault="00331504" w:rsidP="00331504">
      <w:pPr>
        <w:contextualSpacing/>
        <w:rPr>
          <w:sz w:val="28"/>
        </w:rPr>
      </w:pPr>
      <w:r>
        <w:rPr>
          <w:sz w:val="28"/>
        </w:rPr>
        <w:t xml:space="preserve">Республикасы Мамадыш муниципаль районы </w:t>
      </w:r>
      <w:r w:rsidRPr="00930C01">
        <w:rPr>
          <w:sz w:val="28"/>
        </w:rPr>
        <w:t xml:space="preserve">Башкарма </w:t>
      </w:r>
    </w:p>
    <w:p w:rsidR="00331504" w:rsidRDefault="00331504" w:rsidP="00331504">
      <w:pPr>
        <w:contextualSpacing/>
        <w:rPr>
          <w:sz w:val="28"/>
        </w:rPr>
      </w:pPr>
      <w:r w:rsidRPr="00930C01">
        <w:rPr>
          <w:sz w:val="28"/>
        </w:rPr>
        <w:t>комитет</w:t>
      </w:r>
      <w:r>
        <w:rPr>
          <w:sz w:val="28"/>
        </w:rPr>
        <w:t>ы</w:t>
      </w:r>
      <w:r w:rsidRPr="00930C01">
        <w:rPr>
          <w:sz w:val="28"/>
        </w:rPr>
        <w:t xml:space="preserve"> «Мәгариф бүлеге» МКУнең мәгълүмати-методик </w:t>
      </w:r>
    </w:p>
    <w:p w:rsidR="00331504" w:rsidRDefault="00331504" w:rsidP="00331504">
      <w:pPr>
        <w:contextualSpacing/>
        <w:rPr>
          <w:sz w:val="28"/>
        </w:rPr>
      </w:pPr>
      <w:r>
        <w:rPr>
          <w:sz w:val="28"/>
        </w:rPr>
        <w:t>бүлеге хезмәткәрләре</w:t>
      </w:r>
      <w:r w:rsidRPr="00930C01">
        <w:rPr>
          <w:sz w:val="28"/>
        </w:rPr>
        <w:t xml:space="preserve"> хезмәте өчен түләү шартлары </w:t>
      </w:r>
    </w:p>
    <w:p w:rsidR="00331504" w:rsidRPr="007F2582" w:rsidRDefault="00331504" w:rsidP="00331504">
      <w:pPr>
        <w:contextualSpacing/>
        <w:rPr>
          <w:sz w:val="28"/>
        </w:rPr>
      </w:pPr>
      <w:r w:rsidRPr="00930C01">
        <w:rPr>
          <w:sz w:val="28"/>
        </w:rPr>
        <w:t>турындагы нигезләмәне раслау хакында</w:t>
      </w:r>
    </w:p>
    <w:p w:rsidR="00331504" w:rsidRDefault="00331504" w:rsidP="00331504">
      <w:pPr>
        <w:pStyle w:val="ConsPlusNormal"/>
        <w:tabs>
          <w:tab w:val="left" w:pos="9360"/>
        </w:tabs>
        <w:jc w:val="right"/>
        <w:rPr>
          <w:rFonts w:ascii="Times New Roman" w:hAnsi="Times New Roman" w:cs="Times New Roman"/>
          <w:sz w:val="28"/>
          <w:szCs w:val="28"/>
        </w:rPr>
      </w:pPr>
    </w:p>
    <w:p w:rsidR="00331504" w:rsidRDefault="00331504" w:rsidP="00331504">
      <w:pPr>
        <w:pStyle w:val="ConsPlusNormal"/>
        <w:tabs>
          <w:tab w:val="left" w:pos="9360"/>
        </w:tabs>
        <w:jc w:val="right"/>
        <w:rPr>
          <w:rFonts w:ascii="Times New Roman" w:hAnsi="Times New Roman" w:cs="Times New Roman"/>
          <w:sz w:val="28"/>
          <w:szCs w:val="28"/>
        </w:rPr>
      </w:pPr>
    </w:p>
    <w:p w:rsidR="00331504" w:rsidRDefault="00331504" w:rsidP="00331504">
      <w:pPr>
        <w:pStyle w:val="ConsPlusNormal"/>
        <w:tabs>
          <w:tab w:val="left" w:pos="9360"/>
        </w:tabs>
        <w:jc w:val="right"/>
        <w:rPr>
          <w:rFonts w:ascii="Times New Roman" w:hAnsi="Times New Roman" w:cs="Times New Roman"/>
          <w:sz w:val="28"/>
          <w:szCs w:val="28"/>
        </w:rPr>
      </w:pPr>
    </w:p>
    <w:p w:rsidR="00331504" w:rsidRDefault="00331504" w:rsidP="00331504">
      <w:pPr>
        <w:ind w:firstLine="720"/>
        <w:jc w:val="both"/>
        <w:rPr>
          <w:sz w:val="28"/>
          <w:szCs w:val="28"/>
        </w:rPr>
      </w:pPr>
      <w:r w:rsidRPr="00E54C60">
        <w:rPr>
          <w:sz w:val="28"/>
          <w:szCs w:val="28"/>
          <w:lang w:val="tt"/>
        </w:rPr>
        <w:t>«Татарстан Республикасында муниципаль берәмлекләрнең җирле үзидарә органнарына мәгариф өлкәсендә Татарстан Республикасының аерым дәүләт вәкаләтләрен бирү турында»</w:t>
      </w:r>
      <w:r>
        <w:rPr>
          <w:sz w:val="28"/>
          <w:szCs w:val="28"/>
          <w:lang w:val="tt"/>
        </w:rPr>
        <w:t xml:space="preserve"> </w:t>
      </w:r>
      <w:r w:rsidRPr="001E17C6">
        <w:rPr>
          <w:sz w:val="28"/>
          <w:szCs w:val="28"/>
          <w:lang w:val="tt"/>
        </w:rPr>
        <w:t xml:space="preserve">2006 елның 22 февралендәге 15-ТРЗ номерлы Татарстан Республикасы Законы, «Россия Федерациясендә җирле үзидарә оештыруның гомуми принциплары турында» 2003 елның 6 октябрендәге 131-ФЗ номерлы Федераль законның 7 статьясындагы 2 өлеше һәм </w:t>
      </w:r>
      <w:bookmarkStart w:id="0" w:name="_Hlk52870646"/>
      <w:bookmarkEnd w:id="0"/>
      <w:r w:rsidRPr="001E17C6">
        <w:rPr>
          <w:sz w:val="28"/>
          <w:szCs w:val="28"/>
          <w:lang w:val="tt"/>
        </w:rPr>
        <w:t>Татарстан Республикасы Мамадыш муниципаль районы Башкарма комитеты</w:t>
      </w:r>
      <w:r>
        <w:rPr>
          <w:sz w:val="28"/>
          <w:szCs w:val="28"/>
          <w:lang w:val="tt"/>
        </w:rPr>
        <w:t xml:space="preserve"> турындагы Нигезләмә </w:t>
      </w:r>
      <w:r w:rsidRPr="001E17C6">
        <w:rPr>
          <w:sz w:val="28"/>
          <w:szCs w:val="28"/>
          <w:lang w:val="tt"/>
        </w:rPr>
        <w:t>нигезендә Татарстан Республикасы Мамадыш муниципаль районы Башкарма комитеты</w:t>
      </w:r>
      <w:r>
        <w:rPr>
          <w:sz w:val="28"/>
          <w:szCs w:val="28"/>
          <w:lang w:val="tt"/>
        </w:rPr>
        <w:t xml:space="preserve"> </w:t>
      </w:r>
      <w:r w:rsidRPr="001E17C6">
        <w:rPr>
          <w:sz w:val="28"/>
          <w:szCs w:val="28"/>
          <w:lang w:val="tt"/>
        </w:rPr>
        <w:t xml:space="preserve"> </w:t>
      </w:r>
    </w:p>
    <w:p w:rsidR="00331504" w:rsidRPr="00913058" w:rsidRDefault="00331504" w:rsidP="00331504">
      <w:pPr>
        <w:jc w:val="both"/>
        <w:rPr>
          <w:sz w:val="28"/>
          <w:szCs w:val="28"/>
          <w:lang w:val="tt"/>
        </w:rPr>
      </w:pPr>
      <w:r>
        <w:rPr>
          <w:sz w:val="28"/>
          <w:szCs w:val="28"/>
          <w:lang w:val="tt"/>
        </w:rPr>
        <w:t xml:space="preserve">          к а р а р  б и р ә:</w:t>
      </w:r>
    </w:p>
    <w:p w:rsidR="00331504" w:rsidRPr="00E54C60" w:rsidRDefault="00331504" w:rsidP="00331504">
      <w:pPr>
        <w:widowControl w:val="0"/>
        <w:autoSpaceDE w:val="0"/>
        <w:autoSpaceDN w:val="0"/>
        <w:adjustRightInd w:val="0"/>
        <w:ind w:firstLine="360"/>
        <w:jc w:val="both"/>
        <w:rPr>
          <w:sz w:val="28"/>
          <w:szCs w:val="28"/>
          <w:lang w:val="tt"/>
        </w:rPr>
      </w:pPr>
      <w:r>
        <w:rPr>
          <w:sz w:val="28"/>
          <w:szCs w:val="28"/>
          <w:lang w:val="tt"/>
        </w:rPr>
        <w:t xml:space="preserve">    1. </w:t>
      </w:r>
      <w:r w:rsidRPr="00E54C60">
        <w:rPr>
          <w:sz w:val="28"/>
          <w:szCs w:val="28"/>
          <w:lang w:val="tt"/>
        </w:rPr>
        <w:t>Мамадыш муниципаль районы «Мәгариф бүлеге» педагогик хезмәткәрләренең һөнәри квалификация төркеменең белем бирү эшчәнлеген методик һәм мәгълүмати-техник тәэмин итү буенча дәүләт вәкаләтләрен гамәлгә ашыручы Татарстан</w:t>
      </w:r>
      <w:r>
        <w:rPr>
          <w:sz w:val="28"/>
          <w:szCs w:val="28"/>
          <w:lang w:val="tt"/>
        </w:rPr>
        <w:t xml:space="preserve"> </w:t>
      </w:r>
      <w:r w:rsidRPr="00E54C60">
        <w:rPr>
          <w:sz w:val="28"/>
          <w:szCs w:val="28"/>
          <w:lang w:val="tt"/>
        </w:rPr>
        <w:t>Республикасы Мамадыш муниципаль районы Башкарма комитеты «Мәгариф бүлеге» МКУнең мәгълүмати-методик бүлеге хезмә</w:t>
      </w:r>
      <w:r>
        <w:rPr>
          <w:sz w:val="28"/>
          <w:szCs w:val="28"/>
          <w:lang w:val="tt"/>
        </w:rPr>
        <w:t>ткәрләре</w:t>
      </w:r>
      <w:r w:rsidRPr="00E54C60">
        <w:rPr>
          <w:sz w:val="28"/>
          <w:szCs w:val="28"/>
          <w:lang w:val="tt"/>
        </w:rPr>
        <w:t xml:space="preserve"> хезмәте өчен түләү шартлары </w:t>
      </w:r>
    </w:p>
    <w:p w:rsidR="00331504" w:rsidRPr="00913058" w:rsidRDefault="00331504" w:rsidP="00331504">
      <w:pPr>
        <w:widowControl w:val="0"/>
        <w:autoSpaceDE w:val="0"/>
        <w:autoSpaceDN w:val="0"/>
        <w:adjustRightInd w:val="0"/>
        <w:jc w:val="both"/>
        <w:rPr>
          <w:sz w:val="28"/>
          <w:szCs w:val="28"/>
          <w:lang w:val="tt"/>
        </w:rPr>
      </w:pPr>
      <w:r>
        <w:rPr>
          <w:sz w:val="28"/>
          <w:szCs w:val="28"/>
          <w:lang w:val="tt"/>
        </w:rPr>
        <w:t>турындагы Н</w:t>
      </w:r>
      <w:r w:rsidRPr="00E54C60">
        <w:rPr>
          <w:sz w:val="28"/>
          <w:szCs w:val="28"/>
          <w:lang w:val="tt"/>
        </w:rPr>
        <w:t>игезләмәне расла</w:t>
      </w:r>
      <w:r>
        <w:rPr>
          <w:sz w:val="28"/>
          <w:szCs w:val="28"/>
          <w:lang w:val="tt"/>
        </w:rPr>
        <w:t>рга (1 нче кушымта).</w:t>
      </w:r>
    </w:p>
    <w:p w:rsidR="00331504" w:rsidRPr="00913058" w:rsidRDefault="00331504" w:rsidP="00331504">
      <w:pPr>
        <w:widowControl w:val="0"/>
        <w:autoSpaceDE w:val="0"/>
        <w:autoSpaceDN w:val="0"/>
        <w:adjustRightInd w:val="0"/>
        <w:ind w:firstLine="360"/>
        <w:jc w:val="both"/>
        <w:rPr>
          <w:sz w:val="28"/>
          <w:szCs w:val="24"/>
          <w:lang w:val="tt"/>
        </w:rPr>
      </w:pPr>
      <w:r>
        <w:rPr>
          <w:sz w:val="28"/>
          <w:szCs w:val="28"/>
          <w:lang w:val="tt"/>
        </w:rPr>
        <w:t xml:space="preserve">    2. Мамадыш муниципаль районының «Мәгариф бүлеге» МКУ мәгълүмат-методика бүлегенең штат расписаниесен расларга. (2 нче кушымта)</w:t>
      </w:r>
    </w:p>
    <w:p w:rsidR="00331504" w:rsidRPr="00913058" w:rsidRDefault="00331504" w:rsidP="00331504">
      <w:pPr>
        <w:widowControl w:val="0"/>
        <w:autoSpaceDE w:val="0"/>
        <w:autoSpaceDN w:val="0"/>
        <w:adjustRightInd w:val="0"/>
        <w:ind w:firstLine="360"/>
        <w:jc w:val="both"/>
        <w:rPr>
          <w:sz w:val="28"/>
          <w:szCs w:val="28"/>
          <w:lang w:val="tt"/>
        </w:rPr>
      </w:pPr>
      <w:r>
        <w:rPr>
          <w:sz w:val="28"/>
          <w:szCs w:val="24"/>
          <w:lang w:val="tt"/>
        </w:rPr>
        <w:t xml:space="preserve">    3. Мамадыш муниципаль районының «Мәгариф бүлеге» МКУнең мәгълүмат-методика бүлеге структурасын расларга. (3 нче кушымта)</w:t>
      </w:r>
    </w:p>
    <w:p w:rsidR="00331504" w:rsidRPr="00913058" w:rsidRDefault="00331504" w:rsidP="00331504">
      <w:pPr>
        <w:widowControl w:val="0"/>
        <w:autoSpaceDE w:val="0"/>
        <w:autoSpaceDN w:val="0"/>
        <w:adjustRightInd w:val="0"/>
        <w:ind w:firstLine="426"/>
        <w:jc w:val="both"/>
        <w:rPr>
          <w:sz w:val="28"/>
          <w:szCs w:val="28"/>
          <w:lang w:val="tt"/>
        </w:rPr>
      </w:pPr>
      <w:r>
        <w:rPr>
          <w:sz w:val="28"/>
          <w:szCs w:val="28"/>
          <w:lang w:val="tt"/>
        </w:rPr>
        <w:lastRenderedPageBreak/>
        <w:t xml:space="preserve">   4. Әлеге карар рәсми басылып чыккан көненнән үз көченә керә һәм 2022 елның 1 мартыннан барлыкка килгән хокук мөнәсәбәтләренә кагыла.</w:t>
      </w:r>
    </w:p>
    <w:p w:rsidR="00331504" w:rsidRPr="00E31F71" w:rsidRDefault="00331504" w:rsidP="00331504">
      <w:pPr>
        <w:widowControl w:val="0"/>
        <w:tabs>
          <w:tab w:val="left" w:pos="0"/>
        </w:tabs>
        <w:jc w:val="both"/>
        <w:rPr>
          <w:sz w:val="28"/>
          <w:szCs w:val="28"/>
          <w:lang w:val="tt"/>
        </w:rPr>
      </w:pPr>
      <w:r>
        <w:rPr>
          <w:sz w:val="28"/>
          <w:szCs w:val="28"/>
          <w:lang w:val="tt"/>
        </w:rPr>
        <w:t xml:space="preserve">        5. Мамадыш муниципаль районы башкарма комитетының гомуми бүлегенең җәмәгатьчелек һәм ММЧ белән элемтә секторына әлеге карарны «Интернет» мәгълүмат-телекоммуникация челтәрендә Татарстан Республикасы муниципаль районының рәсми </w:t>
      </w:r>
      <w:hyperlink r:id="rId10" w:history="1">
        <w:r w:rsidRPr="007F2582">
          <w:rPr>
            <w:rStyle w:val="ad"/>
            <w:sz w:val="28"/>
            <w:szCs w:val="28"/>
            <w:lang w:val="tt"/>
          </w:rPr>
          <w:t>http://www.mamadysh.tatarstan.ru</w:t>
        </w:r>
      </w:hyperlink>
      <w:r>
        <w:rPr>
          <w:rStyle w:val="ad"/>
          <w:sz w:val="28"/>
          <w:szCs w:val="28"/>
          <w:lang w:val="tt"/>
        </w:rPr>
        <w:t xml:space="preserve"> </w:t>
      </w:r>
      <w:r>
        <w:rPr>
          <w:sz w:val="28"/>
          <w:szCs w:val="28"/>
          <w:lang w:val="tt"/>
        </w:rPr>
        <w:t>сайтында һәм Татарстан Республикасының хокукый мәгълүматның рәсми порталында урнаштырырга.</w:t>
      </w:r>
      <w:r w:rsidRPr="00E31F71">
        <w:rPr>
          <w:sz w:val="28"/>
          <w:szCs w:val="28"/>
          <w:lang w:val="tt"/>
        </w:rPr>
        <w:t xml:space="preserve"> </w:t>
      </w:r>
    </w:p>
    <w:p w:rsidR="00331504" w:rsidRPr="00913058" w:rsidRDefault="00331504" w:rsidP="00331504">
      <w:pPr>
        <w:widowControl w:val="0"/>
        <w:tabs>
          <w:tab w:val="num" w:pos="0"/>
        </w:tabs>
        <w:autoSpaceDE w:val="0"/>
        <w:autoSpaceDN w:val="0"/>
        <w:adjustRightInd w:val="0"/>
        <w:ind w:firstLine="360"/>
        <w:jc w:val="both"/>
        <w:rPr>
          <w:sz w:val="28"/>
          <w:szCs w:val="28"/>
          <w:lang w:val="tt"/>
        </w:rPr>
      </w:pPr>
      <w:r>
        <w:rPr>
          <w:sz w:val="28"/>
          <w:szCs w:val="28"/>
          <w:lang w:val="tt"/>
        </w:rPr>
        <w:t xml:space="preserve"> 6.Әлеге карарның үтәлешен контрольдә тотуны  Татарстан Республикасы Мамадыш муниципаль районы Башкарма комитеты җитәкчесе урынбасары  М.Р.Хуҗаҗановка йөкләргә.</w:t>
      </w:r>
    </w:p>
    <w:p w:rsidR="00331504" w:rsidRPr="00913058" w:rsidRDefault="00331504" w:rsidP="00331504">
      <w:pPr>
        <w:ind w:firstLine="720"/>
        <w:jc w:val="both"/>
        <w:rPr>
          <w:sz w:val="28"/>
          <w:szCs w:val="28"/>
          <w:lang w:val="tt"/>
        </w:rPr>
      </w:pPr>
    </w:p>
    <w:p w:rsidR="00331504" w:rsidRPr="00913058" w:rsidRDefault="00331504" w:rsidP="00331504">
      <w:pPr>
        <w:pStyle w:val="ConsPlusNormal"/>
        <w:tabs>
          <w:tab w:val="left" w:pos="9360"/>
        </w:tabs>
        <w:rPr>
          <w:rFonts w:ascii="Times New Roman" w:hAnsi="Times New Roman" w:cs="Times New Roman"/>
          <w:sz w:val="28"/>
          <w:szCs w:val="28"/>
          <w:lang w:val="tt"/>
        </w:rPr>
      </w:pPr>
      <w:r w:rsidRPr="00913058">
        <w:rPr>
          <w:rFonts w:ascii="Times New Roman" w:hAnsi="Times New Roman" w:cs="Times New Roman"/>
          <w:sz w:val="28"/>
          <w:szCs w:val="28"/>
          <w:lang w:val="tt"/>
        </w:rPr>
        <w:t xml:space="preserve">  </w:t>
      </w:r>
    </w:p>
    <w:p w:rsidR="00331504" w:rsidRPr="00913058" w:rsidRDefault="00331504" w:rsidP="00331504">
      <w:pPr>
        <w:pStyle w:val="ConsPlusNormal"/>
        <w:tabs>
          <w:tab w:val="left" w:pos="9360"/>
        </w:tabs>
        <w:ind w:firstLine="0"/>
        <w:rPr>
          <w:rFonts w:ascii="Times New Roman" w:hAnsi="Times New Roman" w:cs="Times New Roman"/>
          <w:sz w:val="28"/>
          <w:szCs w:val="28"/>
          <w:lang w:val="tt"/>
        </w:rPr>
      </w:pPr>
      <w:r w:rsidRPr="00EB0B6A">
        <w:rPr>
          <w:rFonts w:ascii="Times New Roman" w:hAnsi="Times New Roman" w:cs="Times New Roman"/>
          <w:sz w:val="28"/>
          <w:szCs w:val="28"/>
          <w:lang w:val="tt"/>
        </w:rPr>
        <w:t xml:space="preserve"> Җитәкче   </w:t>
      </w:r>
      <w:r>
        <w:rPr>
          <w:rFonts w:ascii="Times New Roman" w:hAnsi="Times New Roman" w:cs="Times New Roman"/>
          <w:sz w:val="28"/>
          <w:szCs w:val="28"/>
          <w:lang w:val="tt"/>
        </w:rPr>
        <w:t xml:space="preserve">                                                                                            И.М.</w:t>
      </w:r>
      <w:r w:rsidRPr="00EB0B6A">
        <w:rPr>
          <w:rFonts w:ascii="Times New Roman" w:hAnsi="Times New Roman" w:cs="Times New Roman"/>
          <w:sz w:val="28"/>
          <w:szCs w:val="28"/>
          <w:lang w:val="tt"/>
        </w:rPr>
        <w:t xml:space="preserve">Дәрҗеманов  </w:t>
      </w:r>
    </w:p>
    <w:p w:rsidR="00331504" w:rsidRDefault="00331504" w:rsidP="00331504">
      <w:pPr>
        <w:jc w:val="right"/>
        <w:rPr>
          <w:rFonts w:cs="Shruti"/>
          <w:lang w:val="tt" w:bidi="gu-IN"/>
        </w:rPr>
      </w:pPr>
    </w:p>
    <w:p w:rsidR="00331504" w:rsidRDefault="00331504" w:rsidP="00331504">
      <w:pPr>
        <w:jc w:val="right"/>
        <w:rPr>
          <w:rFonts w:cs="Shruti"/>
          <w:lang w:val="tt" w:bidi="gu-IN"/>
        </w:rPr>
      </w:pPr>
    </w:p>
    <w:p w:rsidR="00331504" w:rsidRDefault="00331504" w:rsidP="00331504">
      <w:pPr>
        <w:jc w:val="right"/>
        <w:rPr>
          <w:rFonts w:cs="Shruti"/>
          <w:lang w:val="tt" w:bidi="gu-IN"/>
        </w:rPr>
      </w:pPr>
    </w:p>
    <w:p w:rsidR="00331504" w:rsidRDefault="00331504" w:rsidP="00331504">
      <w:pPr>
        <w:jc w:val="right"/>
        <w:rPr>
          <w:rFonts w:cs="Shruti"/>
          <w:lang w:val="tt" w:bidi="gu-IN"/>
        </w:rPr>
      </w:pPr>
    </w:p>
    <w:p w:rsidR="00331504" w:rsidRDefault="00331504" w:rsidP="00331504">
      <w:pPr>
        <w:jc w:val="right"/>
        <w:rPr>
          <w:rFonts w:cs="Shruti"/>
          <w:lang w:val="tt" w:bidi="gu-IN"/>
        </w:rPr>
      </w:pPr>
    </w:p>
    <w:p w:rsidR="00331504" w:rsidRDefault="00331504" w:rsidP="00331504">
      <w:pPr>
        <w:jc w:val="right"/>
        <w:rPr>
          <w:rFonts w:cs="Shruti"/>
          <w:lang w:val="tt" w:bidi="gu-IN"/>
        </w:rPr>
      </w:pPr>
    </w:p>
    <w:p w:rsidR="00331504" w:rsidRDefault="00331504" w:rsidP="00331504">
      <w:pPr>
        <w:jc w:val="right"/>
        <w:rPr>
          <w:rFonts w:cs="Shruti"/>
          <w:lang w:val="tt" w:bidi="gu-IN"/>
        </w:rPr>
      </w:pPr>
    </w:p>
    <w:p w:rsidR="00331504" w:rsidRDefault="00331504" w:rsidP="00331504">
      <w:pPr>
        <w:jc w:val="right"/>
        <w:rPr>
          <w:rFonts w:cs="Shruti"/>
          <w:lang w:val="tt" w:bidi="gu-IN"/>
        </w:rPr>
      </w:pPr>
    </w:p>
    <w:p w:rsidR="00331504" w:rsidRDefault="00331504" w:rsidP="00331504">
      <w:pPr>
        <w:jc w:val="right"/>
        <w:rPr>
          <w:rFonts w:cs="Shruti"/>
          <w:lang w:val="tt" w:bidi="gu-IN"/>
        </w:rPr>
      </w:pPr>
    </w:p>
    <w:p w:rsidR="00331504" w:rsidRDefault="00331504" w:rsidP="00331504">
      <w:pPr>
        <w:jc w:val="right"/>
        <w:rPr>
          <w:rFonts w:cs="Shruti"/>
          <w:lang w:val="tt" w:bidi="gu-IN"/>
        </w:rPr>
      </w:pPr>
    </w:p>
    <w:p w:rsidR="00331504" w:rsidRDefault="00331504" w:rsidP="00331504">
      <w:pPr>
        <w:jc w:val="right"/>
        <w:rPr>
          <w:rFonts w:cs="Shruti"/>
          <w:lang w:val="tt" w:bidi="gu-IN"/>
        </w:rPr>
      </w:pPr>
    </w:p>
    <w:p w:rsidR="00331504" w:rsidRDefault="00331504" w:rsidP="00331504">
      <w:pPr>
        <w:jc w:val="right"/>
        <w:rPr>
          <w:rFonts w:cs="Shruti"/>
          <w:lang w:val="tt" w:bidi="gu-IN"/>
        </w:rPr>
      </w:pPr>
    </w:p>
    <w:p w:rsidR="00331504" w:rsidRDefault="00331504" w:rsidP="00331504">
      <w:pPr>
        <w:jc w:val="right"/>
        <w:rPr>
          <w:rFonts w:cs="Shruti"/>
          <w:lang w:val="tt" w:bidi="gu-IN"/>
        </w:rPr>
      </w:pPr>
    </w:p>
    <w:p w:rsidR="00331504" w:rsidRDefault="00331504" w:rsidP="00331504">
      <w:pPr>
        <w:jc w:val="right"/>
        <w:rPr>
          <w:rFonts w:cs="Shruti"/>
          <w:lang w:val="tt" w:bidi="gu-IN"/>
        </w:rPr>
      </w:pPr>
    </w:p>
    <w:p w:rsidR="00331504" w:rsidRDefault="00331504" w:rsidP="00331504">
      <w:pPr>
        <w:jc w:val="right"/>
        <w:rPr>
          <w:rFonts w:cs="Shruti"/>
          <w:lang w:val="tt" w:bidi="gu-IN"/>
        </w:rPr>
      </w:pPr>
    </w:p>
    <w:p w:rsidR="00331504" w:rsidRDefault="00331504" w:rsidP="00331504">
      <w:pPr>
        <w:jc w:val="right"/>
        <w:rPr>
          <w:rFonts w:cs="Shruti"/>
          <w:lang w:val="tt" w:bidi="gu-IN"/>
        </w:rPr>
      </w:pPr>
    </w:p>
    <w:p w:rsidR="00331504" w:rsidRDefault="00331504" w:rsidP="00331504">
      <w:pPr>
        <w:jc w:val="right"/>
        <w:rPr>
          <w:rFonts w:cs="Shruti"/>
          <w:lang w:val="tt" w:bidi="gu-IN"/>
        </w:rPr>
      </w:pPr>
    </w:p>
    <w:p w:rsidR="00331504" w:rsidRDefault="00331504" w:rsidP="00331504">
      <w:pPr>
        <w:jc w:val="right"/>
        <w:rPr>
          <w:rFonts w:cs="Shruti"/>
          <w:lang w:val="tt" w:bidi="gu-IN"/>
        </w:rPr>
      </w:pPr>
    </w:p>
    <w:p w:rsidR="00331504" w:rsidRDefault="00331504" w:rsidP="00331504">
      <w:pPr>
        <w:jc w:val="right"/>
        <w:rPr>
          <w:rFonts w:cs="Shruti"/>
          <w:lang w:val="tt" w:bidi="gu-IN"/>
        </w:rPr>
      </w:pPr>
    </w:p>
    <w:p w:rsidR="00331504" w:rsidRDefault="00331504" w:rsidP="00331504">
      <w:pPr>
        <w:jc w:val="right"/>
        <w:rPr>
          <w:rFonts w:cs="Shruti"/>
          <w:lang w:val="tt" w:bidi="gu-IN"/>
        </w:rPr>
      </w:pPr>
    </w:p>
    <w:p w:rsidR="00331504" w:rsidRDefault="00331504" w:rsidP="00331504">
      <w:pPr>
        <w:jc w:val="right"/>
        <w:rPr>
          <w:rFonts w:cs="Shruti"/>
          <w:lang w:val="tt" w:bidi="gu-IN"/>
        </w:rPr>
      </w:pPr>
    </w:p>
    <w:p w:rsidR="00331504" w:rsidRDefault="00331504" w:rsidP="00331504">
      <w:pPr>
        <w:jc w:val="right"/>
        <w:rPr>
          <w:rFonts w:cs="Shruti"/>
          <w:lang w:val="tt" w:bidi="gu-IN"/>
        </w:rPr>
      </w:pPr>
    </w:p>
    <w:p w:rsidR="00331504" w:rsidRDefault="00331504" w:rsidP="00331504">
      <w:pPr>
        <w:jc w:val="right"/>
        <w:rPr>
          <w:rFonts w:cs="Shruti"/>
          <w:lang w:val="tt" w:bidi="gu-IN"/>
        </w:rPr>
      </w:pPr>
    </w:p>
    <w:p w:rsidR="00331504" w:rsidRDefault="00331504" w:rsidP="00331504">
      <w:pPr>
        <w:jc w:val="right"/>
        <w:rPr>
          <w:rFonts w:cs="Shruti"/>
          <w:lang w:val="tt" w:bidi="gu-IN"/>
        </w:rPr>
      </w:pPr>
    </w:p>
    <w:p w:rsidR="00331504" w:rsidRDefault="00331504" w:rsidP="00331504">
      <w:pPr>
        <w:jc w:val="right"/>
        <w:rPr>
          <w:rFonts w:cs="Shruti"/>
          <w:lang w:val="tt" w:bidi="gu-IN"/>
        </w:rPr>
      </w:pPr>
    </w:p>
    <w:p w:rsidR="00331504" w:rsidRDefault="00331504" w:rsidP="00331504">
      <w:pPr>
        <w:jc w:val="right"/>
        <w:rPr>
          <w:rFonts w:cs="Shruti"/>
          <w:lang w:val="tt" w:bidi="gu-IN"/>
        </w:rPr>
      </w:pPr>
    </w:p>
    <w:p w:rsidR="00331504" w:rsidRDefault="00331504" w:rsidP="00331504">
      <w:pPr>
        <w:jc w:val="right"/>
        <w:rPr>
          <w:rFonts w:cs="Shruti"/>
          <w:lang w:val="tt" w:bidi="gu-IN"/>
        </w:rPr>
      </w:pPr>
    </w:p>
    <w:p w:rsidR="00331504" w:rsidRDefault="00331504" w:rsidP="00331504">
      <w:pPr>
        <w:jc w:val="right"/>
        <w:rPr>
          <w:rFonts w:cs="Shruti"/>
          <w:lang w:val="tt" w:bidi="gu-IN"/>
        </w:rPr>
      </w:pPr>
    </w:p>
    <w:p w:rsidR="00331504" w:rsidRDefault="00331504" w:rsidP="00331504">
      <w:pPr>
        <w:jc w:val="right"/>
        <w:rPr>
          <w:rFonts w:cs="Shruti"/>
          <w:lang w:val="tt" w:bidi="gu-IN"/>
        </w:rPr>
      </w:pPr>
    </w:p>
    <w:p w:rsidR="00331504" w:rsidRDefault="00331504" w:rsidP="00331504">
      <w:pPr>
        <w:jc w:val="right"/>
        <w:rPr>
          <w:rFonts w:cs="Shruti"/>
          <w:lang w:val="tt" w:bidi="gu-IN"/>
        </w:rPr>
      </w:pPr>
    </w:p>
    <w:p w:rsidR="00331504" w:rsidRDefault="00331504" w:rsidP="00331504">
      <w:pPr>
        <w:jc w:val="right"/>
        <w:rPr>
          <w:rFonts w:cs="Shruti"/>
          <w:lang w:val="tt" w:bidi="gu-IN"/>
        </w:rPr>
      </w:pPr>
    </w:p>
    <w:p w:rsidR="00331504" w:rsidRDefault="00331504" w:rsidP="00331504">
      <w:pPr>
        <w:jc w:val="right"/>
        <w:rPr>
          <w:rFonts w:cs="Shruti"/>
          <w:lang w:val="tt" w:bidi="gu-IN"/>
        </w:rPr>
      </w:pPr>
    </w:p>
    <w:p w:rsidR="00331504" w:rsidRDefault="00331504" w:rsidP="00331504">
      <w:pPr>
        <w:jc w:val="right"/>
        <w:rPr>
          <w:rFonts w:cs="Shruti"/>
          <w:lang w:val="tt" w:bidi="gu-IN"/>
        </w:rPr>
      </w:pPr>
    </w:p>
    <w:p w:rsidR="00331504" w:rsidRDefault="00331504" w:rsidP="00331504">
      <w:pPr>
        <w:jc w:val="right"/>
        <w:rPr>
          <w:rFonts w:cs="Shruti"/>
          <w:lang w:val="tt" w:bidi="gu-IN"/>
        </w:rPr>
      </w:pPr>
    </w:p>
    <w:p w:rsidR="00331504" w:rsidRDefault="00331504" w:rsidP="00331504">
      <w:pPr>
        <w:jc w:val="right"/>
        <w:rPr>
          <w:rFonts w:cs="Shruti"/>
          <w:lang w:val="tt" w:bidi="gu-IN"/>
        </w:rPr>
      </w:pPr>
    </w:p>
    <w:p w:rsidR="00331504" w:rsidRDefault="00331504" w:rsidP="00331504">
      <w:pPr>
        <w:jc w:val="right"/>
        <w:rPr>
          <w:rFonts w:cs="Shruti"/>
          <w:lang w:val="tt" w:bidi="gu-IN"/>
        </w:rPr>
      </w:pPr>
    </w:p>
    <w:p w:rsidR="00331504" w:rsidRDefault="00331504" w:rsidP="00331504">
      <w:pPr>
        <w:jc w:val="right"/>
        <w:rPr>
          <w:rFonts w:cs="Shruti"/>
          <w:lang w:val="tt" w:bidi="gu-IN"/>
        </w:rPr>
      </w:pPr>
    </w:p>
    <w:p w:rsidR="00331504" w:rsidRDefault="00331504" w:rsidP="00331504">
      <w:pPr>
        <w:jc w:val="right"/>
        <w:rPr>
          <w:rFonts w:cs="Shruti"/>
          <w:lang w:val="tt" w:bidi="gu-IN"/>
        </w:rPr>
      </w:pPr>
    </w:p>
    <w:p w:rsidR="00331504" w:rsidRDefault="00331504" w:rsidP="00331504">
      <w:pPr>
        <w:jc w:val="right"/>
        <w:rPr>
          <w:rFonts w:cs="Shruti"/>
          <w:lang w:val="tt" w:bidi="gu-IN"/>
        </w:rPr>
      </w:pPr>
    </w:p>
    <w:p w:rsidR="00331504" w:rsidRDefault="00331504" w:rsidP="00331504">
      <w:pPr>
        <w:jc w:val="right"/>
        <w:rPr>
          <w:rFonts w:cs="Shruti"/>
          <w:lang w:val="tt" w:bidi="gu-IN"/>
        </w:rPr>
      </w:pPr>
    </w:p>
    <w:p w:rsidR="00331504" w:rsidRDefault="00331504" w:rsidP="00331504">
      <w:pPr>
        <w:jc w:val="right"/>
        <w:rPr>
          <w:rFonts w:cs="Shruti"/>
          <w:lang w:val="tt" w:bidi="gu-IN"/>
        </w:rPr>
      </w:pPr>
    </w:p>
    <w:p w:rsidR="00331504" w:rsidRDefault="00331504" w:rsidP="00331504">
      <w:pPr>
        <w:jc w:val="right"/>
        <w:rPr>
          <w:rFonts w:cs="Shruti"/>
          <w:lang w:val="tt" w:bidi="gu-IN"/>
        </w:rPr>
      </w:pPr>
    </w:p>
    <w:p w:rsidR="00331504" w:rsidRDefault="00331504" w:rsidP="00331504">
      <w:pPr>
        <w:jc w:val="right"/>
        <w:rPr>
          <w:rFonts w:cs="Shruti"/>
          <w:lang w:val="tt" w:bidi="gu-IN"/>
        </w:rPr>
      </w:pPr>
    </w:p>
    <w:p w:rsidR="00331504" w:rsidRDefault="00331504" w:rsidP="00331504">
      <w:pPr>
        <w:jc w:val="right"/>
        <w:rPr>
          <w:rFonts w:cs="Shruti"/>
          <w:lang w:val="tt" w:bidi="gu-IN"/>
        </w:rPr>
      </w:pPr>
    </w:p>
    <w:p w:rsidR="00331504" w:rsidRPr="009B2874" w:rsidRDefault="00331504" w:rsidP="00331504">
      <w:pPr>
        <w:jc w:val="right"/>
        <w:rPr>
          <w:rFonts w:cs="Shruti"/>
          <w:lang w:bidi="gu-IN"/>
        </w:rPr>
      </w:pPr>
      <w:r>
        <w:rPr>
          <w:rFonts w:cs="Shruti"/>
          <w:lang w:val="tt" w:bidi="gu-IN"/>
        </w:rPr>
        <w:lastRenderedPageBreak/>
        <w:t xml:space="preserve">Мамадыш </w:t>
      </w:r>
      <w:r w:rsidRPr="009B2874">
        <w:rPr>
          <w:rFonts w:cs="Shruti"/>
          <w:lang w:val="tt" w:bidi="gu-IN"/>
        </w:rPr>
        <w:t xml:space="preserve"> муниципаль район</w:t>
      </w:r>
      <w:r>
        <w:rPr>
          <w:rFonts w:cs="Shruti"/>
          <w:lang w:val="tt" w:bidi="gu-IN"/>
        </w:rPr>
        <w:t>ы</w:t>
      </w:r>
      <w:r w:rsidRPr="009B2874">
        <w:rPr>
          <w:rFonts w:cs="Shruti"/>
          <w:lang w:val="tt" w:bidi="gu-IN"/>
        </w:rPr>
        <w:t xml:space="preserve"> </w:t>
      </w:r>
    </w:p>
    <w:p w:rsidR="00331504" w:rsidRDefault="00331504" w:rsidP="00331504">
      <w:pPr>
        <w:jc w:val="right"/>
        <w:rPr>
          <w:rFonts w:cs="Shruti"/>
          <w:lang w:val="tt" w:bidi="gu-IN"/>
        </w:rPr>
      </w:pPr>
      <w:r w:rsidRPr="009B2874">
        <w:rPr>
          <w:rFonts w:cs="Shruti"/>
          <w:lang w:val="tt" w:bidi="gu-IN"/>
        </w:rPr>
        <w:t xml:space="preserve">                                                                                    Башкарма комитет</w:t>
      </w:r>
      <w:r>
        <w:rPr>
          <w:rFonts w:cs="Shruti"/>
          <w:lang w:val="tt" w:bidi="gu-IN"/>
        </w:rPr>
        <w:t>ының</w:t>
      </w:r>
    </w:p>
    <w:p w:rsidR="00331504" w:rsidRPr="004A4E5D" w:rsidRDefault="00BE6742" w:rsidP="00331504">
      <w:pPr>
        <w:jc w:val="right"/>
        <w:rPr>
          <w:rFonts w:cs="Shruti"/>
          <w:lang w:val="tt" w:bidi="gu-IN"/>
        </w:rPr>
      </w:pPr>
      <w:r>
        <w:rPr>
          <w:rFonts w:cs="Shruti"/>
          <w:lang w:val="tt" w:bidi="gu-IN"/>
        </w:rPr>
        <w:t>15.04.</w:t>
      </w:r>
      <w:r w:rsidR="00331504">
        <w:rPr>
          <w:rFonts w:cs="Shruti"/>
          <w:lang w:val="tt" w:bidi="gu-IN"/>
        </w:rPr>
        <w:t xml:space="preserve">2022 ел, </w:t>
      </w:r>
      <w:r>
        <w:rPr>
          <w:rFonts w:cs="Shruti"/>
          <w:lang w:val="tt" w:bidi="gu-IN"/>
        </w:rPr>
        <w:t>№ 115</w:t>
      </w:r>
    </w:p>
    <w:p w:rsidR="00331504" w:rsidRPr="004A4E5D" w:rsidRDefault="00331504" w:rsidP="00331504">
      <w:pPr>
        <w:jc w:val="right"/>
        <w:rPr>
          <w:rFonts w:cs="Shruti"/>
          <w:lang w:val="tt" w:bidi="gu-IN"/>
        </w:rPr>
      </w:pPr>
      <w:r w:rsidRPr="004A4E5D">
        <w:rPr>
          <w:rFonts w:cs="Shruti"/>
          <w:lang w:val="tt" w:bidi="gu-IN"/>
        </w:rPr>
        <w:t xml:space="preserve">карарына </w:t>
      </w:r>
    </w:p>
    <w:p w:rsidR="00331504" w:rsidRPr="004A4E5D" w:rsidRDefault="00331504" w:rsidP="00331504">
      <w:pPr>
        <w:jc w:val="right"/>
        <w:rPr>
          <w:rFonts w:cs="Shruti"/>
          <w:lang w:val="tt" w:bidi="gu-IN"/>
        </w:rPr>
      </w:pPr>
      <w:r w:rsidRPr="004A4E5D">
        <w:rPr>
          <w:rFonts w:cs="Shruti"/>
          <w:lang w:val="tt" w:bidi="gu-IN"/>
        </w:rPr>
        <w:t>1 нче кушымта</w:t>
      </w:r>
    </w:p>
    <w:p w:rsidR="00331504" w:rsidRPr="004A4E5D" w:rsidRDefault="00331504" w:rsidP="00331504">
      <w:pPr>
        <w:jc w:val="right"/>
        <w:rPr>
          <w:rFonts w:cs="Shruti"/>
          <w:lang w:val="tt" w:bidi="gu-IN"/>
        </w:rPr>
      </w:pPr>
      <w:r w:rsidRPr="009B2874">
        <w:rPr>
          <w:rFonts w:cs="Shruti"/>
          <w:lang w:val="tt" w:bidi="gu-IN"/>
        </w:rPr>
        <w:tab/>
      </w:r>
      <w:r w:rsidRPr="009B2874">
        <w:rPr>
          <w:rFonts w:cs="Shruti"/>
          <w:lang w:val="tt" w:bidi="gu-IN"/>
        </w:rPr>
        <w:tab/>
      </w:r>
      <w:r w:rsidRPr="009B2874">
        <w:rPr>
          <w:rFonts w:cs="Shruti"/>
          <w:lang w:val="tt" w:bidi="gu-IN"/>
        </w:rPr>
        <w:tab/>
      </w:r>
      <w:r w:rsidRPr="009B2874">
        <w:rPr>
          <w:rFonts w:cs="Shruti"/>
          <w:lang w:val="tt" w:bidi="gu-IN"/>
        </w:rPr>
        <w:tab/>
      </w:r>
      <w:r w:rsidRPr="009B2874">
        <w:rPr>
          <w:rFonts w:cs="Shruti"/>
          <w:lang w:val="tt" w:bidi="gu-IN"/>
        </w:rPr>
        <w:tab/>
        <w:t xml:space="preserve">                         </w:t>
      </w:r>
    </w:p>
    <w:p w:rsidR="00331504" w:rsidRPr="004A4E5D" w:rsidRDefault="00331504" w:rsidP="00331504">
      <w:pPr>
        <w:pStyle w:val="ConsPlusNormal"/>
        <w:tabs>
          <w:tab w:val="left" w:pos="9360"/>
        </w:tabs>
        <w:jc w:val="right"/>
        <w:rPr>
          <w:rFonts w:ascii="Times New Roman" w:hAnsi="Times New Roman" w:cs="Times New Roman"/>
          <w:sz w:val="28"/>
          <w:szCs w:val="28"/>
          <w:lang w:val="tt"/>
        </w:rPr>
      </w:pPr>
    </w:p>
    <w:p w:rsidR="00331504" w:rsidRDefault="00331504" w:rsidP="00331504">
      <w:pPr>
        <w:pStyle w:val="25"/>
        <w:spacing w:after="296" w:line="317" w:lineRule="exact"/>
        <w:ind w:left="300" w:hanging="618"/>
        <w:contextualSpacing/>
        <w:jc w:val="center"/>
        <w:rPr>
          <w:rFonts w:ascii="Times New Roman CYR" w:hAnsi="Times New Roman CYR" w:cs="Times New Roman CYR"/>
          <w:bCs/>
          <w:color w:val="26282F"/>
          <w:sz w:val="28"/>
          <w:szCs w:val="28"/>
          <w:lang w:val="tt"/>
        </w:rPr>
      </w:pPr>
      <w:r>
        <w:rPr>
          <w:rFonts w:ascii="Times New Roman CYR" w:hAnsi="Times New Roman CYR" w:cs="Times New Roman CYR"/>
          <w:bCs/>
          <w:color w:val="26282F"/>
          <w:sz w:val="28"/>
          <w:szCs w:val="28"/>
          <w:lang w:val="tt"/>
        </w:rPr>
        <w:tab/>
      </w:r>
      <w:r w:rsidRPr="00E31F71">
        <w:rPr>
          <w:rFonts w:ascii="Times New Roman CYR" w:hAnsi="Times New Roman CYR" w:cs="Times New Roman CYR"/>
          <w:bCs/>
          <w:color w:val="26282F"/>
          <w:sz w:val="28"/>
          <w:szCs w:val="28"/>
          <w:lang w:val="tt"/>
        </w:rPr>
        <w:t>Мамадыш муниципаль районы «М</w:t>
      </w:r>
      <w:r w:rsidRPr="00E31F71">
        <w:rPr>
          <w:rFonts w:ascii="Cambria" w:hAnsi="Cambria" w:cs="Cambria"/>
          <w:bCs/>
          <w:color w:val="26282F"/>
          <w:sz w:val="28"/>
          <w:szCs w:val="28"/>
          <w:lang w:val="tt"/>
        </w:rPr>
        <w:t>ә</w:t>
      </w:r>
      <w:r w:rsidRPr="00E31F71">
        <w:rPr>
          <w:rFonts w:ascii="Times New Roman CYR" w:hAnsi="Times New Roman CYR" w:cs="Times New Roman CYR"/>
          <w:bCs/>
          <w:color w:val="26282F"/>
          <w:sz w:val="28"/>
          <w:szCs w:val="28"/>
          <w:lang w:val="tt"/>
        </w:rPr>
        <w:t>гариф б</w:t>
      </w:r>
      <w:r w:rsidRPr="00E31F71">
        <w:rPr>
          <w:rFonts w:ascii="Cambria" w:hAnsi="Cambria" w:cs="Cambria"/>
          <w:bCs/>
          <w:color w:val="26282F"/>
          <w:sz w:val="28"/>
          <w:szCs w:val="28"/>
          <w:lang w:val="tt"/>
        </w:rPr>
        <w:t>ү</w:t>
      </w:r>
      <w:r w:rsidRPr="00E31F71">
        <w:rPr>
          <w:rFonts w:ascii="Times New Roman CYR" w:hAnsi="Times New Roman CYR" w:cs="Times New Roman CYR"/>
          <w:bCs/>
          <w:color w:val="26282F"/>
          <w:sz w:val="28"/>
          <w:szCs w:val="28"/>
          <w:lang w:val="tt"/>
        </w:rPr>
        <w:t>леге» педагогик хезм</w:t>
      </w:r>
      <w:r w:rsidRPr="00E31F71">
        <w:rPr>
          <w:rFonts w:ascii="Cambria" w:hAnsi="Cambria" w:cs="Cambria"/>
          <w:bCs/>
          <w:color w:val="26282F"/>
          <w:sz w:val="28"/>
          <w:szCs w:val="28"/>
          <w:lang w:val="tt"/>
        </w:rPr>
        <w:t>ә</w:t>
      </w:r>
      <w:r w:rsidRPr="00E31F71">
        <w:rPr>
          <w:rFonts w:ascii="Times New Roman CYR" w:hAnsi="Times New Roman CYR" w:cs="Times New Roman CYR"/>
          <w:bCs/>
          <w:color w:val="26282F"/>
          <w:sz w:val="28"/>
          <w:szCs w:val="28"/>
          <w:lang w:val="tt"/>
        </w:rPr>
        <w:t>тк</w:t>
      </w:r>
      <w:r w:rsidRPr="00E31F71">
        <w:rPr>
          <w:rFonts w:ascii="Cambria" w:hAnsi="Cambria" w:cs="Cambria"/>
          <w:bCs/>
          <w:color w:val="26282F"/>
          <w:sz w:val="28"/>
          <w:szCs w:val="28"/>
          <w:lang w:val="tt"/>
        </w:rPr>
        <w:t>ә</w:t>
      </w:r>
      <w:r w:rsidRPr="00E31F71">
        <w:rPr>
          <w:rFonts w:ascii="Times New Roman CYR" w:hAnsi="Times New Roman CYR" w:cs="Times New Roman CYR"/>
          <w:bCs/>
          <w:color w:val="26282F"/>
          <w:sz w:val="28"/>
          <w:szCs w:val="28"/>
          <w:lang w:val="tt"/>
        </w:rPr>
        <w:t>рл</w:t>
      </w:r>
      <w:r w:rsidRPr="00E31F71">
        <w:rPr>
          <w:rFonts w:ascii="Cambria" w:hAnsi="Cambria" w:cs="Cambria"/>
          <w:bCs/>
          <w:color w:val="26282F"/>
          <w:sz w:val="28"/>
          <w:szCs w:val="28"/>
          <w:lang w:val="tt"/>
        </w:rPr>
        <w:t>ә</w:t>
      </w:r>
      <w:r w:rsidRPr="00E31F71">
        <w:rPr>
          <w:rFonts w:ascii="Times New Roman CYR" w:hAnsi="Times New Roman CYR" w:cs="Times New Roman CYR"/>
          <w:bCs/>
          <w:color w:val="26282F"/>
          <w:sz w:val="28"/>
          <w:szCs w:val="28"/>
          <w:lang w:val="tt"/>
        </w:rPr>
        <w:t>рене</w:t>
      </w:r>
      <w:r w:rsidRPr="00E31F71">
        <w:rPr>
          <w:rFonts w:ascii="Cambria" w:hAnsi="Cambria" w:cs="Cambria"/>
          <w:bCs/>
          <w:color w:val="26282F"/>
          <w:sz w:val="28"/>
          <w:szCs w:val="28"/>
          <w:lang w:val="tt"/>
        </w:rPr>
        <w:t>ң</w:t>
      </w:r>
      <w:r w:rsidRPr="00E31F71">
        <w:rPr>
          <w:rFonts w:ascii="Times New Roman CYR" w:hAnsi="Times New Roman CYR" w:cs="Times New Roman CYR"/>
          <w:bCs/>
          <w:color w:val="26282F"/>
          <w:sz w:val="28"/>
          <w:szCs w:val="28"/>
          <w:lang w:val="tt"/>
        </w:rPr>
        <w:t xml:space="preserve"> </w:t>
      </w:r>
      <w:r w:rsidRPr="00E31F71">
        <w:rPr>
          <w:rFonts w:ascii="Cambria" w:hAnsi="Cambria" w:cs="Cambria"/>
          <w:bCs/>
          <w:color w:val="26282F"/>
          <w:sz w:val="28"/>
          <w:szCs w:val="28"/>
          <w:lang w:val="tt"/>
        </w:rPr>
        <w:t>һө</w:t>
      </w:r>
      <w:r w:rsidRPr="00E31F71">
        <w:rPr>
          <w:rFonts w:ascii="Times New Roman CYR" w:hAnsi="Times New Roman CYR" w:cs="Times New Roman CYR"/>
          <w:bCs/>
          <w:color w:val="26282F"/>
          <w:sz w:val="28"/>
          <w:szCs w:val="28"/>
          <w:lang w:val="tt"/>
        </w:rPr>
        <w:t>н</w:t>
      </w:r>
      <w:r w:rsidRPr="00E31F71">
        <w:rPr>
          <w:rFonts w:ascii="Cambria" w:hAnsi="Cambria" w:cs="Cambria"/>
          <w:bCs/>
          <w:color w:val="26282F"/>
          <w:sz w:val="28"/>
          <w:szCs w:val="28"/>
          <w:lang w:val="tt"/>
        </w:rPr>
        <w:t>ә</w:t>
      </w:r>
      <w:r w:rsidRPr="00E31F71">
        <w:rPr>
          <w:rFonts w:ascii="Times New Roman CYR" w:hAnsi="Times New Roman CYR" w:cs="Times New Roman CYR"/>
          <w:bCs/>
          <w:color w:val="26282F"/>
          <w:sz w:val="28"/>
          <w:szCs w:val="28"/>
          <w:lang w:val="tt"/>
        </w:rPr>
        <w:t xml:space="preserve">ри квалификация төркеменең белем бирү эшчәнлеген методик һәм мәгълүмати-техник тәэмин итү буенча дәүләт вәкаләтләрен гамәлгә ашыручы Татарстан Республикасы Мамадыш муниципаль районы Башкарма комитеты «Мәгариф бүлеге» МКУнең мәгълүмати-методик </w:t>
      </w:r>
      <w:r>
        <w:rPr>
          <w:rFonts w:ascii="Times New Roman CYR" w:hAnsi="Times New Roman CYR" w:cs="Times New Roman CYR"/>
          <w:bCs/>
          <w:color w:val="26282F"/>
          <w:sz w:val="28"/>
          <w:szCs w:val="28"/>
          <w:lang w:val="tt"/>
        </w:rPr>
        <w:t>бүлеге хезмәткәрләре</w:t>
      </w:r>
      <w:r w:rsidRPr="00E31F71">
        <w:rPr>
          <w:rFonts w:ascii="Times New Roman CYR" w:hAnsi="Times New Roman CYR" w:cs="Times New Roman CYR"/>
          <w:bCs/>
          <w:color w:val="26282F"/>
          <w:sz w:val="28"/>
          <w:szCs w:val="28"/>
          <w:lang w:val="tt"/>
        </w:rPr>
        <w:t xml:space="preserve"> хезмәте өчен түләү шартлары турындагы</w:t>
      </w:r>
    </w:p>
    <w:p w:rsidR="00331504" w:rsidRPr="00913058" w:rsidRDefault="00331504" w:rsidP="00331504">
      <w:pPr>
        <w:pStyle w:val="25"/>
        <w:spacing w:after="296" w:line="317" w:lineRule="exact"/>
        <w:ind w:left="300" w:hanging="618"/>
        <w:contextualSpacing/>
        <w:jc w:val="center"/>
        <w:rPr>
          <w:rFonts w:ascii="Times New Roman CYR" w:hAnsi="Times New Roman CYR" w:cs="Times New Roman CYR"/>
          <w:sz w:val="28"/>
          <w:szCs w:val="28"/>
          <w:lang w:val="tt"/>
        </w:rPr>
      </w:pPr>
      <w:r w:rsidRPr="00E31F71">
        <w:rPr>
          <w:rFonts w:ascii="Times New Roman CYR" w:hAnsi="Times New Roman CYR" w:cs="Times New Roman CYR"/>
          <w:bCs/>
          <w:color w:val="26282F"/>
          <w:sz w:val="28"/>
          <w:szCs w:val="28"/>
          <w:lang w:val="tt"/>
        </w:rPr>
        <w:t xml:space="preserve"> Нигезләм</w:t>
      </w:r>
      <w:r w:rsidRPr="00E31F71">
        <w:rPr>
          <w:rFonts w:ascii="Cambria" w:hAnsi="Cambria" w:cs="Cambria"/>
          <w:bCs/>
          <w:color w:val="26282F"/>
          <w:sz w:val="28"/>
          <w:szCs w:val="28"/>
          <w:lang w:val="tt"/>
        </w:rPr>
        <w:t>ә</w:t>
      </w:r>
    </w:p>
    <w:p w:rsidR="00331504" w:rsidRPr="00913058" w:rsidRDefault="00331504" w:rsidP="00331504">
      <w:pPr>
        <w:widowControl w:val="0"/>
        <w:autoSpaceDE w:val="0"/>
        <w:autoSpaceDN w:val="0"/>
        <w:adjustRightInd w:val="0"/>
        <w:spacing w:before="108" w:after="108"/>
        <w:jc w:val="center"/>
        <w:outlineLvl w:val="0"/>
        <w:rPr>
          <w:rFonts w:ascii="Times New Roman CYR" w:hAnsi="Times New Roman CYR" w:cs="Times New Roman CYR"/>
          <w:bCs/>
          <w:color w:val="26282F"/>
          <w:sz w:val="28"/>
          <w:szCs w:val="28"/>
          <w:lang w:val="tt"/>
        </w:rPr>
      </w:pPr>
      <w:bookmarkStart w:id="1" w:name="sub_101"/>
      <w:r w:rsidRPr="008C6F72">
        <w:rPr>
          <w:rFonts w:ascii="Times New Roman CYR" w:hAnsi="Times New Roman CYR" w:cs="Times New Roman CYR"/>
          <w:bCs/>
          <w:color w:val="26282F"/>
          <w:sz w:val="28"/>
          <w:szCs w:val="28"/>
          <w:lang w:val="tt"/>
        </w:rPr>
        <w:t>I. Гомуми нигезләмәләр</w:t>
      </w:r>
    </w:p>
    <w:bookmarkEnd w:id="1"/>
    <w:p w:rsidR="00331504" w:rsidRPr="00913058"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p>
    <w:p w:rsidR="00331504" w:rsidRPr="00913058"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bookmarkStart w:id="2" w:name="sub_111"/>
      <w:r w:rsidRPr="008C6F72">
        <w:rPr>
          <w:rFonts w:ascii="Times New Roman CYR" w:hAnsi="Times New Roman CYR" w:cs="Times New Roman CYR"/>
          <w:sz w:val="28"/>
          <w:szCs w:val="28"/>
          <w:lang w:val="tt"/>
        </w:rPr>
        <w:t>1. Әлеге Нигезләмә мәгълүмат-методика бүлекләрендә эшләүчеләрнең окладларын формалаштыру тәртибен, компенсация һәм кызы</w:t>
      </w:r>
      <w:r>
        <w:rPr>
          <w:rFonts w:ascii="Times New Roman CYR" w:hAnsi="Times New Roman CYR" w:cs="Times New Roman CYR"/>
          <w:sz w:val="28"/>
          <w:szCs w:val="28"/>
          <w:lang w:val="tt"/>
        </w:rPr>
        <w:t>ксындыру характерындагы түләү</w:t>
      </w:r>
      <w:r w:rsidRPr="008C6F72">
        <w:rPr>
          <w:rFonts w:ascii="Times New Roman CYR" w:hAnsi="Times New Roman CYR" w:cs="Times New Roman CYR"/>
          <w:sz w:val="28"/>
          <w:szCs w:val="28"/>
          <w:lang w:val="tt"/>
        </w:rPr>
        <w:t xml:space="preserve"> шартларын һәм күләмнәрен, шулай ук аларны билгеләү критерийларын билгели.</w:t>
      </w:r>
    </w:p>
    <w:p w:rsidR="00331504" w:rsidRPr="00913058"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bookmarkStart w:id="3" w:name="sub_112"/>
      <w:bookmarkEnd w:id="2"/>
      <w:r w:rsidRPr="008C6F72">
        <w:rPr>
          <w:rFonts w:ascii="Times New Roman CYR" w:hAnsi="Times New Roman CYR" w:cs="Times New Roman CYR"/>
          <w:sz w:val="28"/>
          <w:szCs w:val="28"/>
          <w:lang w:val="tt"/>
        </w:rPr>
        <w:t>2. Әлеге Нигезләмәдә түбәндәге төшенчәләр һәм билгеләмәләр кулланыла:</w:t>
      </w:r>
    </w:p>
    <w:bookmarkEnd w:id="3"/>
    <w:p w:rsidR="00331504" w:rsidRPr="00913058"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r w:rsidRPr="008C6F72">
        <w:rPr>
          <w:rFonts w:ascii="Times New Roman CYR" w:hAnsi="Times New Roman CYR" w:cs="Times New Roman CYR"/>
          <w:sz w:val="28"/>
          <w:szCs w:val="28"/>
          <w:lang w:val="tt"/>
        </w:rPr>
        <w:t>хезмәткә түләү системасы - хезмәткәрләргә хезмәт өчен түләүнең шартларын һәм күләмнәрен билгели торган нормалар җыелмасы, шул исәптән база окладлары, хезмәт хакының база ставкалары, вазыйфаи окладлары күләмнәрен дә кертеп, шулай ук федераль закон һәм Россия Федерациясенең һәм Татарстан Республикасының башка норматив хокукый актлары нигезендә билгеләнгән кызыксындыру характерындагы түләүләр;</w:t>
      </w:r>
    </w:p>
    <w:p w:rsidR="00331504" w:rsidRPr="00913058"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r>
        <w:rPr>
          <w:rFonts w:ascii="Times New Roman CYR" w:hAnsi="Times New Roman CYR" w:cs="Times New Roman CYR"/>
          <w:sz w:val="28"/>
          <w:szCs w:val="28"/>
          <w:lang w:val="tt"/>
        </w:rPr>
        <w:t>база</w:t>
      </w:r>
      <w:r w:rsidRPr="008C6F72">
        <w:rPr>
          <w:rFonts w:ascii="Times New Roman CYR" w:hAnsi="Times New Roman CYR" w:cs="Times New Roman CYR"/>
          <w:sz w:val="28"/>
          <w:szCs w:val="28"/>
          <w:lang w:val="tt"/>
        </w:rPr>
        <w:t xml:space="preserve"> оклады - </w:t>
      </w:r>
      <w:r w:rsidRPr="00510D0F">
        <w:rPr>
          <w:rFonts w:ascii="Times New Roman CYR" w:hAnsi="Times New Roman CYR" w:cs="Times New Roman CYR"/>
          <w:sz w:val="28"/>
          <w:szCs w:val="28"/>
          <w:lang w:val="tt"/>
        </w:rPr>
        <w:t>төп оклад - хезмәткәрнең календарь ае өчен хезмәт (вазыйфаи) бурычларын үтәгән өчен яисә хезмәт нормасы (атнасына (елга) педагогик эш сәгате нормасы (хезмәт хакы ставкасы өчен) өчен билгеләнгән хезмәт хакы ставкасы, стимуллаштыручы характердагы түләүләрне исәпкә алмыйча башкарыла торган эшләрнең катлаулылыгына карап билгеләнә торган хезмәт хакы ставкасы;</w:t>
      </w:r>
    </w:p>
    <w:p w:rsidR="00331504" w:rsidRPr="00913058"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r w:rsidRPr="008C6F72">
        <w:rPr>
          <w:rFonts w:ascii="Times New Roman CYR" w:hAnsi="Times New Roman CYR" w:cs="Times New Roman CYR"/>
          <w:sz w:val="28"/>
          <w:szCs w:val="28"/>
          <w:lang w:val="tt"/>
        </w:rPr>
        <w:t>вазыйфаи оклад - стимуллаштыручы түләүләрне исәпкә алмыйча, календарь ай өчен хезмәт (вазыйфаи) бурычларын үтәү өчен хезмәткә түләүнең беркетелгән күләме;</w:t>
      </w:r>
    </w:p>
    <w:p w:rsidR="00331504" w:rsidRPr="00913058"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r w:rsidRPr="008C6F72">
        <w:rPr>
          <w:rFonts w:ascii="Times New Roman CYR" w:hAnsi="Times New Roman CYR" w:cs="Times New Roman CYR"/>
          <w:sz w:val="28"/>
          <w:szCs w:val="28"/>
          <w:lang w:val="tt"/>
        </w:rPr>
        <w:t>хезмәт хакы (хезмәткәрнең хезмәт хакы) - хезмәткәрнең квалификациясеннән, катлаулылыгыннан, башкарыла торган эшнең күләменнән, сыйфатыннан һәм шартларыннан чыгып, хезмәт өчен түләү, шулай ук кызыксындыру характерындагы түләүләр;</w:t>
      </w:r>
    </w:p>
    <w:p w:rsidR="00331504" w:rsidRPr="00913058"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r w:rsidRPr="008C6F72">
        <w:rPr>
          <w:rFonts w:ascii="Times New Roman CYR" w:hAnsi="Times New Roman CYR" w:cs="Times New Roman CYR"/>
          <w:sz w:val="28"/>
          <w:szCs w:val="28"/>
          <w:lang w:val="tt"/>
        </w:rPr>
        <w:t>стимуллаштыру характерындагы түләүләр - өстәмә түләүләр һәм стимуллаштыручы характердагы өстәмәләр, премияләр һәм башка кызыксындыру түләүләре.</w:t>
      </w:r>
    </w:p>
    <w:p w:rsidR="00331504" w:rsidRPr="00913058"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bookmarkStart w:id="4" w:name="sub_113"/>
      <w:r>
        <w:rPr>
          <w:rFonts w:ascii="Times New Roman CYR" w:hAnsi="Times New Roman CYR" w:cs="Times New Roman CYR"/>
          <w:sz w:val="28"/>
          <w:szCs w:val="28"/>
          <w:lang w:val="tt"/>
        </w:rPr>
        <w:t xml:space="preserve">3. </w:t>
      </w:r>
      <w:r w:rsidRPr="00510D0F">
        <w:rPr>
          <w:rFonts w:ascii="Times New Roman CYR" w:hAnsi="Times New Roman CYR" w:cs="Times New Roman CYR"/>
          <w:sz w:val="28"/>
          <w:szCs w:val="28"/>
          <w:lang w:val="tt"/>
        </w:rPr>
        <w:t>Мәгариф хезмәткәрләре вазыйфаларының һөнәри квалификация төркемнәре хезмәткәрләренең хезмәт хакы (хезмәткәр хезмәтенә түләү) түбәндәгедән чыгып билгеләнә:</w:t>
      </w:r>
    </w:p>
    <w:bookmarkEnd w:id="4"/>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lang w:val="tt"/>
        </w:rPr>
        <w:lastRenderedPageBreak/>
        <w:t>вазыйфаи окладлар</w:t>
      </w:r>
      <w:r w:rsidRPr="008C6F72">
        <w:rPr>
          <w:rFonts w:ascii="Times New Roman CYR" w:hAnsi="Times New Roman CYR" w:cs="Times New Roman CYR"/>
          <w:sz w:val="28"/>
          <w:szCs w:val="28"/>
          <w:lang w:val="tt"/>
        </w:rPr>
        <w:t>;</w:t>
      </w: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lang w:val="tt"/>
        </w:rPr>
        <w:t>стимуллаштыру характерындагы түләүләр.</w:t>
      </w: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lang w:val="tt"/>
        </w:rPr>
        <w:t xml:space="preserve">Премиаль һәм башка бүләкләү түләүләре төп эш урыны һәм төп вазыйфасы буенча хезмәткәрләргә (укытучылар һәм </w:t>
      </w:r>
      <w:r>
        <w:rPr>
          <w:rFonts w:ascii="Times New Roman CYR" w:hAnsi="Times New Roman CYR" w:cs="Times New Roman CYR"/>
          <w:sz w:val="28"/>
          <w:szCs w:val="28"/>
          <w:lang w:val="tt"/>
        </w:rPr>
        <w:t>белем бир</w:t>
      </w:r>
      <w:r w:rsidRPr="004A4E5D">
        <w:rPr>
          <w:rFonts w:ascii="Cambria" w:hAnsi="Cambria" w:cs="Cambria"/>
          <w:sz w:val="28"/>
          <w:szCs w:val="28"/>
          <w:lang w:val="tt"/>
        </w:rPr>
        <w:t>ү</w:t>
      </w:r>
      <w:r>
        <w:rPr>
          <w:rFonts w:ascii="Times New Roman CYR" w:hAnsi="Times New Roman CYR" w:cs="Times New Roman CYR"/>
          <w:sz w:val="28"/>
          <w:szCs w:val="28"/>
          <w:lang w:val="tt"/>
        </w:rPr>
        <w:t>че</w:t>
      </w:r>
      <w:r w:rsidRPr="008C6F72">
        <w:rPr>
          <w:rFonts w:ascii="Times New Roman CYR" w:hAnsi="Times New Roman CYR" w:cs="Times New Roman CYR"/>
          <w:sz w:val="28"/>
          <w:szCs w:val="28"/>
          <w:lang w:val="tt"/>
        </w:rPr>
        <w:t xml:space="preserve"> вазыйфасын биләүче хезмәткәрләрдән тыш) юбилей даталары, мактау билгеләре, рәхмәт хатлары, дәүләт бүләкләре алу һәм Мамадыш муниципаль районының “Мәгариф бүлеге” локаль актлары һәм коллектив шартнамәләре белән билгеләнгән башка нигезләрдә билгеләнә.</w:t>
      </w: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lang w:val="tt"/>
        </w:rPr>
        <w:t>Эш йомгаклары буенча премия һәм башка бүләкләү түләүләрен башкару күләме, тәртибе һәм шартлары Мамадыш муниципаль районының «Мәгариф бүлеге» локаль актлары белән билгеләнә.</w:t>
      </w: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bookmarkStart w:id="5" w:name="sub_114"/>
      <w:r w:rsidRPr="008C6F72">
        <w:rPr>
          <w:rFonts w:ascii="Times New Roman CYR" w:hAnsi="Times New Roman CYR" w:cs="Times New Roman CYR"/>
          <w:sz w:val="28"/>
          <w:szCs w:val="28"/>
          <w:lang w:val="tt"/>
        </w:rPr>
        <w:t>4. Мәгариф хезмәткәренең профил</w:t>
      </w:r>
      <w:r>
        <w:rPr>
          <w:rFonts w:ascii="Times New Roman CYR" w:hAnsi="Times New Roman CYR" w:cs="Times New Roman CYR"/>
          <w:sz w:val="28"/>
          <w:szCs w:val="28"/>
        </w:rPr>
        <w:t>ь</w:t>
      </w:r>
      <w:r w:rsidRPr="008C6F72">
        <w:rPr>
          <w:rFonts w:ascii="Times New Roman CYR" w:hAnsi="Times New Roman CYR" w:cs="Times New Roman CYR"/>
          <w:sz w:val="28"/>
          <w:szCs w:val="28"/>
          <w:lang w:val="tt"/>
        </w:rPr>
        <w:t xml:space="preserve"> буенча эш стажы артуга, белем алуга яисә белем алу турында документлар торгызылуга, квалификация категориясе бирелүгә, мактаулы исем бирүгә, еллык яисә бүтән отпускта булу чорында, вакытлыча хезмәткә сәләтсезлек чорында, шулай ук аның эчендә уртача хезмәт хакы сакланып калган башка чорларда хезмәткә түләү билгеләре белән бүләкләнүгә бәйле рәвештә хезмәткә түләү күләме үзгәрүгә хокукы барлыкка килгәндә, аның хезмәте өчен түләү күләме күрсәтелгән чорлар тәмамланганнан соң үзгәрә.</w:t>
      </w: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bookmarkStart w:id="6" w:name="sub_115"/>
      <w:bookmarkEnd w:id="5"/>
      <w:r>
        <w:rPr>
          <w:rFonts w:ascii="Times New Roman CYR" w:hAnsi="Times New Roman CYR" w:cs="Times New Roman CYR"/>
          <w:sz w:val="28"/>
          <w:szCs w:val="28"/>
          <w:lang w:val="tt"/>
        </w:rPr>
        <w:t>5. Мамадыш муниципаль районы</w:t>
      </w:r>
      <w:r w:rsidRPr="008C6F72">
        <w:rPr>
          <w:rFonts w:ascii="Times New Roman CYR" w:hAnsi="Times New Roman CYR" w:cs="Times New Roman CYR"/>
          <w:sz w:val="28"/>
          <w:szCs w:val="28"/>
          <w:lang w:val="tt"/>
        </w:rPr>
        <w:t xml:space="preserve"> «Мәгариф бүлеге» җитәкчеләре:</w:t>
      </w:r>
    </w:p>
    <w:bookmarkEnd w:id="6"/>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lang w:val="tt"/>
        </w:rPr>
        <w:t>мәгълүмат-методика бүлегендә</w:t>
      </w:r>
      <w:r w:rsidRPr="008C6F72">
        <w:rPr>
          <w:rFonts w:ascii="Times New Roman CYR" w:hAnsi="Times New Roman CYR" w:cs="Times New Roman CYR"/>
          <w:sz w:val="28"/>
          <w:szCs w:val="28"/>
          <w:lang w:val="tt"/>
        </w:rPr>
        <w:t xml:space="preserve"> эшләүчеләрнең хезмәт хакы (вазыйфаи окладлары) күләмнәре билгеләнә торган мәгариф һәм эш стажын (белгечлек буенча эшләрне, билгеле бер вазыйфада) һәм башка нигезләрне тикшерәләр;</w:t>
      </w: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lang w:val="tt"/>
        </w:rPr>
        <w:t xml:space="preserve">ел </w:t>
      </w:r>
      <w:r>
        <w:rPr>
          <w:rFonts w:ascii="Times New Roman CYR" w:hAnsi="Times New Roman CYR" w:cs="Times New Roman CYR"/>
          <w:sz w:val="28"/>
          <w:szCs w:val="28"/>
          <w:lang w:val="tt"/>
        </w:rPr>
        <w:t>саен мәгълүмати-методик бүлек</w:t>
      </w:r>
      <w:r w:rsidRPr="008C6F72">
        <w:rPr>
          <w:rFonts w:ascii="Times New Roman CYR" w:hAnsi="Times New Roman CYR" w:cs="Times New Roman CYR"/>
          <w:sz w:val="28"/>
          <w:szCs w:val="28"/>
          <w:lang w:val="tt"/>
        </w:rPr>
        <w:t xml:space="preserve"> хезмәткәрләренә тарификация исемлекләрен төзиләр һәм раслыйлар;</w:t>
      </w: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lang w:val="tt"/>
        </w:rPr>
        <w:t>мәгълүмати-методик бүлек</w:t>
      </w:r>
      <w:r w:rsidRPr="008C6F72">
        <w:rPr>
          <w:rFonts w:ascii="Times New Roman CYR" w:hAnsi="Times New Roman CYR" w:cs="Times New Roman CYR"/>
          <w:sz w:val="28"/>
          <w:szCs w:val="28"/>
          <w:lang w:val="tt"/>
        </w:rPr>
        <w:t xml:space="preserve"> хезмәткәрләренең хезмәт хакы күләмен вакытында һәм дөрес билгеләү өчен җаваплылык тоталар.</w:t>
      </w: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p>
    <w:p w:rsidR="00331504" w:rsidRPr="008C6F72" w:rsidRDefault="00331504" w:rsidP="00331504">
      <w:pPr>
        <w:widowControl w:val="0"/>
        <w:autoSpaceDE w:val="0"/>
        <w:autoSpaceDN w:val="0"/>
        <w:adjustRightInd w:val="0"/>
        <w:rPr>
          <w:rFonts w:ascii="Times New Roman CYR" w:hAnsi="Times New Roman CYR" w:cs="Times New Roman CYR"/>
          <w:sz w:val="24"/>
          <w:szCs w:val="24"/>
        </w:rPr>
        <w:sectPr w:rsidR="00331504" w:rsidRPr="008C6F72" w:rsidSect="00331504">
          <w:footerReference w:type="default" r:id="rId11"/>
          <w:pgSz w:w="11900" w:h="16800"/>
          <w:pgMar w:top="851" w:right="560" w:bottom="1440" w:left="1276" w:header="720" w:footer="720" w:gutter="0"/>
          <w:cols w:space="720"/>
          <w:noEndnote/>
        </w:sectPr>
      </w:pPr>
    </w:p>
    <w:p w:rsidR="00331504" w:rsidRPr="008C6F72" w:rsidRDefault="00331504" w:rsidP="00331504">
      <w:pPr>
        <w:widowControl w:val="0"/>
        <w:autoSpaceDE w:val="0"/>
        <w:autoSpaceDN w:val="0"/>
        <w:adjustRightInd w:val="0"/>
        <w:spacing w:before="108" w:after="108"/>
        <w:jc w:val="center"/>
        <w:outlineLvl w:val="0"/>
        <w:rPr>
          <w:rFonts w:ascii="Times New Roman CYR" w:hAnsi="Times New Roman CYR" w:cs="Times New Roman CYR"/>
          <w:bCs/>
          <w:color w:val="26282F"/>
          <w:sz w:val="28"/>
          <w:szCs w:val="28"/>
        </w:rPr>
      </w:pPr>
      <w:bookmarkStart w:id="7" w:name="sub_102"/>
      <w:r w:rsidRPr="008C6F72">
        <w:rPr>
          <w:rFonts w:ascii="Times New Roman CYR" w:hAnsi="Times New Roman CYR" w:cs="Times New Roman CYR"/>
          <w:bCs/>
          <w:color w:val="26282F"/>
          <w:sz w:val="28"/>
          <w:szCs w:val="28"/>
          <w:lang w:val="tt"/>
        </w:rPr>
        <w:lastRenderedPageBreak/>
        <w:t>II. Мамадыш муниципаль районының «Мәгариф бүлеге» педагогик хезмәткәрләренең һөнәри квалификация төркеменең белем бирү эшчәнлеген методик һәм мәгълүмати-технологик тәэмин итү буенча тапшырылган дәүләт вәкаләтләрен гамәлгә ашыручы мәгълүмат-методика бүлекләре хезмәткәрләренә база окладларын билгеләү</w:t>
      </w:r>
      <w:bookmarkEnd w:id="7"/>
      <w:r w:rsidRPr="008C6F72">
        <w:rPr>
          <w:rFonts w:ascii="Times New Roman CYR" w:hAnsi="Times New Roman CYR" w:cs="Times New Roman CYR"/>
          <w:bCs/>
          <w:color w:val="26282F"/>
          <w:sz w:val="28"/>
          <w:szCs w:val="28"/>
          <w:lang w:val="tt"/>
        </w:rPr>
        <w:t xml:space="preserve"> </w:t>
      </w: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bookmarkStart w:id="8" w:name="sub_121"/>
      <w:r w:rsidRPr="008C6F72">
        <w:rPr>
          <w:rFonts w:ascii="Times New Roman CYR" w:hAnsi="Times New Roman CYR" w:cs="Times New Roman CYR"/>
          <w:sz w:val="28"/>
          <w:szCs w:val="28"/>
          <w:lang w:val="tt"/>
        </w:rPr>
        <w:t>1. Мамадыш муниципаль районының «Мәгариф бүлеге» структурасындагы мәгълүмат-методика бүлекләре хезмәткәрләренең база окладлары түбәндәге күләмнәрдә билгеләнә:</w:t>
      </w:r>
    </w:p>
    <w:bookmarkEnd w:id="8"/>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94"/>
        <w:gridCol w:w="4252"/>
        <w:gridCol w:w="2126"/>
        <w:gridCol w:w="3402"/>
        <w:gridCol w:w="2694"/>
      </w:tblGrid>
      <w:tr w:rsidR="00331504" w:rsidTr="00331504">
        <w:tc>
          <w:tcPr>
            <w:tcW w:w="2694" w:type="dxa"/>
            <w:vMerge w:val="restart"/>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Квалификация дәрәҗәсе</w:t>
            </w:r>
          </w:p>
        </w:tc>
        <w:tc>
          <w:tcPr>
            <w:tcW w:w="4252" w:type="dxa"/>
            <w:vMerge w:val="restart"/>
            <w:tcBorders>
              <w:top w:val="single" w:sz="4" w:space="0" w:color="auto"/>
              <w:left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Вазыйфаның исеме</w:t>
            </w:r>
          </w:p>
        </w:tc>
        <w:tc>
          <w:tcPr>
            <w:tcW w:w="8222" w:type="dxa"/>
            <w:gridSpan w:val="3"/>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Айга база оклады күләме, сумнарда</w:t>
            </w:r>
          </w:p>
        </w:tc>
      </w:tr>
      <w:tr w:rsidR="00331504" w:rsidTr="00331504">
        <w:tc>
          <w:tcPr>
            <w:tcW w:w="2694" w:type="dxa"/>
            <w:vMerge/>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both"/>
              <w:rPr>
                <w:rFonts w:ascii="Times New Roman CYR" w:hAnsi="Times New Roman CYR" w:cs="Times New Roman CYR"/>
                <w:sz w:val="28"/>
                <w:szCs w:val="28"/>
              </w:rPr>
            </w:pPr>
          </w:p>
        </w:tc>
        <w:tc>
          <w:tcPr>
            <w:tcW w:w="4252" w:type="dxa"/>
            <w:vMerge/>
            <w:tcBorders>
              <w:top w:val="single" w:sz="4" w:space="0" w:color="auto"/>
              <w:left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both"/>
              <w:rPr>
                <w:rFonts w:ascii="Times New Roman CYR" w:hAnsi="Times New Roman CYR" w:cs="Times New Roman CYR"/>
                <w:sz w:val="28"/>
                <w:szCs w:val="28"/>
              </w:rPr>
            </w:pPr>
          </w:p>
        </w:tc>
        <w:tc>
          <w:tcPr>
            <w:tcW w:w="2126" w:type="dxa"/>
            <w:tcBorders>
              <w:top w:val="single" w:sz="4" w:space="0" w:color="auto"/>
              <w:left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төп гомуми белем, урта гомуми белем</w:t>
            </w:r>
          </w:p>
        </w:tc>
        <w:tc>
          <w:tcPr>
            <w:tcW w:w="3402" w:type="dxa"/>
            <w:tcBorders>
              <w:top w:val="single" w:sz="4" w:space="0" w:color="auto"/>
              <w:left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квалификацияле эшчеләр (хезмәткәрләр) әзерләү программалары буенча урта һөнәри белем, урта звено белгечләрен әзерләү программалары буенча урта һөнәри белем, тулы булмаган югары белем</w:t>
            </w:r>
          </w:p>
        </w:tc>
        <w:tc>
          <w:tcPr>
            <w:tcW w:w="2694"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аттестацияне уңышлы үткән затка “бакалавр”, “магистр” яисә “дипломлы белгеч” бирү белән расланган югары һөнәри белем бирү</w:t>
            </w:r>
          </w:p>
        </w:tc>
      </w:tr>
      <w:tr w:rsidR="00331504" w:rsidTr="00331504">
        <w:tc>
          <w:tcPr>
            <w:tcW w:w="2694"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1</w:t>
            </w:r>
          </w:p>
        </w:tc>
        <w:tc>
          <w:tcPr>
            <w:tcW w:w="4252" w:type="dxa"/>
            <w:tcBorders>
              <w:top w:val="single" w:sz="4" w:space="0" w:color="auto"/>
              <w:left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2</w:t>
            </w:r>
          </w:p>
        </w:tc>
        <w:tc>
          <w:tcPr>
            <w:tcW w:w="2126" w:type="dxa"/>
            <w:tcBorders>
              <w:top w:val="single" w:sz="4" w:space="0" w:color="auto"/>
              <w:left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3</w:t>
            </w:r>
          </w:p>
        </w:tc>
        <w:tc>
          <w:tcPr>
            <w:tcW w:w="3402" w:type="dxa"/>
            <w:tcBorders>
              <w:top w:val="single" w:sz="4" w:space="0" w:color="auto"/>
              <w:left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4</w:t>
            </w:r>
          </w:p>
        </w:tc>
        <w:tc>
          <w:tcPr>
            <w:tcW w:w="2694"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5</w:t>
            </w:r>
          </w:p>
        </w:tc>
      </w:tr>
      <w:tr w:rsidR="00331504" w:rsidTr="00331504">
        <w:tc>
          <w:tcPr>
            <w:tcW w:w="15168" w:type="dxa"/>
            <w:gridSpan w:val="5"/>
            <w:tcBorders>
              <w:top w:val="single" w:sz="4" w:space="0" w:color="auto"/>
              <w:bottom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Педагогик хезмәткәрләр вазыйфаларының һөнәри-квалификация төркеме</w:t>
            </w:r>
          </w:p>
        </w:tc>
      </w:tr>
      <w:tr w:rsidR="00331504" w:rsidTr="00331504">
        <w:tc>
          <w:tcPr>
            <w:tcW w:w="2694" w:type="dxa"/>
            <w:vMerge w:val="restart"/>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Өченче квалификация дәрәҗәсе</w:t>
            </w:r>
          </w:p>
        </w:tc>
        <w:tc>
          <w:tcPr>
            <w:tcW w:w="4252" w:type="dxa"/>
            <w:tcBorders>
              <w:top w:val="single" w:sz="4" w:space="0" w:color="auto"/>
              <w:left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Методист</w:t>
            </w:r>
          </w:p>
        </w:tc>
        <w:tc>
          <w:tcPr>
            <w:tcW w:w="2126" w:type="dxa"/>
            <w:vMerge w:val="restart"/>
            <w:tcBorders>
              <w:top w:val="single" w:sz="4" w:space="0" w:color="auto"/>
              <w:left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w:t>
            </w:r>
          </w:p>
        </w:tc>
        <w:tc>
          <w:tcPr>
            <w:tcW w:w="3402" w:type="dxa"/>
            <w:vMerge w:val="restart"/>
            <w:tcBorders>
              <w:top w:val="single" w:sz="4" w:space="0" w:color="auto"/>
              <w:left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w:t>
            </w:r>
          </w:p>
        </w:tc>
        <w:tc>
          <w:tcPr>
            <w:tcW w:w="2694" w:type="dxa"/>
            <w:vMerge w:val="restart"/>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16732,0</w:t>
            </w:r>
          </w:p>
        </w:tc>
      </w:tr>
      <w:tr w:rsidR="00331504" w:rsidTr="00331504">
        <w:tc>
          <w:tcPr>
            <w:tcW w:w="2694" w:type="dxa"/>
            <w:vMerge/>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both"/>
              <w:rPr>
                <w:rFonts w:ascii="Times New Roman CYR" w:hAnsi="Times New Roman CYR" w:cs="Times New Roman CYR"/>
                <w:sz w:val="28"/>
                <w:szCs w:val="28"/>
              </w:rPr>
            </w:pPr>
          </w:p>
        </w:tc>
        <w:tc>
          <w:tcPr>
            <w:tcW w:w="4252" w:type="dxa"/>
            <w:tcBorders>
              <w:top w:val="single" w:sz="4" w:space="0" w:color="auto"/>
              <w:left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p>
        </w:tc>
        <w:tc>
          <w:tcPr>
            <w:tcW w:w="2126" w:type="dxa"/>
            <w:vMerge/>
            <w:tcBorders>
              <w:top w:val="single" w:sz="4" w:space="0" w:color="auto"/>
              <w:left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both"/>
              <w:rPr>
                <w:rFonts w:ascii="Times New Roman CYR" w:hAnsi="Times New Roman CYR" w:cs="Times New Roman CYR"/>
                <w:sz w:val="28"/>
                <w:szCs w:val="28"/>
              </w:rPr>
            </w:pPr>
          </w:p>
        </w:tc>
        <w:tc>
          <w:tcPr>
            <w:tcW w:w="3402" w:type="dxa"/>
            <w:vMerge/>
            <w:tcBorders>
              <w:top w:val="single" w:sz="4" w:space="0" w:color="auto"/>
              <w:left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both"/>
              <w:rPr>
                <w:rFonts w:ascii="Times New Roman CYR" w:hAnsi="Times New Roman CYR" w:cs="Times New Roman CYR"/>
                <w:sz w:val="28"/>
                <w:szCs w:val="28"/>
              </w:rPr>
            </w:pPr>
          </w:p>
        </w:tc>
        <w:tc>
          <w:tcPr>
            <w:tcW w:w="2694" w:type="dxa"/>
            <w:vMerge/>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jc w:val="both"/>
              <w:rPr>
                <w:rFonts w:ascii="Times New Roman CYR" w:hAnsi="Times New Roman CYR" w:cs="Times New Roman CYR"/>
                <w:sz w:val="28"/>
                <w:szCs w:val="28"/>
              </w:rPr>
            </w:pPr>
          </w:p>
        </w:tc>
      </w:tr>
      <w:tr w:rsidR="00331504" w:rsidTr="00331504">
        <w:tc>
          <w:tcPr>
            <w:tcW w:w="2694" w:type="dxa"/>
            <w:vMerge w:val="restart"/>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Дүртенче квалификация дәрәҗәсе</w:t>
            </w:r>
          </w:p>
        </w:tc>
        <w:tc>
          <w:tcPr>
            <w:tcW w:w="4252" w:type="dxa"/>
            <w:tcBorders>
              <w:top w:val="single" w:sz="4" w:space="0" w:color="auto"/>
              <w:left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Өлкән методист</w:t>
            </w:r>
          </w:p>
        </w:tc>
        <w:tc>
          <w:tcPr>
            <w:tcW w:w="2126" w:type="dxa"/>
            <w:vMerge w:val="restart"/>
            <w:tcBorders>
              <w:top w:val="single" w:sz="4" w:space="0" w:color="auto"/>
              <w:left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w:t>
            </w:r>
          </w:p>
        </w:tc>
        <w:tc>
          <w:tcPr>
            <w:tcW w:w="3402" w:type="dxa"/>
            <w:vMerge w:val="restart"/>
            <w:tcBorders>
              <w:top w:val="single" w:sz="4" w:space="0" w:color="auto"/>
              <w:left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w:t>
            </w:r>
          </w:p>
        </w:tc>
        <w:tc>
          <w:tcPr>
            <w:tcW w:w="2694" w:type="dxa"/>
            <w:vMerge w:val="restart"/>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16736,0</w:t>
            </w:r>
          </w:p>
        </w:tc>
      </w:tr>
      <w:tr w:rsidR="00331504" w:rsidTr="00331504">
        <w:tc>
          <w:tcPr>
            <w:tcW w:w="2694" w:type="dxa"/>
            <w:vMerge/>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both"/>
              <w:rPr>
                <w:rFonts w:ascii="Times New Roman CYR" w:hAnsi="Times New Roman CYR" w:cs="Times New Roman CYR"/>
                <w:sz w:val="28"/>
                <w:szCs w:val="28"/>
              </w:rPr>
            </w:pPr>
          </w:p>
        </w:tc>
        <w:tc>
          <w:tcPr>
            <w:tcW w:w="4252" w:type="dxa"/>
            <w:tcBorders>
              <w:top w:val="single" w:sz="4" w:space="0" w:color="auto"/>
              <w:left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p>
        </w:tc>
        <w:tc>
          <w:tcPr>
            <w:tcW w:w="2126" w:type="dxa"/>
            <w:vMerge/>
            <w:tcBorders>
              <w:top w:val="single" w:sz="4" w:space="0" w:color="auto"/>
              <w:left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both"/>
              <w:rPr>
                <w:rFonts w:ascii="Times New Roman CYR" w:hAnsi="Times New Roman CYR" w:cs="Times New Roman CYR"/>
                <w:sz w:val="28"/>
                <w:szCs w:val="28"/>
              </w:rPr>
            </w:pPr>
          </w:p>
        </w:tc>
        <w:tc>
          <w:tcPr>
            <w:tcW w:w="3402" w:type="dxa"/>
            <w:vMerge/>
            <w:tcBorders>
              <w:top w:val="single" w:sz="4" w:space="0" w:color="auto"/>
              <w:left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both"/>
              <w:rPr>
                <w:rFonts w:ascii="Times New Roman CYR" w:hAnsi="Times New Roman CYR" w:cs="Times New Roman CYR"/>
                <w:sz w:val="28"/>
                <w:szCs w:val="28"/>
              </w:rPr>
            </w:pPr>
          </w:p>
        </w:tc>
        <w:tc>
          <w:tcPr>
            <w:tcW w:w="2694" w:type="dxa"/>
            <w:vMerge/>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jc w:val="both"/>
              <w:rPr>
                <w:rFonts w:ascii="Times New Roman CYR" w:hAnsi="Times New Roman CYR" w:cs="Times New Roman CYR"/>
                <w:sz w:val="28"/>
                <w:szCs w:val="28"/>
              </w:rPr>
            </w:pPr>
          </w:p>
        </w:tc>
      </w:tr>
      <w:tr w:rsidR="00331504" w:rsidTr="00331504">
        <w:tc>
          <w:tcPr>
            <w:tcW w:w="15168" w:type="dxa"/>
            <w:gridSpan w:val="5"/>
            <w:tcBorders>
              <w:top w:val="single" w:sz="4" w:space="0" w:color="auto"/>
              <w:bottom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lang w:val="tt"/>
              </w:rPr>
              <w:t>Структур бүлекчә</w:t>
            </w:r>
            <w:r w:rsidRPr="008C6F72">
              <w:rPr>
                <w:rFonts w:ascii="Times New Roman CYR" w:hAnsi="Times New Roman CYR" w:cs="Times New Roman CYR"/>
                <w:sz w:val="28"/>
                <w:szCs w:val="28"/>
                <w:lang w:val="tt"/>
              </w:rPr>
              <w:t xml:space="preserve"> җитәкчеләре вазыйфаларының һөнәри-квалификация төркеме</w:t>
            </w:r>
          </w:p>
        </w:tc>
      </w:tr>
      <w:tr w:rsidR="00331504" w:rsidTr="00331504">
        <w:tc>
          <w:tcPr>
            <w:tcW w:w="2694"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Беренче квалификация дәрәҗәсе</w:t>
            </w:r>
          </w:p>
        </w:tc>
        <w:tc>
          <w:tcPr>
            <w:tcW w:w="4252" w:type="dxa"/>
            <w:tcBorders>
              <w:top w:val="single" w:sz="4" w:space="0" w:color="auto"/>
              <w:left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 xml:space="preserve">Структур бүлекчә мөдире (башлыгы) урынбасары: муниципаль берәмлекләр мәгариф хезмәткәрләренең </w:t>
            </w:r>
            <w:r w:rsidRPr="008C6F72">
              <w:rPr>
                <w:rFonts w:ascii="Times New Roman CYR" w:hAnsi="Times New Roman CYR" w:cs="Times New Roman CYR"/>
                <w:sz w:val="28"/>
                <w:szCs w:val="28"/>
                <w:lang w:val="tt"/>
              </w:rPr>
              <w:lastRenderedPageBreak/>
              <w:t>һөнәри квалификация төркеменең белем бирү эшчәнлеген методик һәм мәгълүмати-технологик тәэмин итү буенча тапшырылган дәүләт вәкаләтләрен гамәлгә ашыручы бүлек; структур бүлек мөдире (башлыгы) : муниципаль берәмлекләр мәгариф хезмәткәрләренең һөнәри квалификация төркеменең белем бирү эшчәнлеген методик һәм мәгълүмати-технологик тәэмин итү буенча тапшырылган дәүләт вәкаләтләрен гамәлгә ашыручы бүлек;</w:t>
            </w:r>
          </w:p>
        </w:tc>
        <w:tc>
          <w:tcPr>
            <w:tcW w:w="2126" w:type="dxa"/>
            <w:tcBorders>
              <w:top w:val="single" w:sz="4" w:space="0" w:color="auto"/>
              <w:left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lastRenderedPageBreak/>
              <w:t>-</w:t>
            </w:r>
          </w:p>
        </w:tc>
        <w:tc>
          <w:tcPr>
            <w:tcW w:w="3402" w:type="dxa"/>
            <w:tcBorders>
              <w:top w:val="single" w:sz="4" w:space="0" w:color="auto"/>
              <w:left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w:t>
            </w:r>
          </w:p>
        </w:tc>
        <w:tc>
          <w:tcPr>
            <w:tcW w:w="2694"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16801,0</w:t>
            </w: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lang w:val="tt"/>
              </w:rPr>
              <w:t>16864,0</w:t>
            </w:r>
          </w:p>
        </w:tc>
      </w:tr>
    </w:tbl>
    <w:p w:rsidR="00331504" w:rsidRPr="008C6F72" w:rsidRDefault="00331504" w:rsidP="00331504">
      <w:pPr>
        <w:widowControl w:val="0"/>
        <w:autoSpaceDE w:val="0"/>
        <w:autoSpaceDN w:val="0"/>
        <w:adjustRightInd w:val="0"/>
        <w:rPr>
          <w:rFonts w:ascii="Times New Roman CYR" w:hAnsi="Times New Roman CYR" w:cs="Times New Roman CYR"/>
          <w:sz w:val="28"/>
          <w:szCs w:val="28"/>
        </w:rPr>
        <w:sectPr w:rsidR="00331504" w:rsidRPr="008C6F72" w:rsidSect="00331504">
          <w:headerReference w:type="default" r:id="rId12"/>
          <w:footerReference w:type="default" r:id="rId13"/>
          <w:pgSz w:w="16837" w:h="11905" w:orient="landscape"/>
          <w:pgMar w:top="851" w:right="800" w:bottom="1440" w:left="800" w:header="720" w:footer="720" w:gutter="0"/>
          <w:cols w:space="720"/>
          <w:noEndnote/>
        </w:sectPr>
      </w:pPr>
    </w:p>
    <w:p w:rsidR="00331504" w:rsidRPr="00913058"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bookmarkStart w:id="9" w:name="sub_129"/>
      <w:r w:rsidRPr="008C6F72">
        <w:rPr>
          <w:rFonts w:ascii="Times New Roman CYR" w:hAnsi="Times New Roman CYR" w:cs="Times New Roman CYR"/>
          <w:sz w:val="28"/>
          <w:szCs w:val="28"/>
          <w:lang w:val="tt"/>
        </w:rPr>
        <w:lastRenderedPageBreak/>
        <w:t>2. Бер</w:t>
      </w:r>
      <w:r>
        <w:rPr>
          <w:rFonts w:ascii="Times New Roman CYR" w:hAnsi="Times New Roman CYR" w:cs="Times New Roman CYR"/>
          <w:sz w:val="28"/>
          <w:szCs w:val="28"/>
        </w:rPr>
        <w:t>ьюлы</w:t>
      </w:r>
      <w:r w:rsidRPr="008C6F72">
        <w:rPr>
          <w:rFonts w:ascii="Times New Roman CYR" w:hAnsi="Times New Roman CYR" w:cs="Times New Roman CYR"/>
          <w:sz w:val="28"/>
          <w:szCs w:val="28"/>
          <w:lang w:val="tt"/>
        </w:rPr>
        <w:t xml:space="preserve"> ике э</w:t>
      </w:r>
      <w:r>
        <w:rPr>
          <w:rFonts w:ascii="Times New Roman CYR" w:hAnsi="Times New Roman CYR" w:cs="Times New Roman CYR"/>
          <w:sz w:val="28"/>
          <w:szCs w:val="28"/>
          <w:lang w:val="tt"/>
        </w:rPr>
        <w:t>шне алып баручы методик бүлек</w:t>
      </w:r>
      <w:r w:rsidRPr="008C6F72">
        <w:rPr>
          <w:rFonts w:ascii="Times New Roman CYR" w:hAnsi="Times New Roman CYR" w:cs="Times New Roman CYR"/>
          <w:sz w:val="28"/>
          <w:szCs w:val="28"/>
          <w:lang w:val="tt"/>
        </w:rPr>
        <w:t xml:space="preserve"> хезмәткәрләренең хезмәтенә түләү, шулай ук тулы булмаган эш вакыты шартларында, эшләнелгән вакытка пропорциональ рәвештә яисә башкарылган эш күләменә карап башкарыла. Төп вазыйфа буенча, шулай ук берьюлы ике эшне бергә алып бару тәртибендә урнашкан вазыйфа буенча хезмәт хакы күләмнәрен билгеләү һәр вазыйфа буенча аерым башкарыла.</w:t>
      </w:r>
    </w:p>
    <w:bookmarkEnd w:id="9"/>
    <w:p w:rsidR="00331504" w:rsidRPr="00913058"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p>
    <w:p w:rsidR="00331504" w:rsidRPr="00913058" w:rsidRDefault="00331504" w:rsidP="00331504">
      <w:pPr>
        <w:widowControl w:val="0"/>
        <w:autoSpaceDE w:val="0"/>
        <w:autoSpaceDN w:val="0"/>
        <w:adjustRightInd w:val="0"/>
        <w:spacing w:before="108" w:after="108"/>
        <w:jc w:val="center"/>
        <w:outlineLvl w:val="0"/>
        <w:rPr>
          <w:rFonts w:ascii="Times New Roman CYR" w:hAnsi="Times New Roman CYR" w:cs="Times New Roman CYR"/>
          <w:bCs/>
          <w:color w:val="26282F"/>
          <w:sz w:val="28"/>
          <w:szCs w:val="28"/>
          <w:lang w:val="tt"/>
        </w:rPr>
      </w:pPr>
      <w:bookmarkStart w:id="10" w:name="sub_103"/>
      <w:r w:rsidRPr="008C6F72">
        <w:rPr>
          <w:rFonts w:ascii="Times New Roman CYR" w:hAnsi="Times New Roman CYR" w:cs="Times New Roman CYR"/>
          <w:bCs/>
          <w:color w:val="26282F"/>
          <w:sz w:val="28"/>
          <w:szCs w:val="28"/>
          <w:lang w:val="tt"/>
        </w:rPr>
        <w:t>III. Мәгълүмати-методик бүлекләр хезмәткәрләренең хезмәт хакының нигез ставкасы өчен сәгать нормасы (база оклады)</w:t>
      </w:r>
    </w:p>
    <w:bookmarkEnd w:id="10"/>
    <w:p w:rsidR="00331504" w:rsidRPr="00913058"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p>
    <w:p w:rsidR="00331504" w:rsidRPr="00913058"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bookmarkStart w:id="11" w:name="sub_131"/>
      <w:r w:rsidRPr="008C6F72">
        <w:rPr>
          <w:rFonts w:ascii="Times New Roman CYR" w:hAnsi="Times New Roman CYR" w:cs="Times New Roman CYR"/>
          <w:sz w:val="28"/>
          <w:szCs w:val="28"/>
          <w:lang w:val="tt"/>
        </w:rPr>
        <w:t xml:space="preserve">1. Методика </w:t>
      </w:r>
      <w:bookmarkEnd w:id="11"/>
      <w:r w:rsidRPr="008C6F72">
        <w:rPr>
          <w:rFonts w:ascii="Times New Roman CYR" w:hAnsi="Times New Roman CYR" w:cs="Times New Roman CYR"/>
          <w:sz w:val="28"/>
          <w:szCs w:val="28"/>
          <w:lang w:val="tt"/>
        </w:rPr>
        <w:t>бүлекләр хезмәткәрләренең эш вакытының (хезмәт хакы ставкасы өчен эш сәгатьләре нормасының) дәвамлылыгы Россия Федерациясе Хезмәт кодексы белән билгеләнә.</w:t>
      </w:r>
    </w:p>
    <w:p w:rsidR="00331504" w:rsidRPr="00913058"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p>
    <w:p w:rsidR="00331504" w:rsidRPr="00913058" w:rsidRDefault="00331504" w:rsidP="00331504">
      <w:pPr>
        <w:widowControl w:val="0"/>
        <w:autoSpaceDE w:val="0"/>
        <w:autoSpaceDN w:val="0"/>
        <w:adjustRightInd w:val="0"/>
        <w:spacing w:before="108" w:after="108"/>
        <w:jc w:val="center"/>
        <w:outlineLvl w:val="0"/>
        <w:rPr>
          <w:rFonts w:ascii="Times New Roman CYR" w:hAnsi="Times New Roman CYR" w:cs="Times New Roman CYR"/>
          <w:bCs/>
          <w:color w:val="26282F"/>
          <w:sz w:val="28"/>
          <w:szCs w:val="28"/>
          <w:lang w:val="tt"/>
        </w:rPr>
      </w:pPr>
      <w:bookmarkStart w:id="12" w:name="sub_104"/>
      <w:r>
        <w:rPr>
          <w:rFonts w:ascii="Times New Roman CYR" w:hAnsi="Times New Roman CYR" w:cs="Times New Roman CYR"/>
          <w:bCs/>
          <w:color w:val="26282F"/>
          <w:sz w:val="28"/>
          <w:szCs w:val="28"/>
          <w:lang w:val="tt"/>
        </w:rPr>
        <w:t>IV. Методика бүлек</w:t>
      </w:r>
      <w:r w:rsidRPr="008C6F72">
        <w:rPr>
          <w:rFonts w:ascii="Times New Roman CYR" w:hAnsi="Times New Roman CYR" w:cs="Times New Roman CYR"/>
          <w:bCs/>
          <w:color w:val="26282F"/>
          <w:sz w:val="28"/>
          <w:szCs w:val="28"/>
          <w:lang w:val="tt"/>
        </w:rPr>
        <w:t xml:space="preserve"> хезмәткәрләренең вазыйфаи окладларын формалаштыру тәртибе</w:t>
      </w:r>
    </w:p>
    <w:bookmarkEnd w:id="12"/>
    <w:p w:rsidR="00331504" w:rsidRPr="00913058"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p>
    <w:p w:rsidR="00331504" w:rsidRPr="00913058" w:rsidRDefault="00331504" w:rsidP="00331504">
      <w:pPr>
        <w:widowControl w:val="0"/>
        <w:autoSpaceDE w:val="0"/>
        <w:autoSpaceDN w:val="0"/>
        <w:adjustRightInd w:val="0"/>
        <w:ind w:firstLine="720"/>
        <w:jc w:val="both"/>
        <w:rPr>
          <w:rFonts w:ascii="Calibri" w:hAnsi="Calibri" w:cs="Calibri"/>
          <w:i/>
          <w:iCs/>
          <w:color w:val="000000"/>
          <w:sz w:val="28"/>
          <w:szCs w:val="28"/>
          <w:lang w:val="tt"/>
        </w:rPr>
      </w:pPr>
      <w:bookmarkStart w:id="13" w:name="sub_141"/>
      <w:r w:rsidRPr="008C6F72">
        <w:rPr>
          <w:rFonts w:ascii="Times New Roman CYR" w:hAnsi="Times New Roman CYR" w:cs="Times New Roman CYR"/>
          <w:sz w:val="28"/>
          <w:szCs w:val="28"/>
          <w:lang w:val="tt"/>
        </w:rPr>
        <w:t>1. Мәгълүмати-методик бүлекләр хезмәткәрләренең (вазыйфаи оклады) түбәндәге формула буенча исәпләнә:</w:t>
      </w:r>
      <w:r w:rsidRPr="008C6F72">
        <w:rPr>
          <w:rFonts w:ascii="Times New Roman CYR" w:hAnsi="Times New Roman CYR" w:cs="Times New Roman CYR"/>
          <w:noProof/>
          <w:sz w:val="28"/>
          <w:szCs w:val="28"/>
        </w:rPr>
        <w:drawing>
          <wp:inline distT="0" distB="0" distL="0" distR="0" wp14:anchorId="49EA5A64" wp14:editId="3E9A9607">
            <wp:extent cx="222250" cy="27305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799812" name="Picture 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22250" cy="273050"/>
                    </a:xfrm>
                    <a:prstGeom prst="rect">
                      <a:avLst/>
                    </a:prstGeom>
                    <a:noFill/>
                    <a:ln>
                      <a:noFill/>
                    </a:ln>
                  </pic:spPr>
                </pic:pic>
              </a:graphicData>
            </a:graphic>
          </wp:inline>
        </w:drawing>
      </w:r>
      <w:bookmarkEnd w:id="13"/>
    </w:p>
    <w:p w:rsidR="00331504" w:rsidRPr="00913058" w:rsidRDefault="00331504" w:rsidP="00331504">
      <w:pPr>
        <w:widowControl w:val="0"/>
        <w:autoSpaceDE w:val="0"/>
        <w:autoSpaceDN w:val="0"/>
        <w:adjustRightInd w:val="0"/>
        <w:ind w:firstLine="698"/>
        <w:jc w:val="center"/>
        <w:rPr>
          <w:rFonts w:ascii="Times New Roman CYR" w:hAnsi="Times New Roman CYR" w:cs="Times New Roman CYR"/>
          <w:sz w:val="28"/>
          <w:szCs w:val="28"/>
          <w:lang w:val="tt"/>
        </w:rPr>
      </w:pPr>
    </w:p>
    <w:p w:rsidR="00331504" w:rsidRPr="00913058" w:rsidRDefault="00331504" w:rsidP="00331504">
      <w:pPr>
        <w:widowControl w:val="0"/>
        <w:autoSpaceDE w:val="0"/>
        <w:autoSpaceDN w:val="0"/>
        <w:adjustRightInd w:val="0"/>
        <w:ind w:firstLine="698"/>
        <w:jc w:val="center"/>
        <w:rPr>
          <w:rFonts w:ascii="Times New Roman CYR" w:hAnsi="Times New Roman CYR" w:cs="Times New Roman CYR"/>
          <w:sz w:val="28"/>
          <w:szCs w:val="28"/>
          <w:lang w:val="tt"/>
        </w:rPr>
      </w:pPr>
    </w:p>
    <w:p w:rsidR="00331504" w:rsidRPr="008C6F72" w:rsidRDefault="007F4BFF" w:rsidP="00331504">
      <w:pPr>
        <w:widowControl w:val="0"/>
        <w:autoSpaceDE w:val="0"/>
        <w:autoSpaceDN w:val="0"/>
        <w:adjustRightInd w:val="0"/>
        <w:ind w:firstLine="698"/>
        <w:jc w:val="center"/>
        <w:rPr>
          <w:rFonts w:ascii="Times New Roman CYR" w:hAnsi="Times New Roman CYR" w:cs="Times New Roman CYR"/>
          <w:sz w:val="28"/>
          <w:szCs w:val="28"/>
        </w:rPr>
      </w:pPr>
      <m:oMathPara>
        <m:oMath>
          <m:sSub>
            <m:sSubPr>
              <m:ctrlPr>
                <w:rPr>
                  <w:rFonts w:ascii="Cambria Math" w:hAnsi="Cambria Math" w:cs="Times New Roman CYR"/>
                  <w:i/>
                  <w:sz w:val="28"/>
                  <w:szCs w:val="28"/>
                </w:rPr>
              </m:ctrlPr>
            </m:sSubPr>
            <m:e>
              <m:r>
                <w:rPr>
                  <w:rFonts w:ascii="Cambria Math" w:hAnsi="Cambria Math" w:cs="Times New Roman CYR"/>
                  <w:sz w:val="28"/>
                  <w:szCs w:val="28"/>
                </w:rPr>
                <m:t>O</m:t>
              </m:r>
            </m:e>
            <m:sub>
              <m:r>
                <w:rPr>
                  <w:rFonts w:ascii="Cambria Math" w:hAnsi="Cambria Math" w:cs="Times New Roman CYR"/>
                  <w:sz w:val="28"/>
                  <w:szCs w:val="28"/>
                </w:rPr>
                <m:t>d</m:t>
              </m:r>
            </m:sub>
          </m:sSub>
          <m:r>
            <w:rPr>
              <w:rFonts w:ascii="Cambria Math" w:hAnsi="Cambria Math" w:cs="Times New Roman CYR"/>
              <w:sz w:val="28"/>
              <w:szCs w:val="28"/>
            </w:rPr>
            <m:t xml:space="preserve">= </m:t>
          </m:r>
          <m:sSub>
            <m:sSubPr>
              <m:ctrlPr>
                <w:rPr>
                  <w:rFonts w:ascii="Cambria Math" w:hAnsi="Cambria Math" w:cs="Times New Roman CYR"/>
                  <w:i/>
                  <w:sz w:val="28"/>
                  <w:szCs w:val="28"/>
                </w:rPr>
              </m:ctrlPr>
            </m:sSubPr>
            <m:e>
              <m:r>
                <w:rPr>
                  <w:rFonts w:ascii="Cambria Math" w:hAnsi="Cambria Math" w:cs="Times New Roman CYR"/>
                  <w:sz w:val="28"/>
                  <w:szCs w:val="28"/>
                </w:rPr>
                <m:t>O</m:t>
              </m:r>
            </m:e>
            <m:sub>
              <m:r>
                <w:rPr>
                  <w:rFonts w:ascii="Cambria Math" w:hAnsi="Cambria Math" w:cs="Times New Roman CYR"/>
                  <w:sz w:val="28"/>
                  <w:szCs w:val="28"/>
                </w:rPr>
                <m:t>b</m:t>
              </m:r>
            </m:sub>
          </m:sSub>
          <m:r>
            <w:rPr>
              <w:rFonts w:ascii="Cambria Math" w:hAnsi="Cambria Math" w:cs="Times New Roman CYR"/>
              <w:sz w:val="28"/>
              <w:szCs w:val="28"/>
            </w:rPr>
            <m:t>×S×K</m:t>
          </m:r>
        </m:oMath>
      </m:oMathPara>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lang w:val="tt"/>
        </w:rPr>
        <w:t>монда:</w:t>
      </w: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noProof/>
          <w:sz w:val="28"/>
          <w:szCs w:val="28"/>
        </w:rPr>
        <w:drawing>
          <wp:inline distT="0" distB="0" distL="0" distR="0" wp14:anchorId="4B7A735E" wp14:editId="33A8BB69">
            <wp:extent cx="254000" cy="273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7525" name="Picture 3"/>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254000" cy="273050"/>
                    </a:xfrm>
                    <a:prstGeom prst="rect">
                      <a:avLst/>
                    </a:prstGeom>
                    <a:noFill/>
                    <a:ln>
                      <a:noFill/>
                    </a:ln>
                  </pic:spPr>
                </pic:pic>
              </a:graphicData>
            </a:graphic>
          </wp:inline>
        </w:drawing>
      </w:r>
      <w:r w:rsidRPr="008C6F72">
        <w:rPr>
          <w:rFonts w:ascii="Times New Roman CYR" w:hAnsi="Times New Roman CYR" w:cs="Times New Roman CYR"/>
          <w:sz w:val="28"/>
          <w:szCs w:val="28"/>
          <w:lang w:val="tt"/>
        </w:rPr>
        <w:t xml:space="preserve"> - әлеге Нигезләмәнең II бүлеге нигезендә кабул ителә то</w:t>
      </w:r>
      <w:r>
        <w:rPr>
          <w:rFonts w:ascii="Times New Roman CYR" w:hAnsi="Times New Roman CYR" w:cs="Times New Roman CYR"/>
          <w:sz w:val="28"/>
          <w:szCs w:val="28"/>
          <w:lang w:val="tt"/>
        </w:rPr>
        <w:t>рган мәгълүмати-методик бүлек</w:t>
      </w:r>
      <w:r w:rsidRPr="008C6F72">
        <w:rPr>
          <w:rFonts w:ascii="Times New Roman CYR" w:hAnsi="Times New Roman CYR" w:cs="Times New Roman CYR"/>
          <w:sz w:val="28"/>
          <w:szCs w:val="28"/>
          <w:lang w:val="tt"/>
        </w:rPr>
        <w:t xml:space="preserve"> хезмәткәрләренең база оклады күләме;</w:t>
      </w:r>
      <w:r>
        <w:rPr>
          <w:rFonts w:ascii="Times New Roman CYR" w:hAnsi="Times New Roman CYR" w:cs="Times New Roman CYR"/>
          <w:sz w:val="28"/>
          <w:szCs w:val="28"/>
          <w:lang w:val="tt"/>
        </w:rPr>
        <w:t xml:space="preserve"> </w:t>
      </w: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lang w:val="tt"/>
        </w:rPr>
        <w:t>S</w:t>
      </w:r>
      <w:r>
        <w:rPr>
          <w:rFonts w:ascii="Times New Roman CYR" w:hAnsi="Times New Roman CYR" w:cs="Times New Roman CYR"/>
          <w:sz w:val="28"/>
          <w:szCs w:val="28"/>
          <w:lang w:val="tt"/>
        </w:rPr>
        <w:t xml:space="preserve"> - фактта</w:t>
      </w:r>
      <w:r w:rsidRPr="008C6F72">
        <w:rPr>
          <w:rFonts w:ascii="Times New Roman CYR" w:hAnsi="Times New Roman CYR" w:cs="Times New Roman CYR"/>
          <w:sz w:val="28"/>
          <w:szCs w:val="28"/>
          <w:lang w:val="tt"/>
        </w:rPr>
        <w:t xml:space="preserve"> эшләнгән вакыт (ставка);</w:t>
      </w: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lang w:val="tt"/>
        </w:rPr>
        <w:t xml:space="preserve">К - </w:t>
      </w:r>
      <w:r w:rsidRPr="009C17CA">
        <w:rPr>
          <w:rFonts w:ascii="Times New Roman CYR" w:hAnsi="Times New Roman CYR" w:cs="Times New Roman CYR"/>
          <w:sz w:val="28"/>
          <w:szCs w:val="28"/>
          <w:lang w:val="tt"/>
        </w:rPr>
        <w:t>педагогик хезм</w:t>
      </w:r>
      <w:r w:rsidRPr="009C17CA">
        <w:rPr>
          <w:rFonts w:ascii="Cambria" w:hAnsi="Cambria" w:cs="Cambria"/>
          <w:sz w:val="28"/>
          <w:szCs w:val="28"/>
          <w:lang w:val="tt"/>
        </w:rPr>
        <w:t>ә</w:t>
      </w:r>
      <w:r w:rsidRPr="009C17CA">
        <w:rPr>
          <w:rFonts w:ascii="Times New Roman CYR" w:hAnsi="Times New Roman CYR" w:cs="Times New Roman CYR"/>
          <w:sz w:val="28"/>
          <w:szCs w:val="28"/>
          <w:lang w:val="tt"/>
        </w:rPr>
        <w:t xml:space="preserve">ткәрләр вазыйфаларының һөнәри квалификация төркеменә керүче (методист, өлкән методист) муниципаль берәмлекләрнең педагог хезмәткәрләренең һөнәри квалификация төркеменең белем бирү эшчәнлеген методик һәм мәгълүмати-техник тәэмин итү буенча тапшырылган дәүләт вәкаләтләрен гамәлгә ашыручы мәгълүмати-методик бүлекләр хезмәткәрләре өчен тармакның өстенлеген арттыручы коэффициенты (методист, өлкән методист) 1,8 </w:t>
      </w:r>
      <w:r>
        <w:rPr>
          <w:rFonts w:ascii="Times New Roman CYR" w:hAnsi="Times New Roman CYR" w:cs="Times New Roman CYR"/>
          <w:sz w:val="28"/>
          <w:szCs w:val="28"/>
          <w:lang w:val="tt"/>
        </w:rPr>
        <w:t>итеп</w:t>
      </w:r>
      <w:r w:rsidRPr="009C17CA">
        <w:rPr>
          <w:rFonts w:ascii="Times New Roman CYR" w:hAnsi="Times New Roman CYR" w:cs="Times New Roman CYR"/>
          <w:sz w:val="28"/>
          <w:szCs w:val="28"/>
          <w:lang w:val="tt"/>
        </w:rPr>
        <w:t xml:space="preserve"> кабул ителә;</w:t>
      </w:r>
      <w:r w:rsidRPr="008C6F72">
        <w:rPr>
          <w:rFonts w:ascii="Times New Roman CYR" w:hAnsi="Times New Roman CYR" w:cs="Times New Roman CYR"/>
          <w:sz w:val="28"/>
          <w:szCs w:val="28"/>
          <w:lang w:val="tt"/>
        </w:rPr>
        <w:t xml:space="preserve"> </w:t>
      </w:r>
      <w:r w:rsidRPr="009C17CA">
        <w:rPr>
          <w:rFonts w:ascii="Times New Roman CYR" w:hAnsi="Times New Roman CYR" w:cs="Times New Roman CYR"/>
          <w:sz w:val="28"/>
          <w:szCs w:val="28"/>
          <w:lang w:val="tt"/>
        </w:rPr>
        <w:t>структура б</w:t>
      </w:r>
      <w:r w:rsidRPr="009C17CA">
        <w:rPr>
          <w:rFonts w:ascii="Cambria" w:hAnsi="Cambria" w:cs="Cambria"/>
          <w:sz w:val="28"/>
          <w:szCs w:val="28"/>
          <w:lang w:val="tt"/>
        </w:rPr>
        <w:t>ү</w:t>
      </w:r>
      <w:r w:rsidRPr="009C17CA">
        <w:rPr>
          <w:rFonts w:ascii="Times New Roman CYR" w:hAnsi="Times New Roman CYR" w:cs="Times New Roman CYR"/>
          <w:sz w:val="28"/>
          <w:szCs w:val="28"/>
          <w:lang w:val="tt"/>
        </w:rPr>
        <w:t>лекч</w:t>
      </w:r>
      <w:r w:rsidRPr="009C17CA">
        <w:rPr>
          <w:rFonts w:ascii="Cambria" w:hAnsi="Cambria" w:cs="Cambria"/>
          <w:sz w:val="28"/>
          <w:szCs w:val="28"/>
          <w:lang w:val="tt"/>
        </w:rPr>
        <w:t>ә</w:t>
      </w:r>
      <w:r w:rsidRPr="009C17CA">
        <w:rPr>
          <w:rFonts w:ascii="Times New Roman CYR" w:hAnsi="Times New Roman CYR" w:cs="Times New Roman CYR"/>
          <w:sz w:val="28"/>
          <w:szCs w:val="28"/>
          <w:lang w:val="tt"/>
        </w:rPr>
        <w:t>л</w:t>
      </w:r>
      <w:r w:rsidRPr="009C17CA">
        <w:rPr>
          <w:rFonts w:ascii="Cambria" w:hAnsi="Cambria" w:cs="Cambria"/>
          <w:sz w:val="28"/>
          <w:szCs w:val="28"/>
          <w:lang w:val="tt"/>
        </w:rPr>
        <w:t>ә</w:t>
      </w:r>
      <w:r w:rsidRPr="009C17CA">
        <w:rPr>
          <w:rFonts w:ascii="Times New Roman CYR" w:hAnsi="Times New Roman CYR" w:cs="Times New Roman CYR"/>
          <w:sz w:val="28"/>
          <w:szCs w:val="28"/>
          <w:lang w:val="tt"/>
        </w:rPr>
        <w:t xml:space="preserve">ре </w:t>
      </w:r>
      <w:r w:rsidRPr="009C17CA">
        <w:rPr>
          <w:rFonts w:ascii="Cambria" w:hAnsi="Cambria" w:cs="Cambria"/>
          <w:sz w:val="28"/>
          <w:szCs w:val="28"/>
          <w:lang w:val="tt"/>
        </w:rPr>
        <w:t>җ</w:t>
      </w:r>
      <w:r w:rsidRPr="009C17CA">
        <w:rPr>
          <w:rFonts w:ascii="Times New Roman CYR" w:hAnsi="Times New Roman CYR" w:cs="Times New Roman CYR"/>
          <w:sz w:val="28"/>
          <w:szCs w:val="28"/>
          <w:lang w:val="tt"/>
        </w:rPr>
        <w:t>ит</w:t>
      </w:r>
      <w:r w:rsidRPr="009C17CA">
        <w:rPr>
          <w:rFonts w:ascii="Cambria" w:hAnsi="Cambria" w:cs="Cambria"/>
          <w:sz w:val="28"/>
          <w:szCs w:val="28"/>
          <w:lang w:val="tt"/>
        </w:rPr>
        <w:t>ә</w:t>
      </w:r>
      <w:r w:rsidRPr="009C17CA">
        <w:rPr>
          <w:rFonts w:ascii="Times New Roman CYR" w:hAnsi="Times New Roman CYR" w:cs="Times New Roman CYR"/>
          <w:sz w:val="28"/>
          <w:szCs w:val="28"/>
          <w:lang w:val="tt"/>
        </w:rPr>
        <w:t>кчел</w:t>
      </w:r>
      <w:r w:rsidRPr="009C17CA">
        <w:rPr>
          <w:rFonts w:ascii="Cambria" w:hAnsi="Cambria" w:cs="Cambria"/>
          <w:sz w:val="28"/>
          <w:szCs w:val="28"/>
          <w:lang w:val="tt"/>
        </w:rPr>
        <w:t>ә</w:t>
      </w:r>
      <w:r w:rsidRPr="009C17CA">
        <w:rPr>
          <w:rFonts w:ascii="Times New Roman CYR" w:hAnsi="Times New Roman CYR" w:cs="Times New Roman CYR"/>
          <w:sz w:val="28"/>
          <w:szCs w:val="28"/>
          <w:lang w:val="tt"/>
        </w:rPr>
        <w:t>ре вазыйфаларыны</w:t>
      </w:r>
      <w:r w:rsidRPr="009C17CA">
        <w:rPr>
          <w:rFonts w:ascii="Cambria" w:hAnsi="Cambria" w:cs="Cambria"/>
          <w:sz w:val="28"/>
          <w:szCs w:val="28"/>
          <w:lang w:val="tt"/>
        </w:rPr>
        <w:t>ң</w:t>
      </w:r>
      <w:r w:rsidRPr="009C17CA">
        <w:rPr>
          <w:rFonts w:ascii="Times New Roman CYR" w:hAnsi="Times New Roman CYR" w:cs="Times New Roman CYR"/>
          <w:sz w:val="28"/>
          <w:szCs w:val="28"/>
          <w:lang w:val="tt"/>
        </w:rPr>
        <w:t xml:space="preserve"> </w:t>
      </w:r>
      <w:r w:rsidRPr="009C17CA">
        <w:rPr>
          <w:rFonts w:ascii="Cambria" w:hAnsi="Cambria" w:cs="Cambria"/>
          <w:sz w:val="28"/>
          <w:szCs w:val="28"/>
          <w:lang w:val="tt"/>
        </w:rPr>
        <w:t>һө</w:t>
      </w:r>
      <w:r w:rsidRPr="009C17CA">
        <w:rPr>
          <w:rFonts w:ascii="Times New Roman CYR" w:hAnsi="Times New Roman CYR" w:cs="Times New Roman CYR"/>
          <w:sz w:val="28"/>
          <w:szCs w:val="28"/>
          <w:lang w:val="tt"/>
        </w:rPr>
        <w:t>н</w:t>
      </w:r>
      <w:r w:rsidRPr="009C17CA">
        <w:rPr>
          <w:rFonts w:ascii="Cambria" w:hAnsi="Cambria" w:cs="Cambria"/>
          <w:sz w:val="28"/>
          <w:szCs w:val="28"/>
          <w:lang w:val="tt"/>
        </w:rPr>
        <w:t>ә</w:t>
      </w:r>
      <w:r w:rsidRPr="009C17CA">
        <w:rPr>
          <w:rFonts w:ascii="Times New Roman CYR" w:hAnsi="Times New Roman CYR" w:cs="Times New Roman CYR"/>
          <w:sz w:val="28"/>
          <w:szCs w:val="28"/>
          <w:lang w:val="tt"/>
        </w:rPr>
        <w:t>ри квалификация т</w:t>
      </w:r>
      <w:r w:rsidRPr="009C17CA">
        <w:rPr>
          <w:rFonts w:ascii="Cambria" w:hAnsi="Cambria" w:cs="Cambria"/>
          <w:sz w:val="28"/>
          <w:szCs w:val="28"/>
          <w:lang w:val="tt"/>
        </w:rPr>
        <w:t>ө</w:t>
      </w:r>
      <w:r w:rsidRPr="009C17CA">
        <w:rPr>
          <w:rFonts w:ascii="Times New Roman CYR" w:hAnsi="Times New Roman CYR" w:cs="Times New Roman CYR"/>
          <w:sz w:val="28"/>
          <w:szCs w:val="28"/>
          <w:lang w:val="tt"/>
        </w:rPr>
        <w:t>ркемн</w:t>
      </w:r>
      <w:r w:rsidRPr="009C17CA">
        <w:rPr>
          <w:rFonts w:ascii="Cambria" w:hAnsi="Cambria" w:cs="Cambria"/>
          <w:sz w:val="28"/>
          <w:szCs w:val="28"/>
          <w:lang w:val="tt"/>
        </w:rPr>
        <w:t>ә</w:t>
      </w:r>
      <w:r w:rsidRPr="009C17CA">
        <w:rPr>
          <w:rFonts w:ascii="Times New Roman CYR" w:hAnsi="Times New Roman CYR" w:cs="Times New Roman CYR"/>
          <w:sz w:val="28"/>
          <w:szCs w:val="28"/>
          <w:lang w:val="tt"/>
        </w:rPr>
        <w:t>рен</w:t>
      </w:r>
      <w:r w:rsidRPr="009C17CA">
        <w:rPr>
          <w:rFonts w:ascii="Cambria" w:hAnsi="Cambria" w:cs="Cambria"/>
          <w:sz w:val="28"/>
          <w:szCs w:val="28"/>
          <w:lang w:val="tt"/>
        </w:rPr>
        <w:t>ә</w:t>
      </w:r>
      <w:r w:rsidRPr="009C17CA">
        <w:rPr>
          <w:rFonts w:ascii="Times New Roman CYR" w:hAnsi="Times New Roman CYR" w:cs="Times New Roman CYR"/>
          <w:sz w:val="28"/>
          <w:szCs w:val="28"/>
          <w:lang w:val="tt"/>
        </w:rPr>
        <w:t xml:space="preserve"> (структура б</w:t>
      </w:r>
      <w:r w:rsidRPr="009C17CA">
        <w:rPr>
          <w:rFonts w:ascii="Cambria" w:hAnsi="Cambria" w:cs="Cambria"/>
          <w:sz w:val="28"/>
          <w:szCs w:val="28"/>
          <w:lang w:val="tt"/>
        </w:rPr>
        <w:t>ү</w:t>
      </w:r>
      <w:r w:rsidRPr="009C17CA">
        <w:rPr>
          <w:rFonts w:ascii="Times New Roman CYR" w:hAnsi="Times New Roman CYR" w:cs="Times New Roman CYR"/>
          <w:sz w:val="28"/>
          <w:szCs w:val="28"/>
          <w:lang w:val="tt"/>
        </w:rPr>
        <w:t>лекч</w:t>
      </w:r>
      <w:r w:rsidRPr="009C17CA">
        <w:rPr>
          <w:rFonts w:ascii="Cambria" w:hAnsi="Cambria" w:cs="Cambria"/>
          <w:sz w:val="28"/>
          <w:szCs w:val="28"/>
          <w:lang w:val="tt"/>
        </w:rPr>
        <w:t>ә</w:t>
      </w:r>
      <w:r w:rsidRPr="009C17CA">
        <w:rPr>
          <w:rFonts w:ascii="Times New Roman CYR" w:hAnsi="Times New Roman CYR" w:cs="Times New Roman CYR"/>
          <w:sz w:val="28"/>
          <w:szCs w:val="28"/>
          <w:lang w:val="tt"/>
        </w:rPr>
        <w:t>се м</w:t>
      </w:r>
      <w:r w:rsidRPr="009C17CA">
        <w:rPr>
          <w:rFonts w:ascii="Cambria" w:hAnsi="Cambria" w:cs="Cambria"/>
          <w:sz w:val="28"/>
          <w:szCs w:val="28"/>
          <w:lang w:val="tt"/>
        </w:rPr>
        <w:t>ө</w:t>
      </w:r>
      <w:r w:rsidRPr="009C17CA">
        <w:rPr>
          <w:rFonts w:ascii="Times New Roman CYR" w:hAnsi="Times New Roman CYR" w:cs="Times New Roman CYR"/>
          <w:sz w:val="28"/>
          <w:szCs w:val="28"/>
          <w:lang w:val="tt"/>
        </w:rPr>
        <w:t>дире (</w:t>
      </w:r>
      <w:r w:rsidRPr="009C17CA">
        <w:rPr>
          <w:rFonts w:ascii="Cambria" w:hAnsi="Cambria" w:cs="Cambria"/>
          <w:sz w:val="28"/>
          <w:szCs w:val="28"/>
          <w:lang w:val="tt"/>
        </w:rPr>
        <w:t>җ</w:t>
      </w:r>
      <w:r w:rsidRPr="009C17CA">
        <w:rPr>
          <w:rFonts w:ascii="Times New Roman CYR" w:hAnsi="Times New Roman CYR" w:cs="Times New Roman CYR"/>
          <w:sz w:val="28"/>
          <w:szCs w:val="28"/>
          <w:lang w:val="tt"/>
        </w:rPr>
        <w:t>ит</w:t>
      </w:r>
      <w:r w:rsidRPr="009C17CA">
        <w:rPr>
          <w:rFonts w:ascii="Cambria" w:hAnsi="Cambria" w:cs="Cambria"/>
          <w:sz w:val="28"/>
          <w:szCs w:val="28"/>
          <w:lang w:val="tt"/>
        </w:rPr>
        <w:t>ә</w:t>
      </w:r>
      <w:r w:rsidRPr="009C17CA">
        <w:rPr>
          <w:rFonts w:ascii="Times New Roman CYR" w:hAnsi="Times New Roman CYR" w:cs="Times New Roman CYR"/>
          <w:sz w:val="28"/>
          <w:szCs w:val="28"/>
          <w:lang w:val="tt"/>
        </w:rPr>
        <w:t>кчесе) урынбасары, структур б</w:t>
      </w:r>
      <w:r w:rsidRPr="009C17CA">
        <w:rPr>
          <w:rFonts w:ascii="Cambria" w:hAnsi="Cambria" w:cs="Cambria"/>
          <w:sz w:val="28"/>
          <w:szCs w:val="28"/>
          <w:lang w:val="tt"/>
        </w:rPr>
        <w:t>ү</w:t>
      </w:r>
      <w:r w:rsidRPr="009C17CA">
        <w:rPr>
          <w:rFonts w:ascii="Times New Roman CYR" w:hAnsi="Times New Roman CYR" w:cs="Times New Roman CYR"/>
          <w:sz w:val="28"/>
          <w:szCs w:val="28"/>
          <w:lang w:val="tt"/>
        </w:rPr>
        <w:t>лекч</w:t>
      </w:r>
      <w:r w:rsidRPr="009C17CA">
        <w:rPr>
          <w:rFonts w:ascii="Cambria" w:hAnsi="Cambria" w:cs="Cambria"/>
          <w:sz w:val="28"/>
          <w:szCs w:val="28"/>
          <w:lang w:val="tt"/>
        </w:rPr>
        <w:t>ә</w:t>
      </w:r>
      <w:r w:rsidRPr="009C17CA">
        <w:rPr>
          <w:rFonts w:ascii="Times New Roman CYR" w:hAnsi="Times New Roman CYR" w:cs="Times New Roman CYR"/>
          <w:sz w:val="28"/>
          <w:szCs w:val="28"/>
          <w:lang w:val="tt"/>
        </w:rPr>
        <w:t xml:space="preserve"> мөдире (җитәкчесе) 2 </w:t>
      </w:r>
      <w:r>
        <w:rPr>
          <w:rFonts w:ascii="Times New Roman CYR" w:hAnsi="Times New Roman CYR" w:cs="Times New Roman CYR"/>
          <w:sz w:val="28"/>
          <w:szCs w:val="28"/>
          <w:lang w:val="tt"/>
        </w:rPr>
        <w:t xml:space="preserve">итеп </w:t>
      </w:r>
      <w:r w:rsidRPr="009C17CA">
        <w:rPr>
          <w:rFonts w:ascii="Times New Roman CYR" w:hAnsi="Times New Roman CYR" w:cs="Times New Roman CYR"/>
          <w:sz w:val="28"/>
          <w:szCs w:val="28"/>
          <w:lang w:val="tt"/>
        </w:rPr>
        <w:t>кабул ителә.</w:t>
      </w:r>
      <w:r>
        <w:rPr>
          <w:rFonts w:ascii="Times New Roman CYR" w:hAnsi="Times New Roman CYR" w:cs="Times New Roman CYR"/>
          <w:sz w:val="28"/>
          <w:szCs w:val="28"/>
          <w:lang w:val="tt"/>
        </w:rPr>
        <w:t xml:space="preserve"> </w:t>
      </w:r>
    </w:p>
    <w:p w:rsidR="00331504" w:rsidRPr="008C6F72" w:rsidRDefault="00331504" w:rsidP="00331504">
      <w:pPr>
        <w:widowControl w:val="0"/>
        <w:autoSpaceDE w:val="0"/>
        <w:autoSpaceDN w:val="0"/>
        <w:adjustRightInd w:val="0"/>
        <w:spacing w:before="108" w:after="108"/>
        <w:jc w:val="center"/>
        <w:outlineLvl w:val="0"/>
        <w:rPr>
          <w:rFonts w:ascii="Times New Roman CYR" w:hAnsi="Times New Roman CYR" w:cs="Times New Roman CYR"/>
          <w:bCs/>
          <w:color w:val="26282F"/>
          <w:sz w:val="28"/>
          <w:szCs w:val="28"/>
        </w:rPr>
      </w:pPr>
      <w:bookmarkStart w:id="14" w:name="sub_105"/>
      <w:r w:rsidRPr="008C6F72">
        <w:rPr>
          <w:rFonts w:ascii="Times New Roman CYR" w:hAnsi="Times New Roman CYR" w:cs="Times New Roman CYR"/>
          <w:bCs/>
          <w:color w:val="26282F"/>
          <w:sz w:val="28"/>
          <w:szCs w:val="28"/>
          <w:lang w:val="tt"/>
        </w:rPr>
        <w:t>V. кызыксындыру характерындагы түләүләр</w:t>
      </w:r>
    </w:p>
    <w:bookmarkEnd w:id="14"/>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p>
    <w:p w:rsidR="00331504"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bookmarkStart w:id="15" w:name="sub_151"/>
      <w:r w:rsidRPr="008C6F72">
        <w:rPr>
          <w:rFonts w:ascii="Times New Roman CYR" w:hAnsi="Times New Roman CYR" w:cs="Times New Roman CYR"/>
          <w:sz w:val="28"/>
          <w:szCs w:val="28"/>
          <w:lang w:val="tt"/>
        </w:rPr>
        <w:t xml:space="preserve">1. </w:t>
      </w:r>
      <w:r w:rsidRPr="009C17CA">
        <w:rPr>
          <w:rFonts w:ascii="Times New Roman CYR" w:hAnsi="Times New Roman CYR" w:cs="Times New Roman CYR"/>
          <w:sz w:val="28"/>
          <w:szCs w:val="28"/>
          <w:lang w:val="tt"/>
        </w:rPr>
        <w:t>Кызыксындыргыч характердагы т</w:t>
      </w:r>
      <w:r w:rsidRPr="009C17CA">
        <w:rPr>
          <w:rFonts w:ascii="Cambria" w:hAnsi="Cambria" w:cs="Cambria"/>
          <w:sz w:val="28"/>
          <w:szCs w:val="28"/>
          <w:lang w:val="tt"/>
        </w:rPr>
        <w:t>ү</w:t>
      </w:r>
      <w:r w:rsidRPr="009C17CA">
        <w:rPr>
          <w:rFonts w:ascii="Times New Roman CYR" w:hAnsi="Times New Roman CYR" w:cs="Times New Roman CYR"/>
          <w:sz w:val="28"/>
          <w:szCs w:val="28"/>
          <w:lang w:val="tt"/>
        </w:rPr>
        <w:t>л</w:t>
      </w:r>
      <w:r w:rsidRPr="009C17CA">
        <w:rPr>
          <w:rFonts w:ascii="Cambria" w:hAnsi="Cambria" w:cs="Cambria"/>
          <w:sz w:val="28"/>
          <w:szCs w:val="28"/>
          <w:lang w:val="tt"/>
        </w:rPr>
        <w:t>әү</w:t>
      </w:r>
      <w:r w:rsidRPr="009C17CA">
        <w:rPr>
          <w:rFonts w:ascii="Times New Roman CYR" w:hAnsi="Times New Roman CYR" w:cs="Times New Roman CYR"/>
          <w:sz w:val="28"/>
          <w:szCs w:val="28"/>
          <w:lang w:val="tt"/>
        </w:rPr>
        <w:t>л</w:t>
      </w:r>
      <w:r w:rsidRPr="009C17CA">
        <w:rPr>
          <w:rFonts w:ascii="Cambria" w:hAnsi="Cambria" w:cs="Cambria"/>
          <w:sz w:val="28"/>
          <w:szCs w:val="28"/>
          <w:lang w:val="tt"/>
        </w:rPr>
        <w:t>ә</w:t>
      </w:r>
      <w:r w:rsidRPr="009C17CA">
        <w:rPr>
          <w:rFonts w:ascii="Times New Roman CYR" w:hAnsi="Times New Roman CYR" w:cs="Times New Roman CYR"/>
          <w:sz w:val="28"/>
          <w:szCs w:val="28"/>
          <w:lang w:val="tt"/>
        </w:rPr>
        <w:t>рг</w:t>
      </w:r>
      <w:r w:rsidRPr="009C17CA">
        <w:rPr>
          <w:rFonts w:ascii="Cambria" w:hAnsi="Cambria" w:cs="Cambria"/>
          <w:sz w:val="28"/>
          <w:szCs w:val="28"/>
          <w:lang w:val="tt"/>
        </w:rPr>
        <w:t>ә</w:t>
      </w:r>
      <w:r w:rsidRPr="009C17CA">
        <w:rPr>
          <w:rFonts w:ascii="Times New Roman CYR" w:hAnsi="Times New Roman CYR" w:cs="Times New Roman CYR"/>
          <w:sz w:val="28"/>
          <w:szCs w:val="28"/>
          <w:lang w:val="tt"/>
        </w:rPr>
        <w:t xml:space="preserve"> хезм</w:t>
      </w:r>
      <w:r w:rsidRPr="009C17CA">
        <w:rPr>
          <w:rFonts w:ascii="Cambria" w:hAnsi="Cambria" w:cs="Cambria"/>
          <w:sz w:val="28"/>
          <w:szCs w:val="28"/>
          <w:lang w:val="tt"/>
        </w:rPr>
        <w:t>ә</w:t>
      </w:r>
      <w:r w:rsidRPr="009C17CA">
        <w:rPr>
          <w:rFonts w:ascii="Times New Roman CYR" w:hAnsi="Times New Roman CYR" w:cs="Times New Roman CYR"/>
          <w:sz w:val="28"/>
          <w:szCs w:val="28"/>
          <w:lang w:val="tt"/>
        </w:rPr>
        <w:t>тк</w:t>
      </w:r>
      <w:r w:rsidRPr="009C17CA">
        <w:rPr>
          <w:rFonts w:ascii="Cambria" w:hAnsi="Cambria" w:cs="Cambria"/>
          <w:sz w:val="28"/>
          <w:szCs w:val="28"/>
          <w:lang w:val="tt"/>
        </w:rPr>
        <w:t>ә</w:t>
      </w:r>
      <w:r w:rsidRPr="009C17CA">
        <w:rPr>
          <w:rFonts w:ascii="Times New Roman CYR" w:hAnsi="Times New Roman CYR" w:cs="Times New Roman CYR"/>
          <w:sz w:val="28"/>
          <w:szCs w:val="28"/>
          <w:lang w:val="tt"/>
        </w:rPr>
        <w:t>рл</w:t>
      </w:r>
      <w:r w:rsidRPr="009C17CA">
        <w:rPr>
          <w:rFonts w:ascii="Cambria" w:hAnsi="Cambria" w:cs="Cambria"/>
          <w:sz w:val="28"/>
          <w:szCs w:val="28"/>
          <w:lang w:val="tt"/>
        </w:rPr>
        <w:t>ә</w:t>
      </w:r>
      <w:r w:rsidRPr="009C17CA">
        <w:rPr>
          <w:rFonts w:ascii="Times New Roman CYR" w:hAnsi="Times New Roman CYR" w:cs="Times New Roman CYR"/>
          <w:sz w:val="28"/>
          <w:szCs w:val="28"/>
          <w:lang w:val="tt"/>
        </w:rPr>
        <w:t>рне сыйфатлы хезмәт нәтиҗәсенә стимуллаштыруга, шулай ук башкарылган эш өчен бүләкләүгә юнәлдерелгән түләүләр керә.</w:t>
      </w:r>
      <w:r>
        <w:rPr>
          <w:rFonts w:ascii="Times New Roman CYR" w:hAnsi="Times New Roman CYR" w:cs="Times New Roman CYR"/>
          <w:sz w:val="28"/>
          <w:szCs w:val="28"/>
          <w:lang w:val="tt"/>
        </w:rPr>
        <w:t xml:space="preserve"> </w:t>
      </w:r>
      <w:bookmarkStart w:id="16" w:name="sub_152"/>
      <w:bookmarkEnd w:id="15"/>
    </w:p>
    <w:p w:rsidR="00331504" w:rsidRPr="009C17CA"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r w:rsidRPr="008C6F72">
        <w:rPr>
          <w:rFonts w:ascii="Times New Roman CYR" w:hAnsi="Times New Roman CYR" w:cs="Times New Roman CYR"/>
          <w:sz w:val="28"/>
          <w:szCs w:val="28"/>
          <w:lang w:val="tt"/>
        </w:rPr>
        <w:t>2. кызыксындыру характерындагы түләүләр түбәндәгеләрне үз эченә ала:</w:t>
      </w:r>
    </w:p>
    <w:bookmarkEnd w:id="16"/>
    <w:p w:rsidR="00331504" w:rsidRPr="004A4E5D"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r w:rsidRPr="008C6F72">
        <w:rPr>
          <w:rFonts w:ascii="Times New Roman CYR" w:hAnsi="Times New Roman CYR" w:cs="Times New Roman CYR"/>
          <w:sz w:val="28"/>
          <w:szCs w:val="28"/>
          <w:lang w:val="tt"/>
        </w:rPr>
        <w:t>квалификация категориясе өчен түләүләр;</w:t>
      </w:r>
    </w:p>
    <w:p w:rsidR="00331504" w:rsidRPr="004A4E5D"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r w:rsidRPr="008C6F72">
        <w:rPr>
          <w:rFonts w:ascii="Times New Roman CYR" w:hAnsi="Times New Roman CYR" w:cs="Times New Roman CYR"/>
          <w:sz w:val="28"/>
          <w:szCs w:val="28"/>
          <w:lang w:val="tt"/>
        </w:rPr>
        <w:t>дәүләт бүләкләре булган өчен түләүләр;</w:t>
      </w:r>
    </w:p>
    <w:p w:rsidR="00331504" w:rsidRPr="004A4E5D"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r w:rsidRPr="008C6F72">
        <w:rPr>
          <w:rFonts w:ascii="Times New Roman CYR" w:hAnsi="Times New Roman CYR" w:cs="Times New Roman CYR"/>
          <w:sz w:val="28"/>
          <w:szCs w:val="28"/>
          <w:lang w:val="tt"/>
        </w:rPr>
        <w:t>профиль буенча эш стажы өчен түләүләр;</w:t>
      </w:r>
    </w:p>
    <w:p w:rsidR="00331504" w:rsidRPr="004A4E5D"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r w:rsidRPr="008C6F72">
        <w:rPr>
          <w:rFonts w:ascii="Times New Roman CYR" w:hAnsi="Times New Roman CYR" w:cs="Times New Roman CYR"/>
          <w:sz w:val="28"/>
          <w:szCs w:val="28"/>
          <w:lang w:val="tt"/>
        </w:rPr>
        <w:t>премия һәм башка кызыксындыру түләүләре;</w:t>
      </w:r>
    </w:p>
    <w:p w:rsidR="00331504" w:rsidRPr="004A4E5D"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r w:rsidRPr="008C6F72">
        <w:rPr>
          <w:rFonts w:ascii="Times New Roman CYR" w:hAnsi="Times New Roman CYR" w:cs="Times New Roman CYR"/>
          <w:sz w:val="28"/>
          <w:szCs w:val="28"/>
          <w:lang w:val="tt"/>
        </w:rPr>
        <w:lastRenderedPageBreak/>
        <w:t>башкарылган эшләрнең сыйфаты өчен түләүләр.</w:t>
      </w:r>
    </w:p>
    <w:p w:rsidR="00331504" w:rsidRPr="004A4E5D"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bookmarkStart w:id="17" w:name="sub_153"/>
      <w:r>
        <w:rPr>
          <w:rFonts w:ascii="Times New Roman CYR" w:hAnsi="Times New Roman CYR" w:cs="Times New Roman CYR"/>
          <w:sz w:val="28"/>
          <w:szCs w:val="28"/>
          <w:lang w:val="tt"/>
        </w:rPr>
        <w:t>3. Мәгълүмати-методик бүлек</w:t>
      </w:r>
      <w:r w:rsidRPr="008C6F72">
        <w:rPr>
          <w:rFonts w:ascii="Times New Roman CYR" w:hAnsi="Times New Roman CYR" w:cs="Times New Roman CYR"/>
          <w:sz w:val="28"/>
          <w:szCs w:val="28"/>
          <w:lang w:val="tt"/>
        </w:rPr>
        <w:t xml:space="preserve"> хезмәткәрләренә стимуллаштыру характерындагы түләүләр күләме һәм тәртибе:</w:t>
      </w:r>
    </w:p>
    <w:p w:rsidR="00331504" w:rsidRPr="004A4E5D"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bookmarkStart w:id="18" w:name="sub_1531"/>
      <w:bookmarkEnd w:id="17"/>
      <w:r w:rsidRPr="008C6F72">
        <w:rPr>
          <w:rFonts w:ascii="Times New Roman CYR" w:hAnsi="Times New Roman CYR" w:cs="Times New Roman CYR"/>
          <w:sz w:val="28"/>
          <w:szCs w:val="28"/>
          <w:lang w:val="tt"/>
        </w:rPr>
        <w:t>3.1.</w:t>
      </w:r>
      <w:bookmarkStart w:id="19" w:name="sub_1532"/>
      <w:bookmarkEnd w:id="18"/>
      <w:r w:rsidRPr="008C6F72">
        <w:rPr>
          <w:rFonts w:ascii="Times New Roman CYR" w:hAnsi="Times New Roman CYR" w:cs="Times New Roman CYR"/>
          <w:sz w:val="28"/>
          <w:szCs w:val="28"/>
          <w:lang w:val="tt"/>
        </w:rPr>
        <w:t xml:space="preserve"> Квалификация категориясе ()</w:t>
      </w:r>
      <w:r w:rsidRPr="008C6F72">
        <w:rPr>
          <w:rFonts w:ascii="Times New Roman CYR" w:hAnsi="Times New Roman CYR" w:cs="Times New Roman CYR"/>
          <w:noProof/>
          <w:sz w:val="28"/>
          <w:szCs w:val="28"/>
        </w:rPr>
        <w:drawing>
          <wp:inline distT="0" distB="0" distL="0" distR="0" wp14:anchorId="6B2A71F3" wp14:editId="56626A11">
            <wp:extent cx="279400" cy="273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56131" name="Picture 4"/>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279400" cy="273050"/>
                    </a:xfrm>
                    <a:prstGeom prst="rect">
                      <a:avLst/>
                    </a:prstGeom>
                    <a:noFill/>
                    <a:ln>
                      <a:noFill/>
                    </a:ln>
                  </pic:spPr>
                </pic:pic>
              </a:graphicData>
            </a:graphic>
          </wp:inline>
        </w:drawing>
      </w:r>
      <w:r w:rsidRPr="008C6F72">
        <w:rPr>
          <w:rFonts w:ascii="Times New Roman CYR" w:hAnsi="Times New Roman CYR" w:cs="Times New Roman CYR"/>
          <w:sz w:val="28"/>
          <w:szCs w:val="28"/>
          <w:lang w:val="tt"/>
        </w:rPr>
        <w:t>өчен түләүләр  мәгълүмати-методик бүлекләр хезмәткәрләренә, аларда гамәлдәге квалификация категориясе булганда, квалификация категориясенең гамәлдә булу срогы чикләрендә бирелә һәм түбәндәге формула буенча исәпләнә:</w:t>
      </w:r>
    </w:p>
    <w:bookmarkEnd w:id="19"/>
    <w:p w:rsidR="00331504" w:rsidRPr="004A4E5D"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p>
    <w:p w:rsidR="00331504" w:rsidRPr="004A4E5D" w:rsidRDefault="00331504" w:rsidP="00331504">
      <w:pPr>
        <w:widowControl w:val="0"/>
        <w:autoSpaceDE w:val="0"/>
        <w:autoSpaceDN w:val="0"/>
        <w:adjustRightInd w:val="0"/>
        <w:ind w:firstLine="698"/>
        <w:jc w:val="center"/>
        <w:rPr>
          <w:rFonts w:ascii="Times New Roman CYR" w:hAnsi="Times New Roman CYR" w:cs="Times New Roman CYR"/>
          <w:sz w:val="28"/>
          <w:szCs w:val="28"/>
          <w:lang w:val="tt"/>
        </w:rPr>
      </w:pPr>
      <w:r w:rsidRPr="008C6F72">
        <w:rPr>
          <w:rFonts w:ascii="Times New Roman CYR" w:hAnsi="Times New Roman CYR" w:cs="Times New Roman CYR"/>
          <w:noProof/>
          <w:sz w:val="28"/>
          <w:szCs w:val="28"/>
        </w:rPr>
        <w:drawing>
          <wp:inline distT="0" distB="0" distL="0" distR="0" wp14:anchorId="188BF282" wp14:editId="4BE32105">
            <wp:extent cx="920750" cy="27305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048246" name="Picture 5"/>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920750" cy="273050"/>
                    </a:xfrm>
                    <a:prstGeom prst="rect">
                      <a:avLst/>
                    </a:prstGeom>
                    <a:noFill/>
                    <a:ln>
                      <a:noFill/>
                    </a:ln>
                  </pic:spPr>
                </pic:pic>
              </a:graphicData>
            </a:graphic>
          </wp:inline>
        </w:drawing>
      </w:r>
      <w:r w:rsidRPr="008C6F72">
        <w:rPr>
          <w:rFonts w:ascii="Times New Roman CYR" w:hAnsi="Times New Roman CYR" w:cs="Times New Roman CYR"/>
          <w:sz w:val="28"/>
          <w:szCs w:val="28"/>
          <w:lang w:val="tt"/>
        </w:rPr>
        <w:t>,</w:t>
      </w:r>
    </w:p>
    <w:p w:rsidR="00331504" w:rsidRPr="004A4E5D"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p>
    <w:p w:rsidR="00331504" w:rsidRPr="004A4E5D"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r w:rsidRPr="008C6F72">
        <w:rPr>
          <w:rFonts w:ascii="Times New Roman CYR" w:hAnsi="Times New Roman CYR" w:cs="Times New Roman CYR"/>
          <w:sz w:val="28"/>
          <w:szCs w:val="28"/>
          <w:lang w:val="tt"/>
        </w:rPr>
        <w:t>монда:</w:t>
      </w:r>
    </w:p>
    <w:p w:rsidR="00331504" w:rsidRPr="004A4E5D"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r w:rsidRPr="008C6F72">
        <w:rPr>
          <w:rFonts w:ascii="Times New Roman CYR" w:hAnsi="Times New Roman CYR" w:cs="Times New Roman CYR"/>
          <w:noProof/>
          <w:sz w:val="28"/>
          <w:szCs w:val="28"/>
        </w:rPr>
        <w:drawing>
          <wp:inline distT="0" distB="0" distL="0" distR="0" wp14:anchorId="637694B5" wp14:editId="5733C011">
            <wp:extent cx="222250" cy="2730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26859" name="Picture 6"/>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222250" cy="273050"/>
                    </a:xfrm>
                    <a:prstGeom prst="rect">
                      <a:avLst/>
                    </a:prstGeom>
                    <a:noFill/>
                    <a:ln>
                      <a:noFill/>
                    </a:ln>
                  </pic:spPr>
                </pic:pic>
              </a:graphicData>
            </a:graphic>
          </wp:inline>
        </w:drawing>
      </w:r>
      <w:r w:rsidRPr="008C6F72">
        <w:rPr>
          <w:rFonts w:ascii="Times New Roman CYR" w:hAnsi="Times New Roman CYR" w:cs="Times New Roman CYR"/>
          <w:sz w:val="28"/>
          <w:szCs w:val="28"/>
          <w:lang w:val="tt"/>
        </w:rPr>
        <w:t xml:space="preserve"> - мәгълүмати-методик бүлек хезмәткәрләренең вазыйфаи оклады;</w:t>
      </w: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noProof/>
          <w:sz w:val="28"/>
          <w:szCs w:val="28"/>
        </w:rPr>
        <w:drawing>
          <wp:inline distT="0" distB="0" distL="0" distR="0" wp14:anchorId="775C1D9F" wp14:editId="23E9479D">
            <wp:extent cx="273050" cy="2730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631448" name="Picture 7"/>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273050" cy="273050"/>
                    </a:xfrm>
                    <a:prstGeom prst="rect">
                      <a:avLst/>
                    </a:prstGeom>
                    <a:noFill/>
                    <a:ln>
                      <a:noFill/>
                    </a:ln>
                  </pic:spPr>
                </pic:pic>
              </a:graphicData>
            </a:graphic>
          </wp:inline>
        </w:drawing>
      </w:r>
      <w:r w:rsidRPr="008C6F72">
        <w:rPr>
          <w:rFonts w:ascii="Times New Roman CYR" w:hAnsi="Times New Roman CYR" w:cs="Times New Roman CYR"/>
          <w:sz w:val="28"/>
          <w:szCs w:val="28"/>
          <w:lang w:val="tt"/>
        </w:rPr>
        <w:t xml:space="preserve"> - квалификация категориясе өчен өстәмәләр күләме.</w:t>
      </w: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lang w:val="tt"/>
        </w:rPr>
        <w:t>Квалификация категориясе өчен өстәмәләр күләме 1 нче таблицада китерелгән.</w:t>
      </w: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p>
    <w:p w:rsidR="00331504" w:rsidRPr="008C6F72" w:rsidRDefault="00331504" w:rsidP="00331504">
      <w:pPr>
        <w:widowControl w:val="0"/>
        <w:autoSpaceDE w:val="0"/>
        <w:autoSpaceDN w:val="0"/>
        <w:adjustRightInd w:val="0"/>
        <w:ind w:firstLine="698"/>
        <w:jc w:val="right"/>
        <w:rPr>
          <w:rFonts w:ascii="Times New Roman CYR" w:hAnsi="Times New Roman CYR" w:cs="Times New Roman CYR"/>
          <w:sz w:val="28"/>
          <w:szCs w:val="28"/>
        </w:rPr>
      </w:pPr>
      <w:bookmarkStart w:id="20" w:name="sub_51"/>
      <w:r w:rsidRPr="008C6F72">
        <w:rPr>
          <w:rFonts w:ascii="Times New Roman CYR" w:hAnsi="Times New Roman CYR" w:cs="Times New Roman CYR"/>
          <w:bCs/>
          <w:color w:val="26282F"/>
          <w:sz w:val="28"/>
          <w:szCs w:val="28"/>
          <w:lang w:val="tt"/>
        </w:rPr>
        <w:t>1 нче таблица</w:t>
      </w:r>
    </w:p>
    <w:bookmarkEnd w:id="20"/>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p>
    <w:p w:rsidR="00331504" w:rsidRPr="008C6F72" w:rsidRDefault="00331504" w:rsidP="00331504">
      <w:pPr>
        <w:widowControl w:val="0"/>
        <w:autoSpaceDE w:val="0"/>
        <w:autoSpaceDN w:val="0"/>
        <w:adjustRightInd w:val="0"/>
        <w:spacing w:before="108" w:after="108"/>
        <w:jc w:val="center"/>
        <w:outlineLvl w:val="0"/>
        <w:rPr>
          <w:rFonts w:ascii="Times New Roman CYR" w:hAnsi="Times New Roman CYR" w:cs="Times New Roman CYR"/>
          <w:bCs/>
          <w:color w:val="26282F"/>
          <w:sz w:val="28"/>
          <w:szCs w:val="28"/>
        </w:rPr>
      </w:pPr>
      <w:r w:rsidRPr="008C6F72">
        <w:rPr>
          <w:rFonts w:ascii="Times New Roman CYR" w:hAnsi="Times New Roman CYR" w:cs="Times New Roman CYR"/>
          <w:bCs/>
          <w:color w:val="26282F"/>
          <w:sz w:val="28"/>
          <w:szCs w:val="28"/>
          <w:lang w:val="tt"/>
        </w:rPr>
        <w:t>Квалификация категориясе өчен өстәмәләр күләме</w:t>
      </w: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52"/>
        <w:gridCol w:w="5103"/>
        <w:gridCol w:w="2551"/>
      </w:tblGrid>
      <w:tr w:rsidR="00331504" w:rsidTr="00331504">
        <w:tc>
          <w:tcPr>
            <w:tcW w:w="2552"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Вазыйфасы</w:t>
            </w:r>
          </w:p>
        </w:tc>
        <w:tc>
          <w:tcPr>
            <w:tcW w:w="5103" w:type="dxa"/>
            <w:tcBorders>
              <w:top w:val="single" w:sz="4" w:space="0" w:color="auto"/>
              <w:left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Квалификацион категория</w:t>
            </w:r>
          </w:p>
        </w:tc>
        <w:tc>
          <w:tcPr>
            <w:tcW w:w="2551"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Өстәмәләр күләме, процентлар</w:t>
            </w:r>
            <w:r>
              <w:rPr>
                <w:rFonts w:ascii="Times New Roman CYR" w:hAnsi="Times New Roman CYR" w:cs="Times New Roman CYR"/>
                <w:sz w:val="28"/>
                <w:szCs w:val="28"/>
              </w:rPr>
              <w:t>да</w:t>
            </w:r>
          </w:p>
        </w:tc>
      </w:tr>
      <w:tr w:rsidR="00331504" w:rsidTr="00331504">
        <w:tc>
          <w:tcPr>
            <w:tcW w:w="10206" w:type="dxa"/>
            <w:gridSpan w:val="3"/>
            <w:tcBorders>
              <w:top w:val="single" w:sz="4" w:space="0" w:color="auto"/>
              <w:bottom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Педагогик хезмәткәрләр вазыйфаларының һөнәри-квалификация төркеме</w:t>
            </w:r>
          </w:p>
        </w:tc>
      </w:tr>
      <w:tr w:rsidR="00331504" w:rsidTr="00331504">
        <w:tc>
          <w:tcPr>
            <w:tcW w:w="2552" w:type="dxa"/>
            <w:vMerge w:val="restart"/>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Методист</w:t>
            </w:r>
          </w:p>
        </w:tc>
        <w:tc>
          <w:tcPr>
            <w:tcW w:w="5103" w:type="dxa"/>
            <w:tcBorders>
              <w:top w:val="single" w:sz="4" w:space="0" w:color="auto"/>
              <w:left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Беренче квалификация категориясе</w:t>
            </w:r>
          </w:p>
        </w:tc>
        <w:tc>
          <w:tcPr>
            <w:tcW w:w="2551"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8,5</w:t>
            </w:r>
          </w:p>
        </w:tc>
      </w:tr>
      <w:tr w:rsidR="00331504" w:rsidTr="00331504">
        <w:tc>
          <w:tcPr>
            <w:tcW w:w="2552" w:type="dxa"/>
            <w:vMerge/>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both"/>
              <w:rPr>
                <w:rFonts w:ascii="Times New Roman CYR" w:hAnsi="Times New Roman CYR" w:cs="Times New Roman CYR"/>
                <w:sz w:val="28"/>
                <w:szCs w:val="28"/>
              </w:rPr>
            </w:pPr>
          </w:p>
        </w:tc>
        <w:tc>
          <w:tcPr>
            <w:tcW w:w="5103" w:type="dxa"/>
            <w:tcBorders>
              <w:top w:val="single" w:sz="4" w:space="0" w:color="auto"/>
              <w:left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югары квалификация категориясе</w:t>
            </w:r>
          </w:p>
        </w:tc>
        <w:tc>
          <w:tcPr>
            <w:tcW w:w="2551"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12,5</w:t>
            </w:r>
          </w:p>
        </w:tc>
      </w:tr>
      <w:tr w:rsidR="00331504" w:rsidTr="00331504">
        <w:tc>
          <w:tcPr>
            <w:tcW w:w="2552" w:type="dxa"/>
            <w:vMerge w:val="restart"/>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Өлкән методист</w:t>
            </w:r>
          </w:p>
        </w:tc>
        <w:tc>
          <w:tcPr>
            <w:tcW w:w="5103" w:type="dxa"/>
            <w:tcBorders>
              <w:top w:val="single" w:sz="4" w:space="0" w:color="auto"/>
              <w:left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Беренче квалификация категориясе</w:t>
            </w:r>
          </w:p>
        </w:tc>
        <w:tc>
          <w:tcPr>
            <w:tcW w:w="2551"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8,5</w:t>
            </w:r>
          </w:p>
        </w:tc>
      </w:tr>
      <w:tr w:rsidR="00331504" w:rsidTr="00331504">
        <w:tc>
          <w:tcPr>
            <w:tcW w:w="2552" w:type="dxa"/>
            <w:vMerge/>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both"/>
              <w:rPr>
                <w:rFonts w:ascii="Times New Roman CYR" w:hAnsi="Times New Roman CYR" w:cs="Times New Roman CYR"/>
                <w:sz w:val="28"/>
                <w:szCs w:val="28"/>
              </w:rPr>
            </w:pPr>
          </w:p>
        </w:tc>
        <w:tc>
          <w:tcPr>
            <w:tcW w:w="5103" w:type="dxa"/>
            <w:tcBorders>
              <w:top w:val="single" w:sz="4" w:space="0" w:color="auto"/>
              <w:left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югары квалификация категориясе</w:t>
            </w:r>
          </w:p>
        </w:tc>
        <w:tc>
          <w:tcPr>
            <w:tcW w:w="2551"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12,5</w:t>
            </w:r>
          </w:p>
        </w:tc>
      </w:tr>
    </w:tbl>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lang w:val="tt"/>
        </w:rPr>
        <w:t>3.2 Квалификация категориясе өчен түләүләр билгеләү (үзгәртү) аттестация комиссиясе тарафыннан уңай карар кабул ителгән көннән башкарыла.</w:t>
      </w: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p>
    <w:p w:rsidR="00331504" w:rsidRPr="007313C7"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bookmarkStart w:id="21" w:name="sub_1534"/>
      <w:r w:rsidRPr="008C6F72">
        <w:rPr>
          <w:rFonts w:ascii="Times New Roman CYR" w:hAnsi="Times New Roman CYR" w:cs="Times New Roman CYR"/>
          <w:sz w:val="28"/>
          <w:szCs w:val="28"/>
          <w:lang w:val="tt"/>
        </w:rPr>
        <w:t xml:space="preserve">3.3 </w:t>
      </w:r>
      <w:r w:rsidRPr="007313C7">
        <w:rPr>
          <w:rFonts w:ascii="Times New Roman CYR" w:hAnsi="Times New Roman CYR" w:cs="Times New Roman CYR"/>
          <w:sz w:val="28"/>
          <w:szCs w:val="28"/>
          <w:lang w:val="tt"/>
        </w:rPr>
        <w:t>Россия Федерациясене</w:t>
      </w:r>
      <w:r w:rsidRPr="007313C7">
        <w:rPr>
          <w:rFonts w:ascii="Cambria" w:hAnsi="Cambria" w:cs="Cambria"/>
          <w:sz w:val="28"/>
          <w:szCs w:val="28"/>
          <w:lang w:val="tt"/>
        </w:rPr>
        <w:t>ң</w:t>
      </w:r>
      <w:r w:rsidRPr="007313C7">
        <w:rPr>
          <w:rFonts w:ascii="Times New Roman CYR" w:hAnsi="Times New Roman CYR" w:cs="Times New Roman CYR"/>
          <w:sz w:val="28"/>
          <w:szCs w:val="28"/>
          <w:lang w:val="tt"/>
        </w:rPr>
        <w:t>, Совет Социалистик Республикалар Союзыны</w:t>
      </w:r>
      <w:r w:rsidRPr="007313C7">
        <w:rPr>
          <w:rFonts w:ascii="Cambria" w:hAnsi="Cambria" w:cs="Cambria"/>
          <w:sz w:val="28"/>
          <w:szCs w:val="28"/>
          <w:lang w:val="tt"/>
        </w:rPr>
        <w:t>ң</w:t>
      </w:r>
      <w:r w:rsidRPr="007313C7">
        <w:rPr>
          <w:rFonts w:ascii="Times New Roman CYR" w:hAnsi="Times New Roman CYR" w:cs="Times New Roman CYR"/>
          <w:sz w:val="28"/>
          <w:szCs w:val="28"/>
          <w:lang w:val="tt"/>
        </w:rPr>
        <w:t>,</w:t>
      </w:r>
    </w:p>
    <w:p w:rsidR="00331504" w:rsidRPr="007313C7"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r w:rsidRPr="007313C7">
        <w:rPr>
          <w:rFonts w:ascii="Times New Roman CYR" w:hAnsi="Times New Roman CYR" w:cs="Times New Roman CYR"/>
          <w:sz w:val="28"/>
          <w:szCs w:val="28"/>
          <w:lang w:val="tt"/>
        </w:rPr>
        <w:t>Социалистик</w:t>
      </w:r>
      <w:r>
        <w:rPr>
          <w:rFonts w:ascii="Times New Roman CYR" w:hAnsi="Times New Roman CYR" w:cs="Times New Roman CYR"/>
          <w:sz w:val="28"/>
          <w:szCs w:val="28"/>
          <w:lang w:val="tt"/>
        </w:rPr>
        <w:t xml:space="preserve"> </w:t>
      </w:r>
      <w:r w:rsidRPr="007313C7">
        <w:rPr>
          <w:rFonts w:ascii="Times New Roman CYR" w:hAnsi="Times New Roman CYR" w:cs="Times New Roman CYR"/>
          <w:sz w:val="28"/>
          <w:szCs w:val="28"/>
          <w:lang w:val="tt"/>
        </w:rPr>
        <w:t>Республикалар</w:t>
      </w:r>
      <w:r>
        <w:rPr>
          <w:rFonts w:ascii="Times New Roman CYR" w:hAnsi="Times New Roman CYR" w:cs="Times New Roman CYR"/>
          <w:sz w:val="28"/>
          <w:szCs w:val="28"/>
          <w:lang w:val="tt"/>
        </w:rPr>
        <w:t xml:space="preserve"> </w:t>
      </w:r>
      <w:r w:rsidRPr="007313C7">
        <w:rPr>
          <w:rFonts w:ascii="Times New Roman CYR" w:hAnsi="Times New Roman CYR" w:cs="Times New Roman CYR"/>
          <w:sz w:val="28"/>
          <w:szCs w:val="28"/>
          <w:lang w:val="tt"/>
        </w:rPr>
        <w:t>Союзы</w:t>
      </w:r>
      <w:r>
        <w:rPr>
          <w:rFonts w:ascii="Times New Roman CYR" w:hAnsi="Times New Roman CYR" w:cs="Times New Roman CYR"/>
          <w:sz w:val="28"/>
          <w:szCs w:val="28"/>
          <w:lang w:val="tt"/>
        </w:rPr>
        <w:t xml:space="preserve"> </w:t>
      </w:r>
      <w:r w:rsidRPr="007313C7">
        <w:rPr>
          <w:rFonts w:ascii="Times New Roman CYR" w:hAnsi="Times New Roman CYR" w:cs="Times New Roman CYR"/>
          <w:sz w:val="28"/>
          <w:szCs w:val="28"/>
          <w:lang w:val="tt"/>
        </w:rPr>
        <w:t>составындагы</w:t>
      </w:r>
      <w:r>
        <w:rPr>
          <w:rFonts w:ascii="Times New Roman CYR" w:hAnsi="Times New Roman CYR" w:cs="Times New Roman CYR"/>
          <w:sz w:val="28"/>
          <w:szCs w:val="28"/>
          <w:lang w:val="tt"/>
        </w:rPr>
        <w:t xml:space="preserve"> </w:t>
      </w:r>
      <w:r w:rsidRPr="007313C7">
        <w:rPr>
          <w:rFonts w:ascii="Times New Roman CYR" w:hAnsi="Times New Roman CYR" w:cs="Times New Roman CYR"/>
          <w:sz w:val="28"/>
          <w:szCs w:val="28"/>
          <w:lang w:val="tt"/>
        </w:rPr>
        <w:t>союздаш</w:t>
      </w:r>
      <w:r>
        <w:rPr>
          <w:rFonts w:ascii="Times New Roman CYR" w:hAnsi="Times New Roman CYR" w:cs="Times New Roman CYR"/>
          <w:sz w:val="28"/>
          <w:szCs w:val="28"/>
          <w:lang w:val="tt"/>
        </w:rPr>
        <w:t xml:space="preserve"> </w:t>
      </w:r>
      <w:r w:rsidRPr="007313C7">
        <w:rPr>
          <w:rFonts w:ascii="Times New Roman CYR" w:hAnsi="Times New Roman CYR" w:cs="Times New Roman CYR"/>
          <w:sz w:val="28"/>
          <w:szCs w:val="28"/>
          <w:lang w:val="tt"/>
        </w:rPr>
        <w:t xml:space="preserve">республикаларның мактаулы исемнәре, дәүләт бүләкләре булган өчен </w:t>
      </w:r>
      <w:r w:rsidRPr="008C6F72">
        <w:rPr>
          <w:rFonts w:ascii="Times New Roman CYR" w:hAnsi="Times New Roman CYR" w:cs="Times New Roman CYR"/>
          <w:sz w:val="28"/>
          <w:szCs w:val="28"/>
          <w:lang w:val="tt"/>
        </w:rPr>
        <w:t xml:space="preserve">түләүләр </w:t>
      </w:r>
      <w:r w:rsidRPr="008C6F72">
        <w:rPr>
          <w:rFonts w:ascii="Times New Roman CYR" w:hAnsi="Times New Roman CYR" w:cs="Times New Roman CYR"/>
          <w:noProof/>
          <w:sz w:val="28"/>
          <w:szCs w:val="28"/>
        </w:rPr>
        <w:drawing>
          <wp:inline distT="0" distB="0" distL="0" distR="0" wp14:anchorId="476D0669" wp14:editId="3C9BC2B6">
            <wp:extent cx="254000" cy="2730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496162" name="Picture 8"/>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254000" cy="273050"/>
                    </a:xfrm>
                    <a:prstGeom prst="rect">
                      <a:avLst/>
                    </a:prstGeom>
                    <a:noFill/>
                    <a:ln>
                      <a:noFill/>
                    </a:ln>
                  </pic:spPr>
                </pic:pic>
              </a:graphicData>
            </a:graphic>
          </wp:inline>
        </w:drawing>
      </w:r>
      <w:r w:rsidRPr="008C6F72">
        <w:rPr>
          <w:rFonts w:ascii="Times New Roman CYR" w:hAnsi="Times New Roman CYR" w:cs="Times New Roman CYR"/>
          <w:sz w:val="28"/>
          <w:szCs w:val="28"/>
          <w:lang w:val="tt"/>
        </w:rPr>
        <w:t>(педагогик хезмәткәрләрнең һәм структур бүлекчәләр җитәкчеләренең һөнәри квалификация төркемнәренә керә торган мәгариф хезмәткәрләре вазыйфалары буенча бирелә һәм түбәндәге формула буенча исәпләнә:</w:t>
      </w:r>
    </w:p>
    <w:bookmarkEnd w:id="21"/>
    <w:p w:rsidR="00331504" w:rsidRPr="007313C7"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p>
    <w:p w:rsidR="00331504" w:rsidRPr="004A4E5D" w:rsidRDefault="00331504" w:rsidP="00331504">
      <w:pPr>
        <w:widowControl w:val="0"/>
        <w:autoSpaceDE w:val="0"/>
        <w:autoSpaceDN w:val="0"/>
        <w:adjustRightInd w:val="0"/>
        <w:ind w:firstLine="698"/>
        <w:jc w:val="center"/>
        <w:rPr>
          <w:rFonts w:ascii="Times New Roman CYR" w:hAnsi="Times New Roman CYR" w:cs="Times New Roman CYR"/>
          <w:sz w:val="28"/>
          <w:szCs w:val="28"/>
          <w:lang w:val="tt"/>
        </w:rPr>
      </w:pPr>
      <w:r w:rsidRPr="008C6F72">
        <w:rPr>
          <w:rFonts w:ascii="Times New Roman CYR" w:hAnsi="Times New Roman CYR" w:cs="Times New Roman CYR"/>
          <w:noProof/>
          <w:sz w:val="28"/>
          <w:szCs w:val="28"/>
        </w:rPr>
        <w:drawing>
          <wp:inline distT="0" distB="0" distL="0" distR="0" wp14:anchorId="3E898E6B" wp14:editId="3E297198">
            <wp:extent cx="946150" cy="27305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86857" name="Picture 9"/>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946150" cy="273050"/>
                    </a:xfrm>
                    <a:prstGeom prst="rect">
                      <a:avLst/>
                    </a:prstGeom>
                    <a:noFill/>
                    <a:ln>
                      <a:noFill/>
                    </a:ln>
                  </pic:spPr>
                </pic:pic>
              </a:graphicData>
            </a:graphic>
          </wp:inline>
        </w:drawing>
      </w:r>
      <w:r w:rsidRPr="008C6F72">
        <w:rPr>
          <w:rFonts w:ascii="Times New Roman CYR" w:hAnsi="Times New Roman CYR" w:cs="Times New Roman CYR"/>
          <w:sz w:val="28"/>
          <w:szCs w:val="28"/>
          <w:lang w:val="tt"/>
        </w:rPr>
        <w:t>,</w:t>
      </w:r>
    </w:p>
    <w:p w:rsidR="00331504" w:rsidRPr="004A4E5D"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p>
    <w:p w:rsidR="00331504" w:rsidRPr="004A4E5D"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r w:rsidRPr="008C6F72">
        <w:rPr>
          <w:rFonts w:ascii="Times New Roman CYR" w:hAnsi="Times New Roman CYR" w:cs="Times New Roman CYR"/>
          <w:sz w:val="28"/>
          <w:szCs w:val="28"/>
          <w:lang w:val="tt"/>
        </w:rPr>
        <w:t>монда:</w:t>
      </w:r>
    </w:p>
    <w:p w:rsidR="00331504" w:rsidRPr="004A4E5D"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r w:rsidRPr="008C6F72">
        <w:rPr>
          <w:rFonts w:ascii="Times New Roman CYR" w:hAnsi="Times New Roman CYR" w:cs="Times New Roman CYR"/>
          <w:noProof/>
          <w:sz w:val="28"/>
          <w:szCs w:val="28"/>
        </w:rPr>
        <w:drawing>
          <wp:inline distT="0" distB="0" distL="0" distR="0" wp14:anchorId="56F79C13" wp14:editId="742B6628">
            <wp:extent cx="222250" cy="27305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953704" name="Picture 10"/>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222250" cy="273050"/>
                    </a:xfrm>
                    <a:prstGeom prst="rect">
                      <a:avLst/>
                    </a:prstGeom>
                    <a:noFill/>
                    <a:ln>
                      <a:noFill/>
                    </a:ln>
                  </pic:spPr>
                </pic:pic>
              </a:graphicData>
            </a:graphic>
          </wp:inline>
        </w:drawing>
      </w:r>
      <w:r w:rsidRPr="008C6F72">
        <w:rPr>
          <w:rFonts w:ascii="Times New Roman CYR" w:hAnsi="Times New Roman CYR" w:cs="Times New Roman CYR"/>
          <w:sz w:val="28"/>
          <w:szCs w:val="28"/>
          <w:lang w:val="tt"/>
        </w:rPr>
        <w:t xml:space="preserve"> - мәгълүмати-методик бүлек хезмәткәрләренең вазыйфаи оклады;</w:t>
      </w:r>
    </w:p>
    <w:p w:rsidR="00331504" w:rsidRPr="004A4E5D"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r w:rsidRPr="008C6F72">
        <w:rPr>
          <w:rFonts w:ascii="Times New Roman CYR" w:hAnsi="Times New Roman CYR" w:cs="Times New Roman CYR"/>
          <w:noProof/>
          <w:sz w:val="28"/>
          <w:szCs w:val="28"/>
        </w:rPr>
        <w:lastRenderedPageBreak/>
        <w:drawing>
          <wp:inline distT="0" distB="0" distL="0" distR="0" wp14:anchorId="3FFB03E4" wp14:editId="1BD1294E">
            <wp:extent cx="279400" cy="27305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7181" name="Picture 11"/>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279400" cy="273050"/>
                    </a:xfrm>
                    <a:prstGeom prst="rect">
                      <a:avLst/>
                    </a:prstGeom>
                    <a:noFill/>
                    <a:ln>
                      <a:noFill/>
                    </a:ln>
                  </pic:spPr>
                </pic:pic>
              </a:graphicData>
            </a:graphic>
          </wp:inline>
        </w:drawing>
      </w:r>
      <w:r w:rsidRPr="008C6F72">
        <w:rPr>
          <w:rFonts w:ascii="Times New Roman CYR" w:hAnsi="Times New Roman CYR" w:cs="Times New Roman CYR"/>
          <w:sz w:val="28"/>
          <w:szCs w:val="28"/>
          <w:lang w:val="tt"/>
        </w:rPr>
        <w:t xml:space="preserve"> - дәүләт бүләкләре булган өчен өстәмә күләме.</w:t>
      </w: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lang w:val="tt"/>
        </w:rPr>
        <w:t>Татарстан Республикасы дәүләт бүләкләре (Татарстан Автономияле Совет Социалистик Республикасы) булган өчен өстәмә күләме 6 процент тәшкил итә.</w:t>
      </w: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lang w:val="tt"/>
        </w:rPr>
        <w:t>Россия Федерациясенең, Россия Совет Федератив Социалистик Республикасының, Татарстан Республикасының, Советлар Социалистик Республикалары берлегенең, Советлар Социалистик Республикалары союзы составында союздаш республикаларның тармак бүләкләре булган өчен өстәмә күләме 4 процент тәшкил итә.</w:t>
      </w:r>
    </w:p>
    <w:p w:rsidR="00331504" w:rsidRPr="00913058"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r w:rsidRPr="008C6F72">
        <w:rPr>
          <w:rFonts w:ascii="Times New Roman CYR" w:hAnsi="Times New Roman CYR" w:cs="Times New Roman CYR"/>
          <w:sz w:val="28"/>
          <w:szCs w:val="28"/>
          <w:lang w:val="tt"/>
        </w:rPr>
        <w:t>Россия Федерациясенең Мактау грамотасы булган өчен өстәмә күләме 2 процент тәшкил итә. Россия Федерациясенең Мактау грамотасы булган өчен өстәмә түләү Россия Федерациясе Мәгариф министры (Россия Федерациясе Мәгариф һәм фән министры, Россия Федерациясе Мәгариф министры) боерыгы белән Россия Федерациясе Мәгариф министрлыгының (Россия Федерациясе Мәгариф һәм фән министрлыгы, Россия Федерациясе Мәгариф министрлыгы) ведомство бүләкләре белән бүләкләү тәртибенә ярашлы рәвештә билгеләнә.</w:t>
      </w:r>
    </w:p>
    <w:p w:rsidR="00331504" w:rsidRPr="00913058"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r w:rsidRPr="008C6F72">
        <w:rPr>
          <w:rFonts w:ascii="Times New Roman CYR" w:hAnsi="Times New Roman CYR" w:cs="Times New Roman CYR"/>
          <w:sz w:val="28"/>
          <w:szCs w:val="28"/>
          <w:lang w:val="tt"/>
        </w:rPr>
        <w:t>Татарстан Республикасының "Мәгарифтәге казанышлары өчен" күкрәк тамгасы булган өчен өстәмә күләме 2 процент тәшкил итә. Татарстан Республикасының "Мәгарифтәге казанышлары өчен" күкрәк тамгасы булган өстәмә түләү Татарстан Республикасы мәгариф һәм фән министры (Татарстан Республикасы мәгариф министры) боерыгы нигезендә билгеләнә.</w:t>
      </w:r>
    </w:p>
    <w:p w:rsidR="00331504" w:rsidRPr="007313C7"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r w:rsidRPr="008C6F72">
        <w:rPr>
          <w:rFonts w:ascii="Times New Roman CYR" w:hAnsi="Times New Roman CYR" w:cs="Times New Roman CYR"/>
          <w:sz w:val="28"/>
          <w:szCs w:val="28"/>
          <w:lang w:val="tt"/>
        </w:rPr>
        <w:t>Мәгариф хезмәткәрләренә тиешле түләүләр бирелә торган дәүләт һәм ведомство бүләклә</w:t>
      </w:r>
      <w:r>
        <w:rPr>
          <w:rFonts w:ascii="Times New Roman CYR" w:hAnsi="Times New Roman CYR" w:cs="Times New Roman CYR"/>
          <w:sz w:val="28"/>
          <w:szCs w:val="28"/>
          <w:lang w:val="tt"/>
        </w:rPr>
        <w:t xml:space="preserve">ре исемлеге әлеге Нигезләмәгә </w:t>
      </w:r>
      <w:r w:rsidRPr="008C6F72">
        <w:rPr>
          <w:rFonts w:ascii="Times New Roman CYR" w:hAnsi="Times New Roman CYR" w:cs="Times New Roman CYR"/>
          <w:sz w:val="28"/>
          <w:szCs w:val="28"/>
          <w:lang w:val="tt"/>
        </w:rPr>
        <w:t>1 нче кушымтада китерелгән.</w:t>
      </w:r>
    </w:p>
    <w:p w:rsidR="00331504" w:rsidRPr="00913058"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r w:rsidRPr="008C6F72">
        <w:rPr>
          <w:rFonts w:ascii="Times New Roman CYR" w:hAnsi="Times New Roman CYR" w:cs="Times New Roman CYR"/>
          <w:sz w:val="28"/>
          <w:szCs w:val="28"/>
          <w:lang w:val="tt"/>
        </w:rPr>
        <w:t>Дәүләт бүләкләре булган өчен түләүләр дәүләт бүләге бирелгән көннән билгеләнә. Ике һәм аннан да күбрәк дәүләт бүләкләре булган мәгариф хезмәткәрләренә аларның булуы өчен түләү мәгариф хезмәткәрен сайлау буенча дәүләт бүләкләренең берсе буенча билгеләнә.</w:t>
      </w:r>
    </w:p>
    <w:p w:rsidR="00331504" w:rsidRPr="00913058"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bookmarkStart w:id="22" w:name="sub_1535"/>
      <w:r w:rsidRPr="008C6F72">
        <w:rPr>
          <w:rFonts w:ascii="Times New Roman CYR" w:hAnsi="Times New Roman CYR" w:cs="Times New Roman CYR"/>
          <w:sz w:val="28"/>
          <w:szCs w:val="28"/>
          <w:lang w:val="tt"/>
        </w:rPr>
        <w:t xml:space="preserve">3.4. профиль буенча эш стажы өчен </w:t>
      </w:r>
      <w:r>
        <w:rPr>
          <w:rFonts w:ascii="Times New Roman CYR" w:hAnsi="Times New Roman CYR" w:cs="Times New Roman CYR"/>
          <w:sz w:val="28"/>
          <w:szCs w:val="28"/>
          <w:lang w:val="tt"/>
        </w:rPr>
        <w:t xml:space="preserve">түләүләр </w:t>
      </w:r>
      <w:r w:rsidRPr="008C6F72">
        <w:rPr>
          <w:rFonts w:ascii="Times New Roman CYR" w:hAnsi="Times New Roman CYR" w:cs="Times New Roman CYR"/>
          <w:sz w:val="28"/>
          <w:szCs w:val="28"/>
          <w:lang w:val="tt"/>
        </w:rPr>
        <w:t>һөнәри-квалификация төркемнәре һәм квалификация дәрәҗәләре киселешендә стаж буенча төркемнәр буенча билгеләнә һәм, профиль буенча эш озынлыгына карап, түбәндәге формула буенча исәпләнә:</w:t>
      </w:r>
      <w:r w:rsidRPr="008C6F72">
        <w:rPr>
          <w:rFonts w:ascii="Times New Roman CYR" w:hAnsi="Times New Roman CYR" w:cs="Times New Roman CYR"/>
          <w:noProof/>
          <w:sz w:val="28"/>
          <w:szCs w:val="28"/>
        </w:rPr>
        <w:drawing>
          <wp:inline distT="0" distB="0" distL="0" distR="0" wp14:anchorId="422A6941" wp14:editId="7014CD3C">
            <wp:extent cx="177800" cy="27305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406980" name="Picture 12"/>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177800" cy="273050"/>
                    </a:xfrm>
                    <a:prstGeom prst="rect">
                      <a:avLst/>
                    </a:prstGeom>
                    <a:noFill/>
                    <a:ln>
                      <a:noFill/>
                    </a:ln>
                  </pic:spPr>
                </pic:pic>
              </a:graphicData>
            </a:graphic>
          </wp:inline>
        </w:drawing>
      </w:r>
    </w:p>
    <w:bookmarkEnd w:id="22"/>
    <w:p w:rsidR="00331504" w:rsidRPr="00913058" w:rsidRDefault="00331504" w:rsidP="00331504">
      <w:pPr>
        <w:widowControl w:val="0"/>
        <w:autoSpaceDE w:val="0"/>
        <w:autoSpaceDN w:val="0"/>
        <w:adjustRightInd w:val="0"/>
        <w:ind w:firstLine="698"/>
        <w:jc w:val="center"/>
        <w:rPr>
          <w:rFonts w:ascii="Times New Roman CYR" w:hAnsi="Times New Roman CYR" w:cs="Times New Roman CYR"/>
          <w:sz w:val="28"/>
          <w:szCs w:val="28"/>
          <w:lang w:val="tt"/>
        </w:rPr>
      </w:pPr>
      <w:r w:rsidRPr="008C6F72">
        <w:rPr>
          <w:rFonts w:ascii="Times New Roman CYR" w:hAnsi="Times New Roman CYR" w:cs="Times New Roman CYR"/>
          <w:noProof/>
          <w:sz w:val="28"/>
          <w:szCs w:val="28"/>
        </w:rPr>
        <w:drawing>
          <wp:inline distT="0" distB="0" distL="0" distR="0" wp14:anchorId="691262D7" wp14:editId="0166CF9D">
            <wp:extent cx="787400" cy="2730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340521" name="Picture 13"/>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787400" cy="273050"/>
                    </a:xfrm>
                    <a:prstGeom prst="rect">
                      <a:avLst/>
                    </a:prstGeom>
                    <a:noFill/>
                    <a:ln>
                      <a:noFill/>
                    </a:ln>
                  </pic:spPr>
                </pic:pic>
              </a:graphicData>
            </a:graphic>
          </wp:inline>
        </w:drawing>
      </w:r>
      <w:r w:rsidRPr="008C6F72">
        <w:rPr>
          <w:rFonts w:ascii="Times New Roman CYR" w:hAnsi="Times New Roman CYR" w:cs="Times New Roman CYR"/>
          <w:sz w:val="28"/>
          <w:szCs w:val="28"/>
          <w:lang w:val="tt"/>
        </w:rPr>
        <w:t>,</w:t>
      </w:r>
    </w:p>
    <w:p w:rsidR="00331504" w:rsidRPr="00913058"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r w:rsidRPr="008C6F72">
        <w:rPr>
          <w:rFonts w:ascii="Times New Roman CYR" w:hAnsi="Times New Roman CYR" w:cs="Times New Roman CYR"/>
          <w:sz w:val="28"/>
          <w:szCs w:val="28"/>
          <w:lang w:val="tt"/>
        </w:rPr>
        <w:t>монда:</w:t>
      </w:r>
    </w:p>
    <w:p w:rsidR="00331504" w:rsidRPr="00913058"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r w:rsidRPr="008C6F72">
        <w:rPr>
          <w:rFonts w:ascii="Times New Roman CYR" w:hAnsi="Times New Roman CYR" w:cs="Times New Roman CYR"/>
          <w:noProof/>
          <w:sz w:val="28"/>
          <w:szCs w:val="28"/>
        </w:rPr>
        <w:drawing>
          <wp:inline distT="0" distB="0" distL="0" distR="0" wp14:anchorId="60377706" wp14:editId="4ADE1BD7">
            <wp:extent cx="222250" cy="27305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442749" name="Picture 14"/>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222250" cy="273050"/>
                    </a:xfrm>
                    <a:prstGeom prst="rect">
                      <a:avLst/>
                    </a:prstGeom>
                    <a:noFill/>
                    <a:ln>
                      <a:noFill/>
                    </a:ln>
                  </pic:spPr>
                </pic:pic>
              </a:graphicData>
            </a:graphic>
          </wp:inline>
        </w:drawing>
      </w:r>
      <w:r w:rsidRPr="008C6F72">
        <w:rPr>
          <w:rFonts w:ascii="Times New Roman CYR" w:hAnsi="Times New Roman CYR" w:cs="Times New Roman CYR"/>
          <w:sz w:val="28"/>
          <w:szCs w:val="28"/>
          <w:lang w:val="tt"/>
        </w:rPr>
        <w:t xml:space="preserve"> - мәгълүмати-методик бүлек хезмәткәрләренең вазыйфаи оклады;</w:t>
      </w:r>
    </w:p>
    <w:p w:rsidR="00331504" w:rsidRPr="00913058"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r w:rsidRPr="008C6F72">
        <w:rPr>
          <w:rFonts w:ascii="Times New Roman CYR" w:hAnsi="Times New Roman CYR" w:cs="Times New Roman CYR"/>
          <w:noProof/>
          <w:sz w:val="28"/>
          <w:szCs w:val="28"/>
        </w:rPr>
        <w:drawing>
          <wp:inline distT="0" distB="0" distL="0" distR="0" wp14:anchorId="45DED34F" wp14:editId="105D4D20">
            <wp:extent cx="203200" cy="27305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104773" name="Picture 15"/>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203200" cy="273050"/>
                    </a:xfrm>
                    <a:prstGeom prst="rect">
                      <a:avLst/>
                    </a:prstGeom>
                    <a:noFill/>
                    <a:ln>
                      <a:noFill/>
                    </a:ln>
                  </pic:spPr>
                </pic:pic>
              </a:graphicData>
            </a:graphic>
          </wp:inline>
        </w:drawing>
      </w:r>
      <w:r w:rsidRPr="008C6F72">
        <w:rPr>
          <w:rFonts w:ascii="Times New Roman CYR" w:hAnsi="Times New Roman CYR" w:cs="Times New Roman CYR"/>
          <w:sz w:val="28"/>
          <w:szCs w:val="28"/>
          <w:lang w:val="tt"/>
        </w:rPr>
        <w:t xml:space="preserve"> - профиль буенча эш стажы өчен өстәмәләр күләме.</w:t>
      </w:r>
    </w:p>
    <w:p w:rsidR="00331504" w:rsidRPr="00913058"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p>
    <w:p w:rsidR="00331504" w:rsidRPr="00913058"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r w:rsidRPr="008C6F72">
        <w:rPr>
          <w:rFonts w:ascii="Times New Roman CYR" w:hAnsi="Times New Roman CYR" w:cs="Times New Roman CYR"/>
          <w:sz w:val="28"/>
          <w:szCs w:val="28"/>
          <w:lang w:val="tt"/>
        </w:rPr>
        <w:t>Профиль буенча стажга өстәмә түләү күләме 3 нче таблицада китерелгән.</w:t>
      </w:r>
    </w:p>
    <w:p w:rsidR="00331504" w:rsidRPr="00913058"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p>
    <w:p w:rsidR="00331504" w:rsidRPr="00913058"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p>
    <w:p w:rsidR="00331504" w:rsidRPr="00913058"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p>
    <w:p w:rsidR="00331504" w:rsidRPr="00913058"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p>
    <w:p w:rsidR="00331504" w:rsidRPr="00913058" w:rsidRDefault="00331504" w:rsidP="00331504">
      <w:pPr>
        <w:widowControl w:val="0"/>
        <w:autoSpaceDE w:val="0"/>
        <w:autoSpaceDN w:val="0"/>
        <w:adjustRightInd w:val="0"/>
        <w:ind w:firstLine="698"/>
        <w:jc w:val="right"/>
        <w:rPr>
          <w:rFonts w:ascii="Times New Roman CYR" w:hAnsi="Times New Roman CYR" w:cs="Times New Roman CYR"/>
          <w:sz w:val="28"/>
          <w:szCs w:val="28"/>
          <w:lang w:val="tt"/>
        </w:rPr>
      </w:pPr>
      <w:bookmarkStart w:id="23" w:name="sub_53"/>
      <w:r w:rsidRPr="008C6F72">
        <w:rPr>
          <w:rFonts w:ascii="Times New Roman CYR" w:hAnsi="Times New Roman CYR" w:cs="Times New Roman CYR"/>
          <w:bCs/>
          <w:color w:val="26282F"/>
          <w:sz w:val="28"/>
          <w:szCs w:val="28"/>
          <w:lang w:val="tt"/>
        </w:rPr>
        <w:t>3 нче таблица</w:t>
      </w:r>
    </w:p>
    <w:bookmarkEnd w:id="23"/>
    <w:p w:rsidR="00331504" w:rsidRPr="00913058"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p>
    <w:p w:rsidR="00331504" w:rsidRPr="00125843" w:rsidRDefault="00331504" w:rsidP="00331504">
      <w:pPr>
        <w:widowControl w:val="0"/>
        <w:autoSpaceDE w:val="0"/>
        <w:autoSpaceDN w:val="0"/>
        <w:adjustRightInd w:val="0"/>
        <w:spacing w:before="108" w:after="108"/>
        <w:jc w:val="center"/>
        <w:outlineLvl w:val="0"/>
        <w:rPr>
          <w:rFonts w:ascii="Times New Roman CYR" w:hAnsi="Times New Roman CYR" w:cs="Times New Roman CYR"/>
          <w:bCs/>
          <w:color w:val="26282F"/>
          <w:sz w:val="28"/>
          <w:szCs w:val="28"/>
          <w:lang w:val="tt"/>
        </w:rPr>
      </w:pPr>
      <w:r w:rsidRPr="008C6F72">
        <w:rPr>
          <w:rFonts w:ascii="Times New Roman CYR" w:hAnsi="Times New Roman CYR" w:cs="Times New Roman CYR"/>
          <w:bCs/>
          <w:color w:val="26282F"/>
          <w:sz w:val="28"/>
          <w:szCs w:val="28"/>
          <w:lang w:val="tt"/>
        </w:rPr>
        <w:t xml:space="preserve">профиль буенча эш стажы өчен </w:t>
      </w:r>
      <w:r>
        <w:rPr>
          <w:rFonts w:ascii="Times New Roman CYR" w:hAnsi="Times New Roman CYR" w:cs="Times New Roman CYR"/>
          <w:bCs/>
          <w:color w:val="26282F"/>
          <w:sz w:val="28"/>
          <w:szCs w:val="28"/>
          <w:lang w:val="tt"/>
        </w:rPr>
        <w:t>түләүләр</w:t>
      </w:r>
    </w:p>
    <w:p w:rsidR="00331504" w:rsidRPr="00913058"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94"/>
        <w:gridCol w:w="10"/>
        <w:gridCol w:w="2592"/>
        <w:gridCol w:w="2496"/>
        <w:gridCol w:w="1614"/>
      </w:tblGrid>
      <w:tr w:rsidR="00331504" w:rsidTr="00331504">
        <w:tc>
          <w:tcPr>
            <w:tcW w:w="3494"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Вазыйфасы</w:t>
            </w:r>
          </w:p>
        </w:tc>
        <w:tc>
          <w:tcPr>
            <w:tcW w:w="2602" w:type="dxa"/>
            <w:gridSpan w:val="2"/>
            <w:tcBorders>
              <w:top w:val="single" w:sz="4" w:space="0" w:color="auto"/>
              <w:left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Квалификацион</w:t>
            </w:r>
          </w:p>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дәрәҗә</w:t>
            </w:r>
          </w:p>
        </w:tc>
        <w:tc>
          <w:tcPr>
            <w:tcW w:w="2496" w:type="dxa"/>
            <w:tcBorders>
              <w:top w:val="single" w:sz="4" w:space="0" w:color="auto"/>
              <w:left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Стаж буенча төркем</w:t>
            </w:r>
          </w:p>
        </w:tc>
        <w:tc>
          <w:tcPr>
            <w:tcW w:w="1614"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bCs/>
                <w:color w:val="26282F"/>
                <w:sz w:val="28"/>
                <w:szCs w:val="28"/>
                <w:lang w:val="tt"/>
              </w:rPr>
              <w:t xml:space="preserve">өстәмә </w:t>
            </w:r>
            <w:r>
              <w:rPr>
                <w:rFonts w:ascii="Times New Roman CYR" w:hAnsi="Times New Roman CYR" w:cs="Times New Roman CYR"/>
                <w:bCs/>
                <w:color w:val="26282F"/>
                <w:sz w:val="28"/>
                <w:szCs w:val="28"/>
                <w:lang w:val="tt"/>
              </w:rPr>
              <w:t>т</w:t>
            </w:r>
            <w:r>
              <w:rPr>
                <w:rFonts w:ascii="Times New Roman CYR" w:hAnsi="Times New Roman CYR" w:cs="Times New Roman CYR"/>
                <w:bCs/>
                <w:color w:val="26282F"/>
                <w:sz w:val="28"/>
                <w:szCs w:val="28"/>
                <w:lang w:val="tt-RU"/>
              </w:rPr>
              <w:t xml:space="preserve">үләү </w:t>
            </w:r>
            <w:r>
              <w:rPr>
                <w:rFonts w:ascii="Times New Roman CYR" w:hAnsi="Times New Roman CYR" w:cs="Times New Roman CYR"/>
                <w:sz w:val="28"/>
                <w:szCs w:val="28"/>
                <w:lang w:val="tt"/>
              </w:rPr>
              <w:lastRenderedPageBreak/>
              <w:t>к</w:t>
            </w:r>
            <w:r w:rsidRPr="008C6F72">
              <w:rPr>
                <w:rFonts w:ascii="Times New Roman CYR" w:hAnsi="Times New Roman CYR" w:cs="Times New Roman CYR"/>
                <w:sz w:val="28"/>
                <w:szCs w:val="28"/>
                <w:lang w:val="tt"/>
              </w:rPr>
              <w:t>үләме</w:t>
            </w:r>
          </w:p>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w:t>
            </w:r>
          </w:p>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процент</w:t>
            </w:r>
          </w:p>
        </w:tc>
      </w:tr>
      <w:tr w:rsidR="00331504" w:rsidTr="00331504">
        <w:tc>
          <w:tcPr>
            <w:tcW w:w="3494"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lastRenderedPageBreak/>
              <w:t>1</w:t>
            </w:r>
          </w:p>
        </w:tc>
        <w:tc>
          <w:tcPr>
            <w:tcW w:w="2602" w:type="dxa"/>
            <w:gridSpan w:val="2"/>
            <w:tcBorders>
              <w:top w:val="single" w:sz="4" w:space="0" w:color="auto"/>
              <w:left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2</w:t>
            </w:r>
          </w:p>
        </w:tc>
        <w:tc>
          <w:tcPr>
            <w:tcW w:w="2496" w:type="dxa"/>
            <w:tcBorders>
              <w:top w:val="single" w:sz="4" w:space="0" w:color="auto"/>
              <w:left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3</w:t>
            </w:r>
          </w:p>
        </w:tc>
        <w:tc>
          <w:tcPr>
            <w:tcW w:w="1614"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4</w:t>
            </w:r>
          </w:p>
        </w:tc>
      </w:tr>
      <w:tr w:rsidR="00331504" w:rsidTr="00331504">
        <w:tc>
          <w:tcPr>
            <w:tcW w:w="3504" w:type="dxa"/>
            <w:gridSpan w:val="2"/>
            <w:vMerge w:val="restart"/>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Методист, өлкән методист, аерымланган структур бүлекчә мөдире (</w:t>
            </w:r>
            <w:r>
              <w:rPr>
                <w:rFonts w:ascii="Times New Roman CYR" w:hAnsi="Times New Roman CYR" w:cs="Times New Roman CYR"/>
                <w:sz w:val="28"/>
                <w:szCs w:val="28"/>
                <w:lang w:val="tt"/>
              </w:rPr>
              <w:t>җитәкче</w:t>
            </w:r>
            <w:r w:rsidRPr="008C6F72">
              <w:rPr>
                <w:rFonts w:ascii="Times New Roman CYR" w:hAnsi="Times New Roman CYR" w:cs="Times New Roman CYR"/>
                <w:sz w:val="28"/>
                <w:szCs w:val="28"/>
                <w:lang w:val="tt"/>
              </w:rPr>
              <w:t>) урынбасары, аерымланган структур бүлекчә мөдире (башлыгы)</w:t>
            </w:r>
          </w:p>
        </w:tc>
        <w:tc>
          <w:tcPr>
            <w:tcW w:w="2592" w:type="dxa"/>
            <w:vMerge w:val="restart"/>
            <w:tcBorders>
              <w:top w:val="single" w:sz="4" w:space="0" w:color="auto"/>
              <w:left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p>
        </w:tc>
        <w:tc>
          <w:tcPr>
            <w:tcW w:w="2496" w:type="dxa"/>
            <w:tcBorders>
              <w:top w:val="single" w:sz="4" w:space="0" w:color="auto"/>
              <w:left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 xml:space="preserve">2 </w:t>
            </w:r>
            <w:r>
              <w:rPr>
                <w:rFonts w:ascii="Times New Roman CYR" w:hAnsi="Times New Roman CYR" w:cs="Times New Roman CYR"/>
                <w:sz w:val="28"/>
                <w:szCs w:val="28"/>
                <w:lang w:val="tt"/>
              </w:rPr>
              <w:t>елдан</w:t>
            </w:r>
            <w:r w:rsidRPr="008C6F72">
              <w:rPr>
                <w:rFonts w:ascii="Times New Roman CYR" w:hAnsi="Times New Roman CYR" w:cs="Times New Roman CYR"/>
                <w:sz w:val="28"/>
                <w:szCs w:val="28"/>
                <w:lang w:val="tt"/>
              </w:rPr>
              <w:t xml:space="preserve"> </w:t>
            </w:r>
            <w:r>
              <w:rPr>
                <w:rFonts w:ascii="Times New Roman CYR" w:hAnsi="Times New Roman CYR" w:cs="Times New Roman CYR"/>
                <w:sz w:val="28"/>
                <w:szCs w:val="28"/>
                <w:lang w:val="en-US"/>
              </w:rPr>
              <w:t xml:space="preserve">6 </w:t>
            </w:r>
            <w:r>
              <w:rPr>
                <w:rFonts w:ascii="Times New Roman CYR" w:hAnsi="Times New Roman CYR" w:cs="Times New Roman CYR"/>
                <w:sz w:val="28"/>
                <w:szCs w:val="28"/>
                <w:lang w:val="tt"/>
              </w:rPr>
              <w:t>елга</w:t>
            </w:r>
            <w:r w:rsidRPr="008C6F72">
              <w:rPr>
                <w:rFonts w:ascii="Times New Roman CYR" w:hAnsi="Times New Roman CYR" w:cs="Times New Roman CYR"/>
                <w:sz w:val="28"/>
                <w:szCs w:val="28"/>
                <w:lang w:val="tt"/>
              </w:rPr>
              <w:t xml:space="preserve"> кадәр</w:t>
            </w:r>
          </w:p>
        </w:tc>
        <w:tc>
          <w:tcPr>
            <w:tcW w:w="1614"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2,0</w:t>
            </w:r>
          </w:p>
        </w:tc>
      </w:tr>
      <w:tr w:rsidR="00331504" w:rsidTr="00331504">
        <w:tc>
          <w:tcPr>
            <w:tcW w:w="3504" w:type="dxa"/>
            <w:gridSpan w:val="2"/>
            <w:vMerge/>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both"/>
              <w:rPr>
                <w:rFonts w:ascii="Times New Roman CYR" w:hAnsi="Times New Roman CYR" w:cs="Times New Roman CYR"/>
                <w:sz w:val="28"/>
                <w:szCs w:val="28"/>
              </w:rPr>
            </w:pPr>
          </w:p>
        </w:tc>
        <w:tc>
          <w:tcPr>
            <w:tcW w:w="2592" w:type="dxa"/>
            <w:vMerge/>
            <w:tcBorders>
              <w:top w:val="single" w:sz="4" w:space="0" w:color="auto"/>
              <w:left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both"/>
              <w:rPr>
                <w:rFonts w:ascii="Times New Roman CYR" w:hAnsi="Times New Roman CYR" w:cs="Times New Roman CYR"/>
                <w:sz w:val="28"/>
                <w:szCs w:val="28"/>
              </w:rPr>
            </w:pPr>
          </w:p>
        </w:tc>
        <w:tc>
          <w:tcPr>
            <w:tcW w:w="2496" w:type="dxa"/>
            <w:tcBorders>
              <w:top w:val="single" w:sz="4" w:space="0" w:color="auto"/>
              <w:left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 xml:space="preserve">6 </w:t>
            </w:r>
            <w:r>
              <w:rPr>
                <w:rFonts w:ascii="Times New Roman CYR" w:hAnsi="Times New Roman CYR" w:cs="Times New Roman CYR"/>
                <w:sz w:val="28"/>
                <w:szCs w:val="28"/>
                <w:lang w:val="tt"/>
              </w:rPr>
              <w:t>елдан</w:t>
            </w:r>
            <w:r w:rsidRPr="008C6F72">
              <w:rPr>
                <w:rFonts w:ascii="Times New Roman CYR" w:hAnsi="Times New Roman CYR" w:cs="Times New Roman CYR"/>
                <w:sz w:val="28"/>
                <w:szCs w:val="28"/>
                <w:lang w:val="tt"/>
              </w:rPr>
              <w:t xml:space="preserve"> 10 </w:t>
            </w:r>
            <w:r>
              <w:rPr>
                <w:rFonts w:ascii="Times New Roman CYR" w:hAnsi="Times New Roman CYR" w:cs="Times New Roman CYR"/>
                <w:sz w:val="28"/>
                <w:szCs w:val="28"/>
                <w:lang w:val="tt"/>
              </w:rPr>
              <w:t>елга</w:t>
            </w:r>
            <w:r w:rsidRPr="008C6F72">
              <w:rPr>
                <w:rFonts w:ascii="Times New Roman CYR" w:hAnsi="Times New Roman CYR" w:cs="Times New Roman CYR"/>
                <w:sz w:val="28"/>
                <w:szCs w:val="28"/>
                <w:lang w:val="tt"/>
              </w:rPr>
              <w:t xml:space="preserve"> кадәр</w:t>
            </w:r>
          </w:p>
        </w:tc>
        <w:tc>
          <w:tcPr>
            <w:tcW w:w="1614"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3,0</w:t>
            </w:r>
          </w:p>
        </w:tc>
      </w:tr>
      <w:tr w:rsidR="00331504" w:rsidTr="00331504">
        <w:tc>
          <w:tcPr>
            <w:tcW w:w="3504" w:type="dxa"/>
            <w:gridSpan w:val="2"/>
            <w:vMerge/>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both"/>
              <w:rPr>
                <w:rFonts w:ascii="Times New Roman CYR" w:hAnsi="Times New Roman CYR" w:cs="Times New Roman CYR"/>
                <w:sz w:val="28"/>
                <w:szCs w:val="28"/>
              </w:rPr>
            </w:pPr>
          </w:p>
        </w:tc>
        <w:tc>
          <w:tcPr>
            <w:tcW w:w="2592" w:type="dxa"/>
            <w:vMerge/>
            <w:tcBorders>
              <w:top w:val="single" w:sz="4" w:space="0" w:color="auto"/>
              <w:left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both"/>
              <w:rPr>
                <w:rFonts w:ascii="Times New Roman CYR" w:hAnsi="Times New Roman CYR" w:cs="Times New Roman CYR"/>
                <w:sz w:val="28"/>
                <w:szCs w:val="28"/>
              </w:rPr>
            </w:pPr>
          </w:p>
        </w:tc>
        <w:tc>
          <w:tcPr>
            <w:tcW w:w="2496" w:type="dxa"/>
            <w:tcBorders>
              <w:top w:val="single" w:sz="4" w:space="0" w:color="auto"/>
              <w:left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 xml:space="preserve">10нан 15 </w:t>
            </w:r>
            <w:r>
              <w:rPr>
                <w:rFonts w:ascii="Times New Roman CYR" w:hAnsi="Times New Roman CYR" w:cs="Times New Roman CYR"/>
                <w:sz w:val="28"/>
                <w:szCs w:val="28"/>
                <w:lang w:val="tt"/>
              </w:rPr>
              <w:t>елга кадәр</w:t>
            </w:r>
          </w:p>
        </w:tc>
        <w:tc>
          <w:tcPr>
            <w:tcW w:w="1614"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3,5</w:t>
            </w:r>
          </w:p>
        </w:tc>
      </w:tr>
      <w:tr w:rsidR="00331504" w:rsidTr="00331504">
        <w:tc>
          <w:tcPr>
            <w:tcW w:w="3504" w:type="dxa"/>
            <w:gridSpan w:val="2"/>
            <w:vMerge/>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both"/>
              <w:rPr>
                <w:rFonts w:ascii="Times New Roman CYR" w:hAnsi="Times New Roman CYR" w:cs="Times New Roman CYR"/>
                <w:sz w:val="28"/>
                <w:szCs w:val="28"/>
              </w:rPr>
            </w:pPr>
          </w:p>
        </w:tc>
        <w:tc>
          <w:tcPr>
            <w:tcW w:w="2592" w:type="dxa"/>
            <w:vMerge/>
            <w:tcBorders>
              <w:top w:val="single" w:sz="4" w:space="0" w:color="auto"/>
              <w:left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both"/>
              <w:rPr>
                <w:rFonts w:ascii="Times New Roman CYR" w:hAnsi="Times New Roman CYR" w:cs="Times New Roman CYR"/>
                <w:sz w:val="28"/>
                <w:szCs w:val="28"/>
              </w:rPr>
            </w:pPr>
          </w:p>
        </w:tc>
        <w:tc>
          <w:tcPr>
            <w:tcW w:w="2496" w:type="dxa"/>
            <w:tcBorders>
              <w:top w:val="single" w:sz="4" w:space="0" w:color="auto"/>
              <w:left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15 елдан артык</w:t>
            </w:r>
          </w:p>
        </w:tc>
        <w:tc>
          <w:tcPr>
            <w:tcW w:w="1614"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4,0</w:t>
            </w:r>
          </w:p>
        </w:tc>
      </w:tr>
      <w:tr w:rsidR="00331504" w:rsidTr="00331504">
        <w:tc>
          <w:tcPr>
            <w:tcW w:w="3504" w:type="dxa"/>
            <w:gridSpan w:val="2"/>
            <w:vMerge/>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both"/>
              <w:rPr>
                <w:rFonts w:ascii="Times New Roman CYR" w:hAnsi="Times New Roman CYR" w:cs="Times New Roman CYR"/>
                <w:sz w:val="28"/>
                <w:szCs w:val="28"/>
              </w:rPr>
            </w:pPr>
          </w:p>
        </w:tc>
        <w:tc>
          <w:tcPr>
            <w:tcW w:w="2592" w:type="dxa"/>
            <w:vMerge/>
            <w:tcBorders>
              <w:top w:val="single" w:sz="4" w:space="0" w:color="auto"/>
              <w:left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both"/>
              <w:rPr>
                <w:rFonts w:ascii="Times New Roman CYR" w:hAnsi="Times New Roman CYR" w:cs="Times New Roman CYR"/>
                <w:sz w:val="28"/>
                <w:szCs w:val="28"/>
              </w:rPr>
            </w:pPr>
          </w:p>
        </w:tc>
        <w:tc>
          <w:tcPr>
            <w:tcW w:w="2496" w:type="dxa"/>
            <w:tcBorders>
              <w:top w:val="single" w:sz="4" w:space="0" w:color="auto"/>
              <w:left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p>
        </w:tc>
        <w:tc>
          <w:tcPr>
            <w:tcW w:w="1614"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p>
        </w:tc>
      </w:tr>
      <w:tr w:rsidR="00331504" w:rsidTr="00331504">
        <w:tc>
          <w:tcPr>
            <w:tcW w:w="3504" w:type="dxa"/>
            <w:gridSpan w:val="2"/>
            <w:vMerge/>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both"/>
              <w:rPr>
                <w:rFonts w:ascii="Times New Roman CYR" w:hAnsi="Times New Roman CYR" w:cs="Times New Roman CYR"/>
                <w:sz w:val="28"/>
                <w:szCs w:val="28"/>
              </w:rPr>
            </w:pPr>
          </w:p>
        </w:tc>
        <w:tc>
          <w:tcPr>
            <w:tcW w:w="2592" w:type="dxa"/>
            <w:vMerge/>
            <w:tcBorders>
              <w:top w:val="single" w:sz="4" w:space="0" w:color="auto"/>
              <w:left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both"/>
              <w:rPr>
                <w:rFonts w:ascii="Times New Roman CYR" w:hAnsi="Times New Roman CYR" w:cs="Times New Roman CYR"/>
                <w:sz w:val="28"/>
                <w:szCs w:val="28"/>
              </w:rPr>
            </w:pPr>
          </w:p>
        </w:tc>
        <w:tc>
          <w:tcPr>
            <w:tcW w:w="2496" w:type="dxa"/>
            <w:tcBorders>
              <w:top w:val="single" w:sz="4" w:space="0" w:color="auto"/>
              <w:left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p>
        </w:tc>
        <w:tc>
          <w:tcPr>
            <w:tcW w:w="1614"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p>
        </w:tc>
      </w:tr>
    </w:tbl>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bookmarkStart w:id="24" w:name="sub_1536"/>
      <w:r w:rsidRPr="008C6F72">
        <w:rPr>
          <w:rFonts w:ascii="Times New Roman CYR" w:hAnsi="Times New Roman CYR" w:cs="Times New Roman CYR"/>
          <w:sz w:val="28"/>
          <w:szCs w:val="28"/>
          <w:lang w:val="tt"/>
        </w:rPr>
        <w:t>3.5. Эш стажы үзгәргәндә профиль буенча эш стажы өчен түләүләр билгеләү (күләмнәрне үзгәртү) стажы эш стажына ирешү, стажын раслаучы документлар оешмада булса яисә стажын раслаучы кирәкле документ тапшырылган көннән алып башкарыла.</w:t>
      </w: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bookmarkStart w:id="25" w:name="sub_1537"/>
      <w:bookmarkEnd w:id="24"/>
      <w:r w:rsidRPr="008C6F72">
        <w:rPr>
          <w:rFonts w:ascii="Times New Roman CYR" w:hAnsi="Times New Roman CYR" w:cs="Times New Roman CYR"/>
          <w:sz w:val="28"/>
          <w:szCs w:val="28"/>
          <w:lang w:val="tt"/>
        </w:rPr>
        <w:t>3.6. Педагогик эш стажына 4 нче таблица нигезендә мәгариф һәм башка оешмаларда педагогик, җитәкче һәм методик эш исәпкә алына.</w:t>
      </w:r>
    </w:p>
    <w:bookmarkEnd w:id="25"/>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p>
    <w:p w:rsidR="00331504" w:rsidRPr="008C6F72" w:rsidRDefault="00331504" w:rsidP="00331504">
      <w:pPr>
        <w:widowControl w:val="0"/>
        <w:autoSpaceDE w:val="0"/>
        <w:autoSpaceDN w:val="0"/>
        <w:adjustRightInd w:val="0"/>
        <w:ind w:firstLine="698"/>
        <w:jc w:val="right"/>
        <w:rPr>
          <w:rFonts w:ascii="Times New Roman CYR" w:hAnsi="Times New Roman CYR" w:cs="Times New Roman CYR"/>
          <w:sz w:val="28"/>
          <w:szCs w:val="28"/>
        </w:rPr>
      </w:pPr>
      <w:bookmarkStart w:id="26" w:name="sub_54"/>
      <w:r w:rsidRPr="008C6F72">
        <w:rPr>
          <w:rFonts w:ascii="Times New Roman CYR" w:hAnsi="Times New Roman CYR" w:cs="Times New Roman CYR"/>
          <w:bCs/>
          <w:color w:val="26282F"/>
          <w:sz w:val="28"/>
          <w:szCs w:val="28"/>
          <w:lang w:val="tt"/>
        </w:rPr>
        <w:t>4 нче таблица</w:t>
      </w:r>
    </w:p>
    <w:bookmarkEnd w:id="26"/>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p>
    <w:p w:rsidR="00331504" w:rsidRPr="008C6F72" w:rsidRDefault="00331504" w:rsidP="00331504">
      <w:pPr>
        <w:widowControl w:val="0"/>
        <w:autoSpaceDE w:val="0"/>
        <w:autoSpaceDN w:val="0"/>
        <w:adjustRightInd w:val="0"/>
        <w:spacing w:before="108" w:after="108"/>
        <w:jc w:val="center"/>
        <w:outlineLvl w:val="0"/>
        <w:rPr>
          <w:rFonts w:ascii="Times New Roman CYR" w:hAnsi="Times New Roman CYR" w:cs="Times New Roman CYR"/>
          <w:bCs/>
          <w:color w:val="26282F"/>
          <w:sz w:val="28"/>
          <w:szCs w:val="28"/>
        </w:rPr>
      </w:pPr>
      <w:r w:rsidRPr="008C6F72">
        <w:rPr>
          <w:rFonts w:ascii="Times New Roman CYR" w:hAnsi="Times New Roman CYR" w:cs="Times New Roman CYR"/>
          <w:bCs/>
          <w:color w:val="26282F"/>
          <w:sz w:val="28"/>
          <w:szCs w:val="28"/>
          <w:lang w:val="tt"/>
        </w:rPr>
        <w:t>Мәгариф хезмәткәрләренең педагогик стажына кертелә торган оешмалар һәм вазыйфалар исемлеге</w:t>
      </w: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36"/>
        <w:gridCol w:w="5670"/>
      </w:tblGrid>
      <w:tr w:rsidR="00331504" w:rsidTr="00331504">
        <w:tc>
          <w:tcPr>
            <w:tcW w:w="4536"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Оешма исеме</w:t>
            </w:r>
          </w:p>
        </w:tc>
        <w:tc>
          <w:tcPr>
            <w:tcW w:w="5670"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Вазыйфаның исеме</w:t>
            </w:r>
          </w:p>
        </w:tc>
      </w:tr>
      <w:tr w:rsidR="00331504" w:rsidTr="00331504">
        <w:tc>
          <w:tcPr>
            <w:tcW w:w="4536"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1</w:t>
            </w:r>
          </w:p>
        </w:tc>
        <w:tc>
          <w:tcPr>
            <w:tcW w:w="5670"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2</w:t>
            </w:r>
          </w:p>
        </w:tc>
      </w:tr>
      <w:tr w:rsidR="00331504" w:rsidTr="00331504">
        <w:tc>
          <w:tcPr>
            <w:tcW w:w="4536"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Белем бирү оешмалары (шул исәптән югары белем бирү оешмалары, югары (урта) хәрби белем бирү оешмалары, өстәмә һөнәри белем (белгечләрнең квалификациясен күтәрү) оешмалары;</w:t>
            </w:r>
          </w:p>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медицина оешмалары һәм социаль хезмәт күрсәтү оешмалары, балалар йортлары, шифаханәләр, клиникалар, поликлиникалар, хастаханәләр һ.б., шулай ук өлкәннәр өчен оешмаларда балалар өчен бүлекләр, палаталар</w:t>
            </w:r>
          </w:p>
        </w:tc>
        <w:tc>
          <w:tcPr>
            <w:tcW w:w="5670" w:type="dxa"/>
            <w:tcBorders>
              <w:top w:val="single" w:sz="4" w:space="0" w:color="auto"/>
              <w:left w:val="single" w:sz="4" w:space="0" w:color="auto"/>
              <w:bottom w:val="single" w:sz="4" w:space="0" w:color="auto"/>
            </w:tcBorders>
          </w:tcPr>
          <w:p w:rsidR="00331504" w:rsidRPr="003B1B23" w:rsidRDefault="00331504" w:rsidP="00331504">
            <w:pPr>
              <w:widowControl w:val="0"/>
              <w:autoSpaceDE w:val="0"/>
              <w:autoSpaceDN w:val="0"/>
              <w:adjustRightInd w:val="0"/>
              <w:rPr>
                <w:rFonts w:ascii="Times New Roman CYR" w:hAnsi="Times New Roman CYR" w:cs="Times New Roman CYR"/>
                <w:sz w:val="28"/>
                <w:szCs w:val="28"/>
                <w:lang w:val="tt-RU"/>
              </w:rPr>
            </w:pPr>
            <w:r w:rsidRPr="008C6F72">
              <w:rPr>
                <w:rFonts w:ascii="Times New Roman CYR" w:hAnsi="Times New Roman CYR" w:cs="Times New Roman CYR"/>
                <w:sz w:val="28"/>
                <w:szCs w:val="28"/>
                <w:lang w:val="tt"/>
              </w:rPr>
              <w:t>Укытучылар,  дефектолог укытучылар, логопед укытучылар (логопедлар), оештыручы укытучылар (тормыш иминлеге нигезл</w:t>
            </w:r>
            <w:r w:rsidRPr="008C6F72">
              <w:rPr>
                <w:rFonts w:ascii="Cambria" w:hAnsi="Cambria" w:cs="Cambria"/>
                <w:sz w:val="28"/>
                <w:szCs w:val="28"/>
                <w:lang w:val="tt"/>
              </w:rPr>
              <w:t>ә</w:t>
            </w:r>
            <w:r w:rsidRPr="008C6F72">
              <w:rPr>
                <w:rFonts w:ascii="Times New Roman CYR" w:hAnsi="Times New Roman CYR" w:cs="Times New Roman CYR"/>
                <w:sz w:val="28"/>
                <w:szCs w:val="28"/>
                <w:lang w:val="tt"/>
              </w:rPr>
              <w:t>ре, тормыш эшч</w:t>
            </w:r>
            <w:r w:rsidRPr="008C6F72">
              <w:rPr>
                <w:rFonts w:ascii="Cambria" w:hAnsi="Cambria" w:cs="Cambria"/>
                <w:sz w:val="28"/>
                <w:szCs w:val="28"/>
                <w:lang w:val="tt"/>
              </w:rPr>
              <w:t>ә</w:t>
            </w:r>
            <w:r w:rsidRPr="008C6F72">
              <w:rPr>
                <w:rFonts w:ascii="Times New Roman CYR" w:hAnsi="Times New Roman CYR" w:cs="Times New Roman CYR"/>
                <w:sz w:val="28"/>
                <w:szCs w:val="28"/>
                <w:lang w:val="tt"/>
              </w:rPr>
              <w:t>нлеге, чакырылуга кад</w:t>
            </w:r>
            <w:r w:rsidRPr="008C6F72">
              <w:rPr>
                <w:rFonts w:ascii="Cambria" w:hAnsi="Cambria" w:cs="Cambria"/>
                <w:sz w:val="28"/>
                <w:szCs w:val="28"/>
                <w:lang w:val="tt"/>
              </w:rPr>
              <w:t>ә</w:t>
            </w:r>
            <w:r w:rsidRPr="008C6F72">
              <w:rPr>
                <w:rFonts w:ascii="Times New Roman CYR" w:hAnsi="Times New Roman CYR" w:cs="Times New Roman CYR"/>
                <w:sz w:val="28"/>
                <w:szCs w:val="28"/>
                <w:lang w:val="tt"/>
              </w:rPr>
              <w:t xml:space="preserve">рге </w:t>
            </w:r>
            <w:r w:rsidRPr="008C6F72">
              <w:rPr>
                <w:rFonts w:ascii="Cambria" w:hAnsi="Cambria" w:cs="Cambria"/>
                <w:sz w:val="28"/>
                <w:szCs w:val="28"/>
                <w:lang w:val="tt"/>
              </w:rPr>
              <w:t>ә</w:t>
            </w:r>
            <w:r w:rsidRPr="008C6F72">
              <w:rPr>
                <w:rFonts w:ascii="Times New Roman CYR" w:hAnsi="Times New Roman CYR" w:cs="Times New Roman CYR"/>
                <w:sz w:val="28"/>
                <w:szCs w:val="28"/>
                <w:lang w:val="tt"/>
              </w:rPr>
              <w:t>зерлек нигезл</w:t>
            </w:r>
            <w:r w:rsidRPr="008C6F72">
              <w:rPr>
                <w:rFonts w:ascii="Cambria" w:hAnsi="Cambria" w:cs="Cambria"/>
                <w:sz w:val="28"/>
                <w:szCs w:val="28"/>
                <w:lang w:val="tt"/>
              </w:rPr>
              <w:t>ә</w:t>
            </w:r>
            <w:r w:rsidRPr="008C6F72">
              <w:rPr>
                <w:rFonts w:ascii="Times New Roman CYR" w:hAnsi="Times New Roman CYR" w:cs="Times New Roman CYR"/>
                <w:sz w:val="28"/>
                <w:szCs w:val="28"/>
                <w:lang w:val="tt"/>
              </w:rPr>
              <w:t>ре), физик т</w:t>
            </w:r>
            <w:r w:rsidRPr="008C6F72">
              <w:rPr>
                <w:rFonts w:ascii="Cambria" w:hAnsi="Cambria" w:cs="Cambria"/>
                <w:sz w:val="28"/>
                <w:szCs w:val="28"/>
                <w:lang w:val="tt"/>
              </w:rPr>
              <w:t>ә</w:t>
            </w:r>
            <w:r w:rsidRPr="008C6F72">
              <w:rPr>
                <w:rFonts w:ascii="Times New Roman CYR" w:hAnsi="Times New Roman CYR" w:cs="Times New Roman CYR"/>
                <w:sz w:val="28"/>
                <w:szCs w:val="28"/>
                <w:lang w:val="tt"/>
              </w:rPr>
              <w:t xml:space="preserve">рбия </w:t>
            </w:r>
            <w:r>
              <w:rPr>
                <w:rFonts w:ascii="Times New Roman CYR" w:hAnsi="Times New Roman CYR" w:cs="Times New Roman CYR"/>
                <w:sz w:val="28"/>
                <w:szCs w:val="28"/>
                <w:lang w:val="tt"/>
              </w:rPr>
              <w:t>бир</w:t>
            </w:r>
            <w:r>
              <w:rPr>
                <w:rFonts w:ascii="Cambria" w:hAnsi="Cambria" w:cs="Cambria"/>
                <w:sz w:val="28"/>
                <w:szCs w:val="28"/>
                <w:lang w:val="tt"/>
              </w:rPr>
              <w:t>ү</w:t>
            </w:r>
            <w:r>
              <w:rPr>
                <w:rFonts w:ascii="Times New Roman CYR" w:hAnsi="Times New Roman CYR" w:cs="Times New Roman CYR"/>
                <w:sz w:val="28"/>
                <w:szCs w:val="28"/>
                <w:lang w:val="tt"/>
              </w:rPr>
              <w:t xml:space="preserve"> </w:t>
            </w:r>
            <w:r w:rsidRPr="008C6F72">
              <w:rPr>
                <w:rFonts w:ascii="Cambria" w:hAnsi="Cambria" w:cs="Cambria"/>
                <w:sz w:val="28"/>
                <w:szCs w:val="28"/>
                <w:lang w:val="tt"/>
              </w:rPr>
              <w:t>җ</w:t>
            </w:r>
            <w:r w:rsidRPr="008C6F72">
              <w:rPr>
                <w:rFonts w:ascii="Times New Roman CYR" w:hAnsi="Times New Roman CYR" w:cs="Times New Roman CYR"/>
                <w:sz w:val="28"/>
                <w:szCs w:val="28"/>
                <w:lang w:val="tt"/>
              </w:rPr>
              <w:t>ит</w:t>
            </w:r>
            <w:r w:rsidRPr="008C6F72">
              <w:rPr>
                <w:rFonts w:ascii="Cambria" w:hAnsi="Cambria" w:cs="Cambria"/>
                <w:sz w:val="28"/>
                <w:szCs w:val="28"/>
                <w:lang w:val="tt"/>
              </w:rPr>
              <w:t>ә</w:t>
            </w:r>
            <w:r w:rsidRPr="008C6F72">
              <w:rPr>
                <w:rFonts w:ascii="Times New Roman CYR" w:hAnsi="Times New Roman CYR" w:cs="Times New Roman CYR"/>
                <w:sz w:val="28"/>
                <w:szCs w:val="28"/>
                <w:lang w:val="tt"/>
              </w:rPr>
              <w:t>кчел</w:t>
            </w:r>
            <w:r w:rsidRPr="008C6F72">
              <w:rPr>
                <w:rFonts w:ascii="Cambria" w:hAnsi="Cambria" w:cs="Cambria"/>
                <w:sz w:val="28"/>
                <w:szCs w:val="28"/>
                <w:lang w:val="tt"/>
              </w:rPr>
              <w:t>ә</w:t>
            </w:r>
            <w:r w:rsidRPr="008C6F72">
              <w:rPr>
                <w:rFonts w:ascii="Times New Roman CYR" w:hAnsi="Times New Roman CYR" w:cs="Times New Roman CYR"/>
                <w:sz w:val="28"/>
                <w:szCs w:val="28"/>
                <w:lang w:val="tt"/>
              </w:rPr>
              <w:t xml:space="preserve">ре, </w:t>
            </w:r>
            <w:r w:rsidRPr="008C6F72">
              <w:rPr>
                <w:rFonts w:ascii="Cambria" w:hAnsi="Cambria" w:cs="Cambria"/>
                <w:sz w:val="28"/>
                <w:szCs w:val="28"/>
                <w:lang w:val="tt"/>
              </w:rPr>
              <w:t>ө</w:t>
            </w:r>
            <w:r w:rsidRPr="008C6F72">
              <w:rPr>
                <w:rFonts w:ascii="Times New Roman CYR" w:hAnsi="Times New Roman CYR" w:cs="Times New Roman CYR"/>
                <w:sz w:val="28"/>
                <w:szCs w:val="28"/>
                <w:lang w:val="tt"/>
              </w:rPr>
              <w:t>лк</w:t>
            </w:r>
            <w:r w:rsidRPr="008C6F72">
              <w:rPr>
                <w:rFonts w:ascii="Cambria" w:hAnsi="Cambria" w:cs="Cambria"/>
                <w:sz w:val="28"/>
                <w:szCs w:val="28"/>
                <w:lang w:val="tt"/>
              </w:rPr>
              <w:t>ә</w:t>
            </w:r>
            <w:r w:rsidRPr="008C6F72">
              <w:rPr>
                <w:rFonts w:ascii="Times New Roman CYR" w:hAnsi="Times New Roman CYR" w:cs="Times New Roman CYR"/>
                <w:sz w:val="28"/>
                <w:szCs w:val="28"/>
                <w:lang w:val="tt"/>
              </w:rPr>
              <w:t xml:space="preserve">н мастерлар, </w:t>
            </w:r>
            <w:r w:rsidRPr="008C6F72">
              <w:rPr>
                <w:rFonts w:ascii="Cambria" w:hAnsi="Cambria" w:cs="Cambria"/>
                <w:sz w:val="28"/>
                <w:szCs w:val="28"/>
                <w:lang w:val="tt"/>
              </w:rPr>
              <w:t>җ</w:t>
            </w:r>
            <w:r w:rsidRPr="008C6F72">
              <w:rPr>
                <w:rFonts w:ascii="Times New Roman CYR" w:hAnsi="Times New Roman CYR" w:cs="Times New Roman CYR"/>
                <w:sz w:val="28"/>
                <w:szCs w:val="28"/>
                <w:lang w:val="tt"/>
              </w:rPr>
              <w:t>итештер</w:t>
            </w:r>
            <w:r w:rsidRPr="008C6F72">
              <w:rPr>
                <w:rFonts w:ascii="Cambria" w:hAnsi="Cambria" w:cs="Cambria"/>
                <w:sz w:val="28"/>
                <w:szCs w:val="28"/>
                <w:lang w:val="tt"/>
              </w:rPr>
              <w:t>ү</w:t>
            </w:r>
            <w:r w:rsidRPr="008C6F72">
              <w:rPr>
                <w:rFonts w:ascii="Times New Roman CYR" w:hAnsi="Times New Roman CYR" w:cs="Times New Roman CYR"/>
                <w:sz w:val="28"/>
                <w:szCs w:val="28"/>
                <w:lang w:val="tt"/>
              </w:rPr>
              <w:t xml:space="preserve"> мастерлары (шул ис</w:t>
            </w:r>
            <w:r w:rsidRPr="008C6F72">
              <w:rPr>
                <w:rFonts w:ascii="Cambria" w:hAnsi="Cambria" w:cs="Cambria"/>
                <w:sz w:val="28"/>
                <w:szCs w:val="28"/>
                <w:lang w:val="tt"/>
              </w:rPr>
              <w:t>ә</w:t>
            </w:r>
            <w:r w:rsidRPr="008C6F72">
              <w:rPr>
                <w:rFonts w:ascii="Times New Roman CYR" w:hAnsi="Times New Roman CYR" w:cs="Times New Roman CYR"/>
                <w:sz w:val="28"/>
                <w:szCs w:val="28"/>
                <w:lang w:val="tt"/>
              </w:rPr>
              <w:t>пт</w:t>
            </w:r>
            <w:r w:rsidRPr="008C6F72">
              <w:rPr>
                <w:rFonts w:ascii="Cambria" w:hAnsi="Cambria" w:cs="Cambria"/>
                <w:sz w:val="28"/>
                <w:szCs w:val="28"/>
                <w:lang w:val="tt"/>
              </w:rPr>
              <w:t>ә</w:t>
            </w:r>
            <w:r w:rsidRPr="008C6F72">
              <w:rPr>
                <w:rFonts w:ascii="Times New Roman CYR" w:hAnsi="Times New Roman CYR" w:cs="Times New Roman CYR"/>
                <w:sz w:val="28"/>
                <w:szCs w:val="28"/>
                <w:lang w:val="tt"/>
              </w:rPr>
              <w:t>н транспорт чаралары й</w:t>
            </w:r>
            <w:r w:rsidRPr="008C6F72">
              <w:rPr>
                <w:rFonts w:ascii="Cambria" w:hAnsi="Cambria" w:cs="Cambria"/>
                <w:sz w:val="28"/>
                <w:szCs w:val="28"/>
                <w:lang w:val="tt"/>
              </w:rPr>
              <w:t>ө</w:t>
            </w:r>
            <w:r w:rsidRPr="008C6F72">
              <w:rPr>
                <w:rFonts w:ascii="Times New Roman CYR" w:hAnsi="Times New Roman CYR" w:cs="Times New Roman CYR"/>
                <w:sz w:val="28"/>
                <w:szCs w:val="28"/>
                <w:lang w:val="tt"/>
              </w:rPr>
              <w:t>рт</w:t>
            </w:r>
            <w:r w:rsidRPr="008C6F72">
              <w:rPr>
                <w:rFonts w:ascii="Cambria" w:hAnsi="Cambria" w:cs="Cambria"/>
                <w:sz w:val="28"/>
                <w:szCs w:val="28"/>
                <w:lang w:val="tt"/>
              </w:rPr>
              <w:t>ү</w:t>
            </w:r>
            <w:r w:rsidRPr="008C6F72">
              <w:rPr>
                <w:rFonts w:ascii="Times New Roman CYR" w:hAnsi="Times New Roman CYR" w:cs="Times New Roman CYR"/>
                <w:sz w:val="28"/>
                <w:szCs w:val="28"/>
                <w:lang w:val="tt"/>
              </w:rPr>
              <w:t>чег</w:t>
            </w:r>
            <w:r w:rsidRPr="008C6F72">
              <w:rPr>
                <w:rFonts w:ascii="Cambria" w:hAnsi="Cambria" w:cs="Cambria"/>
                <w:sz w:val="28"/>
                <w:szCs w:val="28"/>
                <w:lang w:val="tt"/>
              </w:rPr>
              <w:t>ә</w:t>
            </w:r>
            <w:r w:rsidRPr="008C6F72">
              <w:rPr>
                <w:rFonts w:ascii="Times New Roman CYR" w:hAnsi="Times New Roman CYR" w:cs="Times New Roman CYR"/>
                <w:sz w:val="28"/>
                <w:szCs w:val="28"/>
                <w:lang w:val="tt"/>
              </w:rPr>
              <w:t>, авыл ху</w:t>
            </w:r>
            <w:r w:rsidRPr="008C6F72">
              <w:rPr>
                <w:rFonts w:ascii="Cambria" w:hAnsi="Cambria" w:cs="Cambria"/>
                <w:sz w:val="28"/>
                <w:szCs w:val="28"/>
                <w:lang w:val="tt"/>
              </w:rPr>
              <w:t>җ</w:t>
            </w:r>
            <w:r w:rsidRPr="008C6F72">
              <w:rPr>
                <w:rFonts w:ascii="Times New Roman CYR" w:hAnsi="Times New Roman CYR" w:cs="Times New Roman CYR"/>
                <w:sz w:val="28"/>
                <w:szCs w:val="28"/>
                <w:lang w:val="tt"/>
              </w:rPr>
              <w:t xml:space="preserve">алыгы машиналарында, язучы машиналарда </w:t>
            </w:r>
            <w:r w:rsidRPr="008C6F72">
              <w:rPr>
                <w:rFonts w:ascii="Cambria" w:hAnsi="Cambria" w:cs="Cambria"/>
                <w:sz w:val="28"/>
                <w:szCs w:val="28"/>
                <w:lang w:val="tt"/>
              </w:rPr>
              <w:t>һә</w:t>
            </w:r>
            <w:r w:rsidRPr="008C6F72">
              <w:rPr>
                <w:rFonts w:ascii="Times New Roman CYR" w:hAnsi="Times New Roman CYR" w:cs="Times New Roman CYR"/>
                <w:sz w:val="28"/>
                <w:szCs w:val="28"/>
                <w:lang w:val="tt"/>
              </w:rPr>
              <w:t>м башка</w:t>
            </w:r>
            <w:r>
              <w:rPr>
                <w:rFonts w:ascii="Times New Roman CYR" w:hAnsi="Times New Roman CYR" w:cs="Times New Roman CYR"/>
                <w:sz w:val="28"/>
                <w:szCs w:val="28"/>
                <w:lang w:val="tt"/>
              </w:rPr>
              <w:t xml:space="preserve"> төрле</w:t>
            </w:r>
            <w:r w:rsidRPr="008C6F72">
              <w:rPr>
                <w:rFonts w:ascii="Times New Roman CYR" w:hAnsi="Times New Roman CYR" w:cs="Times New Roman CYR"/>
                <w:sz w:val="28"/>
                <w:szCs w:val="28"/>
                <w:lang w:val="tt"/>
              </w:rPr>
              <w:t xml:space="preserve"> оеш</w:t>
            </w:r>
            <w:r>
              <w:rPr>
                <w:rFonts w:ascii="Times New Roman CYR" w:hAnsi="Times New Roman CYR" w:cs="Times New Roman CYR"/>
                <w:sz w:val="28"/>
                <w:szCs w:val="28"/>
                <w:lang w:val="tt"/>
              </w:rPr>
              <w:t>ма</w:t>
            </w:r>
            <w:r w:rsidRPr="008C6F72">
              <w:rPr>
                <w:rFonts w:ascii="Times New Roman CYR" w:hAnsi="Times New Roman CYR" w:cs="Times New Roman CYR"/>
                <w:sz w:val="28"/>
                <w:szCs w:val="28"/>
                <w:lang w:val="tt"/>
              </w:rPr>
              <w:t xml:space="preserve"> техникасында эшл</w:t>
            </w:r>
            <w:r>
              <w:rPr>
                <w:rFonts w:ascii="Cambria" w:hAnsi="Cambria" w:cs="Cambria"/>
                <w:sz w:val="28"/>
                <w:szCs w:val="28"/>
                <w:lang w:val="tt"/>
              </w:rPr>
              <w:t>әргә</w:t>
            </w:r>
            <w:r w:rsidRPr="008C6F72">
              <w:rPr>
                <w:rFonts w:ascii="Times New Roman CYR" w:hAnsi="Times New Roman CYR" w:cs="Times New Roman CYR"/>
                <w:sz w:val="28"/>
                <w:szCs w:val="28"/>
                <w:lang w:val="tt"/>
              </w:rPr>
              <w:t xml:space="preserve"> өйрәтү), </w:t>
            </w:r>
            <w:r w:rsidRPr="008C6F72">
              <w:rPr>
                <w:rFonts w:ascii="Cambria" w:hAnsi="Cambria" w:cs="Cambria"/>
                <w:sz w:val="28"/>
                <w:szCs w:val="28"/>
                <w:lang w:val="tt"/>
              </w:rPr>
              <w:t>ө</w:t>
            </w:r>
            <w:r w:rsidRPr="008C6F72">
              <w:rPr>
                <w:rFonts w:ascii="Times New Roman CYR" w:hAnsi="Times New Roman CYR" w:cs="Times New Roman CYR"/>
                <w:sz w:val="28"/>
                <w:szCs w:val="28"/>
                <w:lang w:val="tt"/>
              </w:rPr>
              <w:t>лк</w:t>
            </w:r>
            <w:r w:rsidRPr="008C6F72">
              <w:rPr>
                <w:rFonts w:ascii="Cambria" w:hAnsi="Cambria" w:cs="Cambria"/>
                <w:sz w:val="28"/>
                <w:szCs w:val="28"/>
                <w:lang w:val="tt"/>
              </w:rPr>
              <w:t>ә</w:t>
            </w:r>
            <w:r w:rsidRPr="008C6F72">
              <w:rPr>
                <w:rFonts w:ascii="Times New Roman CYR" w:hAnsi="Times New Roman CYR" w:cs="Times New Roman CYR"/>
                <w:sz w:val="28"/>
                <w:szCs w:val="28"/>
                <w:lang w:val="tt"/>
              </w:rPr>
              <w:t xml:space="preserve">н методистлар, методистлар, </w:t>
            </w:r>
            <w:r w:rsidRPr="008C6F72">
              <w:rPr>
                <w:rFonts w:ascii="Cambria" w:hAnsi="Cambria" w:cs="Cambria"/>
                <w:sz w:val="28"/>
                <w:szCs w:val="28"/>
                <w:lang w:val="tt"/>
              </w:rPr>
              <w:t>ө</w:t>
            </w:r>
            <w:r w:rsidRPr="008C6F72">
              <w:rPr>
                <w:rFonts w:ascii="Times New Roman CYR" w:hAnsi="Times New Roman CYR" w:cs="Times New Roman CYR"/>
                <w:sz w:val="28"/>
                <w:szCs w:val="28"/>
                <w:lang w:val="tt"/>
              </w:rPr>
              <w:t>лк</w:t>
            </w:r>
            <w:r w:rsidRPr="008C6F72">
              <w:rPr>
                <w:rFonts w:ascii="Cambria" w:hAnsi="Cambria" w:cs="Cambria"/>
                <w:sz w:val="28"/>
                <w:szCs w:val="28"/>
                <w:lang w:val="tt"/>
              </w:rPr>
              <w:t>ә</w:t>
            </w:r>
            <w:r w:rsidRPr="008C6F72">
              <w:rPr>
                <w:rFonts w:ascii="Times New Roman CYR" w:hAnsi="Times New Roman CYR" w:cs="Times New Roman CYR"/>
                <w:sz w:val="28"/>
                <w:szCs w:val="28"/>
                <w:lang w:val="tt"/>
              </w:rPr>
              <w:t>н инструктор- методистлар, инструктор -методистлар (шул ис</w:t>
            </w:r>
            <w:r w:rsidRPr="008C6F72">
              <w:rPr>
                <w:rFonts w:ascii="Cambria" w:hAnsi="Cambria" w:cs="Cambria"/>
                <w:sz w:val="28"/>
                <w:szCs w:val="28"/>
                <w:lang w:val="tt"/>
              </w:rPr>
              <w:t>ә</w:t>
            </w:r>
            <w:r w:rsidRPr="008C6F72">
              <w:rPr>
                <w:rFonts w:ascii="Times New Roman CYR" w:hAnsi="Times New Roman CYR" w:cs="Times New Roman CYR"/>
                <w:sz w:val="28"/>
                <w:szCs w:val="28"/>
                <w:lang w:val="tt"/>
              </w:rPr>
              <w:t>пт</w:t>
            </w:r>
            <w:r w:rsidRPr="008C6F72">
              <w:rPr>
                <w:rFonts w:ascii="Cambria" w:hAnsi="Cambria" w:cs="Cambria"/>
                <w:sz w:val="28"/>
                <w:szCs w:val="28"/>
                <w:lang w:val="tt"/>
              </w:rPr>
              <w:t>ә</w:t>
            </w:r>
            <w:r w:rsidRPr="008C6F72">
              <w:rPr>
                <w:rFonts w:ascii="Times New Roman CYR" w:hAnsi="Times New Roman CYR" w:cs="Times New Roman CYR"/>
                <w:sz w:val="28"/>
                <w:szCs w:val="28"/>
                <w:lang w:val="tt"/>
              </w:rPr>
              <w:t xml:space="preserve">н физик культура </w:t>
            </w:r>
            <w:r w:rsidRPr="008C6F72">
              <w:rPr>
                <w:rFonts w:ascii="Cambria" w:hAnsi="Cambria" w:cs="Cambria"/>
                <w:sz w:val="28"/>
                <w:szCs w:val="28"/>
                <w:lang w:val="tt"/>
              </w:rPr>
              <w:t>һә</w:t>
            </w:r>
            <w:r w:rsidRPr="008C6F72">
              <w:rPr>
                <w:rFonts w:ascii="Times New Roman CYR" w:hAnsi="Times New Roman CYR" w:cs="Times New Roman CYR"/>
                <w:sz w:val="28"/>
                <w:szCs w:val="28"/>
                <w:lang w:val="tt"/>
              </w:rPr>
              <w:t xml:space="preserve">м спорт буенча инструкторлар), концертмейстерлар, музыка </w:t>
            </w:r>
            <w:r w:rsidRPr="008C6F72">
              <w:rPr>
                <w:rFonts w:ascii="Cambria" w:hAnsi="Cambria" w:cs="Cambria"/>
                <w:sz w:val="28"/>
                <w:szCs w:val="28"/>
                <w:lang w:val="tt"/>
              </w:rPr>
              <w:t>җ</w:t>
            </w:r>
            <w:r w:rsidRPr="008C6F72">
              <w:rPr>
                <w:rFonts w:ascii="Times New Roman CYR" w:hAnsi="Times New Roman CYR" w:cs="Times New Roman CYR"/>
                <w:sz w:val="28"/>
                <w:szCs w:val="28"/>
                <w:lang w:val="tt"/>
              </w:rPr>
              <w:t>ит</w:t>
            </w:r>
            <w:r w:rsidRPr="008C6F72">
              <w:rPr>
                <w:rFonts w:ascii="Cambria" w:hAnsi="Cambria" w:cs="Cambria"/>
                <w:sz w:val="28"/>
                <w:szCs w:val="28"/>
                <w:lang w:val="tt"/>
              </w:rPr>
              <w:t>ә</w:t>
            </w:r>
            <w:r w:rsidRPr="008C6F72">
              <w:rPr>
                <w:rFonts w:ascii="Times New Roman CYR" w:hAnsi="Times New Roman CYR" w:cs="Times New Roman CYR"/>
                <w:sz w:val="28"/>
                <w:szCs w:val="28"/>
                <w:lang w:val="tt"/>
              </w:rPr>
              <w:t>кчел</w:t>
            </w:r>
            <w:r w:rsidRPr="008C6F72">
              <w:rPr>
                <w:rFonts w:ascii="Cambria" w:hAnsi="Cambria" w:cs="Cambria"/>
                <w:sz w:val="28"/>
                <w:szCs w:val="28"/>
                <w:lang w:val="tt"/>
              </w:rPr>
              <w:t>ә</w:t>
            </w:r>
            <w:r w:rsidRPr="008C6F72">
              <w:rPr>
                <w:rFonts w:ascii="Times New Roman CYR" w:hAnsi="Times New Roman CYR" w:cs="Times New Roman CYR"/>
                <w:sz w:val="28"/>
                <w:szCs w:val="28"/>
                <w:lang w:val="tt"/>
              </w:rPr>
              <w:t>ре, т</w:t>
            </w:r>
            <w:r w:rsidRPr="008C6F72">
              <w:rPr>
                <w:rFonts w:ascii="Cambria" w:hAnsi="Cambria" w:cs="Cambria"/>
                <w:sz w:val="28"/>
                <w:szCs w:val="28"/>
                <w:lang w:val="tt"/>
              </w:rPr>
              <w:t>ә</w:t>
            </w:r>
            <w:r w:rsidRPr="008C6F72">
              <w:rPr>
                <w:rFonts w:ascii="Times New Roman CYR" w:hAnsi="Times New Roman CYR" w:cs="Times New Roman CYR"/>
                <w:sz w:val="28"/>
                <w:szCs w:val="28"/>
                <w:lang w:val="tt"/>
              </w:rPr>
              <w:t>рбиячел</w:t>
            </w:r>
            <w:r w:rsidRPr="008C6F72">
              <w:rPr>
                <w:rFonts w:ascii="Cambria" w:hAnsi="Cambria" w:cs="Cambria"/>
                <w:sz w:val="28"/>
                <w:szCs w:val="28"/>
                <w:lang w:val="tt"/>
              </w:rPr>
              <w:t>ә</w:t>
            </w:r>
            <w:r w:rsidRPr="008C6F72">
              <w:rPr>
                <w:rFonts w:ascii="Times New Roman CYR" w:hAnsi="Times New Roman CYR" w:cs="Times New Roman CYR"/>
                <w:sz w:val="28"/>
                <w:szCs w:val="28"/>
                <w:lang w:val="tt"/>
              </w:rPr>
              <w:t xml:space="preserve">р, </w:t>
            </w:r>
            <w:r w:rsidRPr="008C6F72">
              <w:rPr>
                <w:rFonts w:ascii="Cambria" w:hAnsi="Cambria" w:cs="Cambria"/>
                <w:sz w:val="28"/>
                <w:szCs w:val="28"/>
                <w:lang w:val="tt"/>
              </w:rPr>
              <w:t>ө</w:t>
            </w:r>
            <w:r w:rsidRPr="008C6F72">
              <w:rPr>
                <w:rFonts w:ascii="Times New Roman CYR" w:hAnsi="Times New Roman CYR" w:cs="Times New Roman CYR"/>
                <w:sz w:val="28"/>
                <w:szCs w:val="28"/>
                <w:lang w:val="tt"/>
              </w:rPr>
              <w:t>лк</w:t>
            </w:r>
            <w:r w:rsidRPr="008C6F72">
              <w:rPr>
                <w:rFonts w:ascii="Cambria" w:hAnsi="Cambria" w:cs="Cambria"/>
                <w:sz w:val="28"/>
                <w:szCs w:val="28"/>
                <w:lang w:val="tt"/>
              </w:rPr>
              <w:t>ә</w:t>
            </w:r>
            <w:r w:rsidRPr="008C6F72">
              <w:rPr>
                <w:rFonts w:ascii="Times New Roman CYR" w:hAnsi="Times New Roman CYR" w:cs="Times New Roman CYR"/>
                <w:sz w:val="28"/>
                <w:szCs w:val="28"/>
                <w:lang w:val="tt"/>
              </w:rPr>
              <w:t>н т</w:t>
            </w:r>
            <w:r w:rsidRPr="008C6F72">
              <w:rPr>
                <w:rFonts w:ascii="Cambria" w:hAnsi="Cambria" w:cs="Cambria"/>
                <w:sz w:val="28"/>
                <w:szCs w:val="28"/>
                <w:lang w:val="tt"/>
              </w:rPr>
              <w:t>ә</w:t>
            </w:r>
            <w:r w:rsidRPr="008C6F72">
              <w:rPr>
                <w:rFonts w:ascii="Times New Roman CYR" w:hAnsi="Times New Roman CYR" w:cs="Times New Roman CYR"/>
                <w:sz w:val="28"/>
                <w:szCs w:val="28"/>
                <w:lang w:val="tt"/>
              </w:rPr>
              <w:t>рбиячел</w:t>
            </w:r>
            <w:r w:rsidRPr="008C6F72">
              <w:rPr>
                <w:rFonts w:ascii="Cambria" w:hAnsi="Cambria" w:cs="Cambria"/>
                <w:sz w:val="28"/>
                <w:szCs w:val="28"/>
                <w:lang w:val="tt"/>
              </w:rPr>
              <w:t>ә</w:t>
            </w:r>
            <w:r w:rsidRPr="008C6F72">
              <w:rPr>
                <w:rFonts w:ascii="Times New Roman CYR" w:hAnsi="Times New Roman CYR" w:cs="Times New Roman CYR"/>
                <w:sz w:val="28"/>
                <w:szCs w:val="28"/>
                <w:lang w:val="tt"/>
              </w:rPr>
              <w:t xml:space="preserve">р, </w:t>
            </w:r>
            <w:r>
              <w:rPr>
                <w:rFonts w:ascii="Times New Roman CYR" w:hAnsi="Times New Roman CYR" w:cs="Times New Roman CYR"/>
                <w:sz w:val="28"/>
                <w:szCs w:val="28"/>
                <w:lang w:val="tt"/>
              </w:rPr>
              <w:t xml:space="preserve">социаль </w:t>
            </w:r>
            <w:r w:rsidRPr="008C6F72">
              <w:rPr>
                <w:rFonts w:ascii="Times New Roman CYR" w:hAnsi="Times New Roman CYR" w:cs="Times New Roman CYR"/>
                <w:sz w:val="28"/>
                <w:szCs w:val="28"/>
                <w:lang w:val="tt"/>
              </w:rPr>
              <w:t xml:space="preserve">педагоглар, педагог -психологлар, оештыручы педагоглар, өстәмә белем бирү </w:t>
            </w:r>
            <w:r w:rsidRPr="008C6F72">
              <w:rPr>
                <w:rFonts w:ascii="Times New Roman CYR" w:hAnsi="Times New Roman CYR" w:cs="Times New Roman CYR"/>
                <w:sz w:val="28"/>
                <w:szCs w:val="28"/>
                <w:lang w:val="tt"/>
              </w:rPr>
              <w:lastRenderedPageBreak/>
              <w:t xml:space="preserve">педагоглары, педагог-укытучылар, </w:t>
            </w:r>
            <w:r>
              <w:rPr>
                <w:rFonts w:ascii="Times New Roman CYR" w:hAnsi="Times New Roman CYR" w:cs="Times New Roman CYR"/>
                <w:sz w:val="28"/>
                <w:szCs w:val="28"/>
                <w:lang w:val="tt"/>
              </w:rPr>
              <w:t xml:space="preserve">өлкән </w:t>
            </w:r>
            <w:r w:rsidRPr="008C6F72">
              <w:rPr>
                <w:rFonts w:ascii="Times New Roman CYR" w:hAnsi="Times New Roman CYR" w:cs="Times New Roman CYR"/>
                <w:sz w:val="28"/>
                <w:szCs w:val="28"/>
                <w:lang w:val="tt"/>
              </w:rPr>
              <w:t>укыту</w:t>
            </w:r>
            <w:r>
              <w:rPr>
                <w:rFonts w:ascii="Times New Roman CYR" w:hAnsi="Times New Roman CYR" w:cs="Times New Roman CYR"/>
                <w:sz w:val="28"/>
                <w:szCs w:val="28"/>
                <w:lang w:val="tt"/>
              </w:rPr>
              <w:t>чы - тренерлар</w:t>
            </w:r>
            <w:r w:rsidRPr="008C6F72">
              <w:rPr>
                <w:rFonts w:ascii="Times New Roman CYR" w:hAnsi="Times New Roman CYR" w:cs="Times New Roman CYR"/>
                <w:sz w:val="28"/>
                <w:szCs w:val="28"/>
                <w:lang w:val="tt"/>
              </w:rPr>
              <w:t>,</w:t>
            </w:r>
            <w:r>
              <w:rPr>
                <w:rFonts w:ascii="Times New Roman CYR" w:hAnsi="Times New Roman CYR" w:cs="Times New Roman CYR"/>
                <w:sz w:val="28"/>
                <w:szCs w:val="28"/>
                <w:lang w:val="tt"/>
              </w:rPr>
              <w:t>тренер укытучылар,</w:t>
            </w:r>
            <w:r w:rsidRPr="008C6F72">
              <w:rPr>
                <w:rFonts w:ascii="Times New Roman CYR" w:hAnsi="Times New Roman CYR" w:cs="Times New Roman CYR"/>
                <w:sz w:val="28"/>
                <w:szCs w:val="28"/>
                <w:lang w:val="tt"/>
              </w:rPr>
              <w:t xml:space="preserve"> </w:t>
            </w:r>
            <w:r>
              <w:rPr>
                <w:rFonts w:ascii="Times New Roman CYR" w:hAnsi="Times New Roman CYR" w:cs="Times New Roman CYR"/>
                <w:sz w:val="28"/>
                <w:szCs w:val="28"/>
                <w:lang w:val="tt"/>
              </w:rPr>
              <w:t xml:space="preserve">өлкән вожатыйлар, (пионервожатыйлар), физкультура инструкторлары, хезмәт инструкторлары, </w:t>
            </w:r>
            <w:r>
              <w:rPr>
                <w:rFonts w:ascii="Times New Roman CYR" w:hAnsi="Times New Roman CYR" w:cs="Times New Roman CYR"/>
                <w:sz w:val="28"/>
                <w:szCs w:val="28"/>
              </w:rPr>
              <w:t>директорлар (</w:t>
            </w:r>
            <w:r>
              <w:rPr>
                <w:rFonts w:ascii="Times New Roman CYR" w:hAnsi="Times New Roman CYR" w:cs="Times New Roman CYR"/>
                <w:sz w:val="28"/>
                <w:szCs w:val="28"/>
                <w:lang w:val="tt-RU"/>
              </w:rPr>
              <w:t xml:space="preserve">җитәкчеләр, мөдирләр), директор урынбасарлары (Җитәкче, мөдир урынбасарлары), </w:t>
            </w:r>
            <w:r w:rsidRPr="00AA3101">
              <w:rPr>
                <w:rFonts w:ascii="Times New Roman CYR" w:hAnsi="Times New Roman CYR" w:cs="Times New Roman CYR"/>
                <w:sz w:val="28"/>
                <w:szCs w:val="28"/>
                <w:lang w:val="tt-RU"/>
              </w:rPr>
              <w:t>директор урынбасарлары (мөдирләр), директор урынбасарлары (начальниклар, мөдирләр), укыту, укыту-тәрбия, укыту-җитештерү, тәрбия, мәдәни-тәрбия эшләре, җитештерү буенча укыту (эш), Чит телләр, укыту-очу әзерлеге, гомуми белем бирү, режим буенча директор урынбасарлары (начальниклар, мөдирләр),</w:t>
            </w:r>
            <w:r>
              <w:t xml:space="preserve"> </w:t>
            </w:r>
            <w:r w:rsidRPr="00AA3101">
              <w:rPr>
                <w:rFonts w:ascii="Times New Roman CYR" w:hAnsi="Times New Roman CYR" w:cs="Times New Roman CYR"/>
                <w:sz w:val="28"/>
                <w:szCs w:val="28"/>
                <w:lang w:val="tt-RU"/>
              </w:rPr>
              <w:t>укыту бүлеге мөдирләре, практика, укыту-консультация пунктлары, логопед пунктлары, интернатлар, бүлекләр, лабораторияләр, кабинетлар, секцияләр, филиаллар, курслар һәм белем бирү (тәрбия) процессы, методик тәэмин ителеш белән бәйле башка структур бүлекчәләр мөдирләре, уку-укыту бүлеге мөдирләре (начальниклары),</w:t>
            </w:r>
            <w:r>
              <w:t xml:space="preserve"> </w:t>
            </w:r>
            <w:r w:rsidRPr="00AA3101">
              <w:rPr>
                <w:rFonts w:ascii="Times New Roman CYR" w:hAnsi="Times New Roman CYR" w:cs="Times New Roman CYR"/>
                <w:sz w:val="28"/>
                <w:szCs w:val="28"/>
                <w:lang w:val="tt-RU"/>
              </w:rPr>
              <w:t xml:space="preserve">режим буенча </w:t>
            </w:r>
            <w:r w:rsidRPr="00AA3101">
              <w:rPr>
                <w:rFonts w:ascii="Cambria" w:hAnsi="Cambria" w:cs="Cambria"/>
                <w:sz w:val="28"/>
                <w:szCs w:val="28"/>
                <w:lang w:val="tt-RU"/>
              </w:rPr>
              <w:t>ө</w:t>
            </w:r>
            <w:r w:rsidRPr="00AA3101">
              <w:rPr>
                <w:rFonts w:ascii="Times New Roman CYR" w:hAnsi="Times New Roman CYR" w:cs="Times New Roman CYR"/>
                <w:sz w:val="28"/>
                <w:szCs w:val="28"/>
                <w:lang w:val="tt-RU"/>
              </w:rPr>
              <w:t>лк</w:t>
            </w:r>
            <w:r w:rsidRPr="00AA3101">
              <w:rPr>
                <w:rFonts w:ascii="Cambria" w:hAnsi="Cambria" w:cs="Cambria"/>
                <w:sz w:val="28"/>
                <w:szCs w:val="28"/>
                <w:lang w:val="tt-RU"/>
              </w:rPr>
              <w:t>ә</w:t>
            </w:r>
            <w:r w:rsidRPr="00AA3101">
              <w:rPr>
                <w:rFonts w:ascii="Times New Roman CYR" w:hAnsi="Times New Roman CYR" w:cs="Times New Roman CYR"/>
                <w:sz w:val="28"/>
                <w:szCs w:val="28"/>
                <w:lang w:val="tt-RU"/>
              </w:rPr>
              <w:t>н дежурныйлар, режим буенча дежурныйлар, аккомпаниаторлар, культоештыручылар, экскурсоводлар; профессор-укытучылар составы</w:t>
            </w:r>
          </w:p>
        </w:tc>
      </w:tr>
      <w:tr w:rsidR="00331504" w:rsidTr="00331504">
        <w:tc>
          <w:tcPr>
            <w:tcW w:w="4536"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lastRenderedPageBreak/>
              <w:t>Барлык методик (укыту-методик) оешмалары (ведомство буйсынуындагы булуына б</w:t>
            </w:r>
            <w:r w:rsidRPr="008C6F72">
              <w:rPr>
                <w:rFonts w:ascii="Cambria" w:hAnsi="Cambria" w:cs="Cambria"/>
                <w:sz w:val="28"/>
                <w:szCs w:val="28"/>
                <w:lang w:val="tt"/>
              </w:rPr>
              <w:t>ә</w:t>
            </w:r>
            <w:r w:rsidRPr="008C6F72">
              <w:rPr>
                <w:rFonts w:ascii="Times New Roman CYR" w:hAnsi="Times New Roman CYR" w:cs="Times New Roman CYR"/>
                <w:sz w:val="28"/>
                <w:szCs w:val="28"/>
                <w:lang w:val="tt"/>
              </w:rPr>
              <w:t>йсез р</w:t>
            </w:r>
            <w:r w:rsidRPr="008C6F72">
              <w:rPr>
                <w:rFonts w:ascii="Cambria" w:hAnsi="Cambria" w:cs="Cambria"/>
                <w:sz w:val="28"/>
                <w:szCs w:val="28"/>
                <w:lang w:val="tt"/>
              </w:rPr>
              <w:t>ә</w:t>
            </w:r>
            <w:r w:rsidRPr="008C6F72">
              <w:rPr>
                <w:rFonts w:ascii="Times New Roman CYR" w:hAnsi="Times New Roman CYR" w:cs="Times New Roman CYR"/>
                <w:sz w:val="28"/>
                <w:szCs w:val="28"/>
                <w:lang w:val="tt"/>
              </w:rPr>
              <w:t>вешт</w:t>
            </w:r>
            <w:r w:rsidRPr="008C6F72">
              <w:rPr>
                <w:rFonts w:ascii="Cambria" w:hAnsi="Cambria" w:cs="Cambria"/>
                <w:sz w:val="28"/>
                <w:szCs w:val="28"/>
                <w:lang w:val="tt"/>
              </w:rPr>
              <w:t>ә</w:t>
            </w:r>
            <w:r w:rsidRPr="008C6F72">
              <w:rPr>
                <w:rFonts w:ascii="Times New Roman CYR" w:hAnsi="Times New Roman CYR" w:cs="Times New Roman CYR"/>
                <w:sz w:val="28"/>
                <w:szCs w:val="28"/>
                <w:lang w:val="tt"/>
              </w:rPr>
              <w:t>)</w:t>
            </w:r>
          </w:p>
        </w:tc>
        <w:tc>
          <w:tcPr>
            <w:tcW w:w="5670"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Cambria" w:hAnsi="Cambria" w:cs="Cambria"/>
                <w:sz w:val="28"/>
                <w:szCs w:val="28"/>
                <w:lang w:val="tt"/>
              </w:rPr>
              <w:t>Җ</w:t>
            </w:r>
            <w:r w:rsidRPr="008C6F72">
              <w:rPr>
                <w:rFonts w:ascii="Times New Roman CYR" w:hAnsi="Times New Roman CYR" w:cs="Times New Roman CYR"/>
                <w:sz w:val="28"/>
                <w:szCs w:val="28"/>
                <w:lang w:val="tt"/>
              </w:rPr>
              <w:t>ит</w:t>
            </w:r>
            <w:r w:rsidRPr="008C6F72">
              <w:rPr>
                <w:rFonts w:ascii="Cambria" w:hAnsi="Cambria" w:cs="Cambria"/>
                <w:sz w:val="28"/>
                <w:szCs w:val="28"/>
                <w:lang w:val="tt"/>
              </w:rPr>
              <w:t>ә</w:t>
            </w:r>
            <w:r w:rsidRPr="008C6F72">
              <w:rPr>
                <w:rFonts w:ascii="Times New Roman CYR" w:hAnsi="Times New Roman CYR" w:cs="Times New Roman CYR"/>
                <w:sz w:val="28"/>
                <w:szCs w:val="28"/>
                <w:lang w:val="tt"/>
              </w:rPr>
              <w:t>кчел</w:t>
            </w:r>
            <w:r w:rsidRPr="008C6F72">
              <w:rPr>
                <w:rFonts w:ascii="Cambria" w:hAnsi="Cambria" w:cs="Cambria"/>
                <w:sz w:val="28"/>
                <w:szCs w:val="28"/>
                <w:lang w:val="tt"/>
              </w:rPr>
              <w:t>ә</w:t>
            </w:r>
            <w:r w:rsidRPr="008C6F72">
              <w:rPr>
                <w:rFonts w:ascii="Times New Roman CYR" w:hAnsi="Times New Roman CYR" w:cs="Times New Roman CYR"/>
                <w:sz w:val="28"/>
                <w:szCs w:val="28"/>
                <w:lang w:val="tt"/>
              </w:rPr>
              <w:t>р, аларны</w:t>
            </w:r>
            <w:r w:rsidRPr="008C6F72">
              <w:rPr>
                <w:rFonts w:ascii="Cambria" w:hAnsi="Cambria" w:cs="Cambria"/>
                <w:sz w:val="28"/>
                <w:szCs w:val="28"/>
                <w:lang w:val="tt"/>
              </w:rPr>
              <w:t>ң</w:t>
            </w:r>
            <w:r>
              <w:rPr>
                <w:rFonts w:ascii="Times New Roman CYR" w:hAnsi="Times New Roman CYR" w:cs="Times New Roman CYR"/>
                <w:sz w:val="28"/>
                <w:szCs w:val="28"/>
                <w:lang w:val="tt"/>
              </w:rPr>
              <w:t xml:space="preserve"> урынбасарлары, сектор, кабинет, лаборатория</w:t>
            </w:r>
            <w:r w:rsidRPr="008C6F72">
              <w:rPr>
                <w:rFonts w:ascii="Times New Roman CYR" w:hAnsi="Times New Roman CYR" w:cs="Times New Roman CYR"/>
                <w:sz w:val="28"/>
                <w:szCs w:val="28"/>
                <w:lang w:val="tt"/>
              </w:rPr>
              <w:t>, б</w:t>
            </w:r>
            <w:r w:rsidRPr="008C6F72">
              <w:rPr>
                <w:rFonts w:ascii="Cambria" w:hAnsi="Cambria" w:cs="Cambria"/>
                <w:sz w:val="28"/>
                <w:szCs w:val="28"/>
                <w:lang w:val="tt"/>
              </w:rPr>
              <w:t>ү</w:t>
            </w:r>
            <w:r>
              <w:rPr>
                <w:rFonts w:ascii="Times New Roman CYR" w:hAnsi="Times New Roman CYR" w:cs="Times New Roman CYR"/>
                <w:sz w:val="28"/>
                <w:szCs w:val="28"/>
                <w:lang w:val="tt"/>
              </w:rPr>
              <w:t>лек</w:t>
            </w:r>
            <w:r w:rsidRPr="008C6F72">
              <w:rPr>
                <w:rFonts w:ascii="Times New Roman CYR" w:hAnsi="Times New Roman CYR" w:cs="Times New Roman CYR"/>
                <w:sz w:val="28"/>
                <w:szCs w:val="28"/>
                <w:lang w:val="tt"/>
              </w:rPr>
              <w:t xml:space="preserve"> </w:t>
            </w:r>
            <w:r>
              <w:rPr>
                <w:rFonts w:ascii="Cambria" w:hAnsi="Cambria" w:cs="Cambria"/>
                <w:sz w:val="28"/>
                <w:szCs w:val="28"/>
                <w:lang w:val="tt"/>
              </w:rPr>
              <w:t>җ</w:t>
            </w:r>
            <w:r w:rsidRPr="008C6F72">
              <w:rPr>
                <w:rFonts w:ascii="Times New Roman CYR" w:hAnsi="Times New Roman CYR" w:cs="Times New Roman CYR"/>
                <w:sz w:val="28"/>
                <w:szCs w:val="28"/>
                <w:lang w:val="tt"/>
              </w:rPr>
              <w:t>ит</w:t>
            </w:r>
            <w:r w:rsidRPr="008C6F72">
              <w:rPr>
                <w:rFonts w:ascii="Cambria" w:hAnsi="Cambria" w:cs="Cambria"/>
                <w:sz w:val="28"/>
                <w:szCs w:val="28"/>
                <w:lang w:val="tt"/>
              </w:rPr>
              <w:t>ә</w:t>
            </w:r>
            <w:r w:rsidRPr="008C6F72">
              <w:rPr>
                <w:rFonts w:ascii="Times New Roman CYR" w:hAnsi="Times New Roman CYR" w:cs="Times New Roman CYR"/>
                <w:sz w:val="28"/>
                <w:szCs w:val="28"/>
                <w:lang w:val="tt"/>
              </w:rPr>
              <w:t>кчел</w:t>
            </w:r>
            <w:r w:rsidRPr="008C6F72">
              <w:rPr>
                <w:rFonts w:ascii="Cambria" w:hAnsi="Cambria" w:cs="Cambria"/>
                <w:sz w:val="28"/>
                <w:szCs w:val="28"/>
                <w:lang w:val="tt"/>
              </w:rPr>
              <w:t>ә</w:t>
            </w:r>
            <w:r w:rsidRPr="008C6F72">
              <w:rPr>
                <w:rFonts w:ascii="Times New Roman CYR" w:hAnsi="Times New Roman CYR" w:cs="Times New Roman CYR"/>
                <w:sz w:val="28"/>
                <w:szCs w:val="28"/>
                <w:lang w:val="tt"/>
              </w:rPr>
              <w:t>р</w:t>
            </w:r>
            <w:r>
              <w:rPr>
                <w:rFonts w:ascii="Times New Roman CYR" w:hAnsi="Times New Roman CYR" w:cs="Times New Roman CYR"/>
                <w:sz w:val="28"/>
                <w:szCs w:val="28"/>
                <w:lang w:val="tt"/>
              </w:rPr>
              <w:t>е</w:t>
            </w:r>
            <w:r w:rsidRPr="008C6F72">
              <w:rPr>
                <w:rFonts w:ascii="Times New Roman CYR" w:hAnsi="Times New Roman CYR" w:cs="Times New Roman CYR"/>
                <w:sz w:val="28"/>
                <w:szCs w:val="28"/>
                <w:lang w:val="tt"/>
              </w:rPr>
              <w:t>, аларны</w:t>
            </w:r>
            <w:r w:rsidRPr="008C6F72">
              <w:rPr>
                <w:rFonts w:ascii="Cambria" w:hAnsi="Cambria" w:cs="Cambria"/>
                <w:sz w:val="28"/>
                <w:szCs w:val="28"/>
                <w:lang w:val="tt"/>
              </w:rPr>
              <w:t>ң</w:t>
            </w:r>
            <w:r w:rsidRPr="008C6F72">
              <w:rPr>
                <w:rFonts w:ascii="Times New Roman CYR" w:hAnsi="Times New Roman CYR" w:cs="Times New Roman CYR"/>
                <w:sz w:val="28"/>
                <w:szCs w:val="28"/>
                <w:lang w:val="tt"/>
              </w:rPr>
              <w:t xml:space="preserve"> урынбасарлары</w:t>
            </w:r>
            <w:r>
              <w:rPr>
                <w:rFonts w:ascii="Times New Roman CYR" w:hAnsi="Times New Roman CYR" w:cs="Times New Roman CYR"/>
                <w:sz w:val="28"/>
                <w:szCs w:val="28"/>
                <w:lang w:val="tt"/>
              </w:rPr>
              <w:t>,</w:t>
            </w:r>
            <w:r w:rsidRPr="008C6F72">
              <w:rPr>
                <w:rFonts w:ascii="Times New Roman CYR" w:hAnsi="Times New Roman CYR" w:cs="Times New Roman CYR"/>
                <w:sz w:val="28"/>
                <w:szCs w:val="28"/>
                <w:lang w:val="tt"/>
              </w:rPr>
              <w:t xml:space="preserve"> мөдирләр</w:t>
            </w:r>
            <w:r>
              <w:rPr>
                <w:rFonts w:ascii="Times New Roman CYR" w:hAnsi="Times New Roman CYR" w:cs="Times New Roman CYR"/>
                <w:sz w:val="28"/>
                <w:szCs w:val="28"/>
                <w:lang w:val="tt"/>
              </w:rPr>
              <w:t>е</w:t>
            </w:r>
            <w:r w:rsidRPr="008C6F72">
              <w:rPr>
                <w:rFonts w:ascii="Times New Roman CYR" w:hAnsi="Times New Roman CYR" w:cs="Times New Roman CYR"/>
                <w:sz w:val="28"/>
                <w:szCs w:val="28"/>
                <w:lang w:val="tt"/>
              </w:rPr>
              <w:t>; эшч</w:t>
            </w:r>
            <w:r w:rsidRPr="008C6F72">
              <w:rPr>
                <w:rFonts w:ascii="Cambria" w:hAnsi="Cambria" w:cs="Cambria"/>
                <w:sz w:val="28"/>
                <w:szCs w:val="28"/>
                <w:lang w:val="tt"/>
              </w:rPr>
              <w:t>ә</w:t>
            </w:r>
            <w:r w:rsidRPr="008C6F72">
              <w:rPr>
                <w:rFonts w:ascii="Times New Roman CYR" w:hAnsi="Times New Roman CYR" w:cs="Times New Roman CYR"/>
                <w:sz w:val="28"/>
                <w:szCs w:val="28"/>
                <w:lang w:val="tt"/>
              </w:rPr>
              <w:t>нлекл</w:t>
            </w:r>
            <w:r w:rsidRPr="008C6F72">
              <w:rPr>
                <w:rFonts w:ascii="Cambria" w:hAnsi="Cambria" w:cs="Cambria"/>
                <w:sz w:val="28"/>
                <w:szCs w:val="28"/>
                <w:lang w:val="tt"/>
              </w:rPr>
              <w:t>ә</w:t>
            </w:r>
            <w:r w:rsidRPr="008C6F72">
              <w:rPr>
                <w:rFonts w:ascii="Times New Roman CYR" w:hAnsi="Times New Roman CYR" w:cs="Times New Roman CYR"/>
                <w:sz w:val="28"/>
                <w:szCs w:val="28"/>
                <w:lang w:val="tt"/>
              </w:rPr>
              <w:t>ре методик т</w:t>
            </w:r>
            <w:r w:rsidRPr="008C6F72">
              <w:rPr>
                <w:rFonts w:ascii="Cambria" w:hAnsi="Cambria" w:cs="Cambria"/>
                <w:sz w:val="28"/>
                <w:szCs w:val="28"/>
                <w:lang w:val="tt"/>
              </w:rPr>
              <w:t>ә</w:t>
            </w:r>
            <w:r w:rsidRPr="008C6F72">
              <w:rPr>
                <w:rFonts w:ascii="Times New Roman CYR" w:hAnsi="Times New Roman CYR" w:cs="Times New Roman CYR"/>
                <w:sz w:val="28"/>
                <w:szCs w:val="28"/>
                <w:lang w:val="tt"/>
              </w:rPr>
              <w:t>эмин ителеш бел</w:t>
            </w:r>
            <w:r w:rsidRPr="008C6F72">
              <w:rPr>
                <w:rFonts w:ascii="Cambria" w:hAnsi="Cambria" w:cs="Cambria"/>
                <w:sz w:val="28"/>
                <w:szCs w:val="28"/>
                <w:lang w:val="tt"/>
              </w:rPr>
              <w:t>ә</w:t>
            </w:r>
            <w:r w:rsidRPr="008C6F72">
              <w:rPr>
                <w:rFonts w:ascii="Times New Roman CYR" w:hAnsi="Times New Roman CYR" w:cs="Times New Roman CYR"/>
                <w:sz w:val="28"/>
                <w:szCs w:val="28"/>
                <w:lang w:val="tt"/>
              </w:rPr>
              <w:t>н б</w:t>
            </w:r>
            <w:r w:rsidRPr="008C6F72">
              <w:rPr>
                <w:rFonts w:ascii="Cambria" w:hAnsi="Cambria" w:cs="Cambria"/>
                <w:sz w:val="28"/>
                <w:szCs w:val="28"/>
                <w:lang w:val="tt"/>
              </w:rPr>
              <w:t>ә</w:t>
            </w:r>
            <w:r w:rsidRPr="008C6F72">
              <w:rPr>
                <w:rFonts w:ascii="Times New Roman CYR" w:hAnsi="Times New Roman CYR" w:cs="Times New Roman CYR"/>
                <w:sz w:val="28"/>
                <w:szCs w:val="28"/>
                <w:lang w:val="tt"/>
              </w:rPr>
              <w:t>йле ф</w:t>
            </w:r>
            <w:r w:rsidRPr="008C6F72">
              <w:rPr>
                <w:rFonts w:ascii="Cambria" w:hAnsi="Cambria" w:cs="Cambria"/>
                <w:sz w:val="28"/>
                <w:szCs w:val="28"/>
                <w:lang w:val="tt"/>
              </w:rPr>
              <w:t>ә</w:t>
            </w:r>
            <w:r w:rsidRPr="008C6F72">
              <w:rPr>
                <w:rFonts w:ascii="Times New Roman CYR" w:hAnsi="Times New Roman CYR" w:cs="Times New Roman CYR"/>
                <w:sz w:val="28"/>
                <w:szCs w:val="28"/>
                <w:lang w:val="tt"/>
              </w:rPr>
              <w:t>нни хезм</w:t>
            </w:r>
            <w:r w:rsidRPr="008C6F72">
              <w:rPr>
                <w:rFonts w:ascii="Cambria" w:hAnsi="Cambria" w:cs="Cambria"/>
                <w:sz w:val="28"/>
                <w:szCs w:val="28"/>
                <w:lang w:val="tt"/>
              </w:rPr>
              <w:t>ә</w:t>
            </w:r>
            <w:r w:rsidRPr="008C6F72">
              <w:rPr>
                <w:rFonts w:ascii="Times New Roman CYR" w:hAnsi="Times New Roman CYR" w:cs="Times New Roman CYR"/>
                <w:sz w:val="28"/>
                <w:szCs w:val="28"/>
                <w:lang w:val="tt"/>
              </w:rPr>
              <w:t>тк</w:t>
            </w:r>
            <w:r w:rsidRPr="008C6F72">
              <w:rPr>
                <w:rFonts w:ascii="Cambria" w:hAnsi="Cambria" w:cs="Cambria"/>
                <w:sz w:val="28"/>
                <w:szCs w:val="28"/>
                <w:lang w:val="tt"/>
              </w:rPr>
              <w:t>ә</w:t>
            </w:r>
            <w:r w:rsidRPr="008C6F72">
              <w:rPr>
                <w:rFonts w:ascii="Times New Roman CYR" w:hAnsi="Times New Roman CYR" w:cs="Times New Roman CYR"/>
                <w:sz w:val="28"/>
                <w:szCs w:val="28"/>
                <w:lang w:val="tt"/>
              </w:rPr>
              <w:t>рл</w:t>
            </w:r>
            <w:r w:rsidRPr="008C6F72">
              <w:rPr>
                <w:rFonts w:ascii="Cambria" w:hAnsi="Cambria" w:cs="Cambria"/>
                <w:sz w:val="28"/>
                <w:szCs w:val="28"/>
                <w:lang w:val="tt"/>
              </w:rPr>
              <w:t>ә</w:t>
            </w:r>
            <w:r w:rsidRPr="008C6F72">
              <w:rPr>
                <w:rFonts w:ascii="Times New Roman CYR" w:hAnsi="Times New Roman CYR" w:cs="Times New Roman CYR"/>
                <w:sz w:val="28"/>
                <w:szCs w:val="28"/>
                <w:lang w:val="tt"/>
              </w:rPr>
              <w:t xml:space="preserve">р; </w:t>
            </w:r>
            <w:r w:rsidRPr="008C6F72">
              <w:rPr>
                <w:rFonts w:ascii="Cambria" w:hAnsi="Cambria" w:cs="Cambria"/>
                <w:sz w:val="28"/>
                <w:szCs w:val="28"/>
                <w:lang w:val="tt"/>
              </w:rPr>
              <w:t>ө</w:t>
            </w:r>
            <w:r w:rsidRPr="008C6F72">
              <w:rPr>
                <w:rFonts w:ascii="Times New Roman CYR" w:hAnsi="Times New Roman CYR" w:cs="Times New Roman CYR"/>
                <w:sz w:val="28"/>
                <w:szCs w:val="28"/>
                <w:lang w:val="tt"/>
              </w:rPr>
              <w:t>лк</w:t>
            </w:r>
            <w:r w:rsidRPr="008C6F72">
              <w:rPr>
                <w:rFonts w:ascii="Cambria" w:hAnsi="Cambria" w:cs="Cambria"/>
                <w:sz w:val="28"/>
                <w:szCs w:val="28"/>
                <w:lang w:val="tt"/>
              </w:rPr>
              <w:t>ә</w:t>
            </w:r>
            <w:r w:rsidRPr="008C6F72">
              <w:rPr>
                <w:rFonts w:ascii="Times New Roman CYR" w:hAnsi="Times New Roman CYR" w:cs="Times New Roman CYR"/>
                <w:sz w:val="28"/>
                <w:szCs w:val="28"/>
                <w:lang w:val="tt"/>
              </w:rPr>
              <w:t xml:space="preserve">н методистлар, </w:t>
            </w:r>
          </w:p>
        </w:tc>
      </w:tr>
      <w:tr w:rsidR="00331504" w:rsidTr="00331504">
        <w:tc>
          <w:tcPr>
            <w:tcW w:w="4536"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Мәгариф белән идарә итү органнары һәм мәгариф оешмалары җитәкчелеген гамәлгә ашыручы органнар (структур бүлекчәләр)</w:t>
            </w:r>
          </w:p>
        </w:tc>
        <w:tc>
          <w:tcPr>
            <w:tcW w:w="5670"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Cambria" w:hAnsi="Cambria" w:cs="Cambria"/>
                <w:sz w:val="28"/>
                <w:szCs w:val="28"/>
                <w:lang w:val="tt"/>
              </w:rPr>
              <w:t>Җ</w:t>
            </w:r>
            <w:r w:rsidRPr="008C6F72">
              <w:rPr>
                <w:rFonts w:ascii="Times New Roman CYR" w:hAnsi="Times New Roman CYR" w:cs="Times New Roman CYR"/>
                <w:sz w:val="28"/>
                <w:szCs w:val="28"/>
                <w:lang w:val="tt"/>
              </w:rPr>
              <w:t>ит</w:t>
            </w:r>
            <w:r w:rsidRPr="008C6F72">
              <w:rPr>
                <w:rFonts w:ascii="Cambria" w:hAnsi="Cambria" w:cs="Cambria"/>
                <w:sz w:val="28"/>
                <w:szCs w:val="28"/>
                <w:lang w:val="tt"/>
              </w:rPr>
              <w:t>ә</w:t>
            </w:r>
            <w:r w:rsidRPr="008C6F72">
              <w:rPr>
                <w:rFonts w:ascii="Times New Roman CYR" w:hAnsi="Times New Roman CYR" w:cs="Times New Roman CYR"/>
                <w:sz w:val="28"/>
                <w:szCs w:val="28"/>
                <w:lang w:val="tt"/>
              </w:rPr>
              <w:t>кчел</w:t>
            </w:r>
            <w:r w:rsidRPr="008C6F72">
              <w:rPr>
                <w:rFonts w:ascii="Cambria" w:hAnsi="Cambria" w:cs="Cambria"/>
                <w:sz w:val="28"/>
                <w:szCs w:val="28"/>
                <w:lang w:val="tt"/>
              </w:rPr>
              <w:t>ә</w:t>
            </w:r>
            <w:r w:rsidRPr="008C6F72">
              <w:rPr>
                <w:rFonts w:ascii="Times New Roman CYR" w:hAnsi="Times New Roman CYR" w:cs="Times New Roman CYR"/>
                <w:sz w:val="28"/>
                <w:szCs w:val="28"/>
                <w:lang w:val="tt"/>
              </w:rPr>
              <w:t>р, инспектор, методик вазыйфалар, инструкторлык, шулай ук белгечл</w:t>
            </w:r>
            <w:r w:rsidRPr="008C6F72">
              <w:rPr>
                <w:rFonts w:ascii="Cambria" w:hAnsi="Cambria" w:cs="Cambria"/>
                <w:sz w:val="28"/>
                <w:szCs w:val="28"/>
                <w:lang w:val="tt"/>
              </w:rPr>
              <w:t>ә</w:t>
            </w:r>
            <w:r w:rsidRPr="008C6F72">
              <w:rPr>
                <w:rFonts w:ascii="Times New Roman CYR" w:hAnsi="Times New Roman CYR" w:cs="Times New Roman CYR"/>
                <w:sz w:val="28"/>
                <w:szCs w:val="28"/>
                <w:lang w:val="tt"/>
              </w:rPr>
              <w:t>рне</w:t>
            </w:r>
            <w:r w:rsidRPr="008C6F72">
              <w:rPr>
                <w:rFonts w:ascii="Cambria" w:hAnsi="Cambria" w:cs="Cambria"/>
                <w:sz w:val="28"/>
                <w:szCs w:val="28"/>
                <w:lang w:val="tt"/>
              </w:rPr>
              <w:t>ң</w:t>
            </w:r>
            <w:r w:rsidRPr="008C6F72">
              <w:rPr>
                <w:rFonts w:ascii="Times New Roman CYR" w:hAnsi="Times New Roman CYR" w:cs="Times New Roman CYR"/>
                <w:sz w:val="28"/>
                <w:szCs w:val="28"/>
                <w:lang w:val="tt"/>
              </w:rPr>
              <w:t xml:space="preserve"> башка вазыйфалары (икътисадый, финанс, ху</w:t>
            </w:r>
            <w:r w:rsidRPr="008C6F72">
              <w:rPr>
                <w:rFonts w:ascii="Cambria" w:hAnsi="Cambria" w:cs="Cambria"/>
                <w:sz w:val="28"/>
                <w:szCs w:val="28"/>
                <w:lang w:val="tt"/>
              </w:rPr>
              <w:t>җ</w:t>
            </w:r>
            <w:r w:rsidRPr="008C6F72">
              <w:rPr>
                <w:rFonts w:ascii="Times New Roman CYR" w:hAnsi="Times New Roman CYR" w:cs="Times New Roman CYR"/>
                <w:sz w:val="28"/>
                <w:szCs w:val="28"/>
                <w:lang w:val="tt"/>
              </w:rPr>
              <w:t>алык эшч</w:t>
            </w:r>
            <w:r w:rsidRPr="008C6F72">
              <w:rPr>
                <w:rFonts w:ascii="Cambria" w:hAnsi="Cambria" w:cs="Cambria"/>
                <w:sz w:val="28"/>
                <w:szCs w:val="28"/>
                <w:lang w:val="tt"/>
              </w:rPr>
              <w:t>ә</w:t>
            </w:r>
            <w:r w:rsidRPr="008C6F72">
              <w:rPr>
                <w:rFonts w:ascii="Times New Roman CYR" w:hAnsi="Times New Roman CYR" w:cs="Times New Roman CYR"/>
                <w:sz w:val="28"/>
                <w:szCs w:val="28"/>
                <w:lang w:val="tt"/>
              </w:rPr>
              <w:t>нлеге, т</w:t>
            </w:r>
            <w:r w:rsidRPr="008C6F72">
              <w:rPr>
                <w:rFonts w:ascii="Cambria" w:hAnsi="Cambria" w:cs="Cambria"/>
                <w:sz w:val="28"/>
                <w:szCs w:val="28"/>
                <w:lang w:val="tt"/>
              </w:rPr>
              <w:t>ө</w:t>
            </w:r>
            <w:r w:rsidRPr="008C6F72">
              <w:rPr>
                <w:rFonts w:ascii="Times New Roman CYR" w:hAnsi="Times New Roman CYR" w:cs="Times New Roman CYR"/>
                <w:sz w:val="28"/>
                <w:szCs w:val="28"/>
                <w:lang w:val="tt"/>
              </w:rPr>
              <w:t>зелеш, тәэмин итү, эш башкару белән б</w:t>
            </w:r>
            <w:r w:rsidRPr="008C6F72">
              <w:rPr>
                <w:rFonts w:ascii="Cambria" w:hAnsi="Cambria" w:cs="Cambria"/>
                <w:sz w:val="28"/>
                <w:szCs w:val="28"/>
                <w:lang w:val="tt"/>
              </w:rPr>
              <w:t>ә</w:t>
            </w:r>
            <w:r w:rsidRPr="008C6F72">
              <w:rPr>
                <w:rFonts w:ascii="Times New Roman CYR" w:hAnsi="Times New Roman CYR" w:cs="Times New Roman CYR"/>
                <w:sz w:val="28"/>
                <w:szCs w:val="28"/>
                <w:lang w:val="tt"/>
              </w:rPr>
              <w:t>йле вазыйфаларда</w:t>
            </w:r>
            <w:r>
              <w:rPr>
                <w:rFonts w:ascii="Times New Roman CYR" w:hAnsi="Times New Roman CYR" w:cs="Times New Roman CYR"/>
                <w:sz w:val="28"/>
                <w:szCs w:val="28"/>
                <w:lang w:val="tt"/>
              </w:rPr>
              <w:t>н</w:t>
            </w:r>
            <w:r w:rsidRPr="008C6F72">
              <w:rPr>
                <w:rFonts w:ascii="Times New Roman CYR" w:hAnsi="Times New Roman CYR" w:cs="Times New Roman CYR"/>
                <w:sz w:val="28"/>
                <w:szCs w:val="28"/>
                <w:lang w:val="tt"/>
              </w:rPr>
              <w:t xml:space="preserve"> тыш)</w:t>
            </w:r>
          </w:p>
        </w:tc>
      </w:tr>
      <w:tr w:rsidR="00331504" w:rsidTr="00331504">
        <w:tc>
          <w:tcPr>
            <w:tcW w:w="4536"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Производствода кадрлар әзерләү һәм квалификациясен күтәрү мәсьәләләре белән шөгыльләнүче оешмалар, министрлыклар (ведомстволар) бүлекчәләре (бюролары), кадрлар бүлекләре</w:t>
            </w:r>
          </w:p>
        </w:tc>
        <w:tc>
          <w:tcPr>
            <w:tcW w:w="5670"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 xml:space="preserve">Эшчәнлеге квалификация әзерләү һәм күтәрү мәсьәләләре белән бәйле штатлы укытучылар, производствода эшчеләрне </w:t>
            </w:r>
            <w:r>
              <w:rPr>
                <w:rFonts w:ascii="Times New Roman CYR" w:hAnsi="Times New Roman CYR" w:cs="Times New Roman CYR"/>
                <w:sz w:val="28"/>
                <w:szCs w:val="28"/>
                <w:lang w:val="tt"/>
              </w:rPr>
              <w:t>әзерләү мастерлары</w:t>
            </w:r>
            <w:r w:rsidRPr="008C6F72">
              <w:rPr>
                <w:rFonts w:ascii="Times New Roman CYR" w:hAnsi="Times New Roman CYR" w:cs="Times New Roman CYR"/>
                <w:sz w:val="28"/>
                <w:szCs w:val="28"/>
                <w:lang w:val="tt"/>
              </w:rPr>
              <w:t xml:space="preserve">, </w:t>
            </w:r>
            <w:r w:rsidRPr="008C6F72">
              <w:rPr>
                <w:rFonts w:ascii="Cambria" w:hAnsi="Cambria" w:cs="Cambria"/>
                <w:sz w:val="28"/>
                <w:szCs w:val="28"/>
                <w:lang w:val="tt"/>
              </w:rPr>
              <w:t>җ</w:t>
            </w:r>
            <w:r w:rsidRPr="008C6F72">
              <w:rPr>
                <w:rFonts w:ascii="Times New Roman CYR" w:hAnsi="Times New Roman CYR" w:cs="Times New Roman CYR"/>
                <w:sz w:val="28"/>
                <w:szCs w:val="28"/>
                <w:lang w:val="tt"/>
              </w:rPr>
              <w:t>ит</w:t>
            </w:r>
            <w:r w:rsidRPr="008C6F72">
              <w:rPr>
                <w:rFonts w:ascii="Cambria" w:hAnsi="Cambria" w:cs="Cambria"/>
                <w:sz w:val="28"/>
                <w:szCs w:val="28"/>
                <w:lang w:val="tt"/>
              </w:rPr>
              <w:t>ә</w:t>
            </w:r>
            <w:r w:rsidRPr="008C6F72">
              <w:rPr>
                <w:rFonts w:ascii="Times New Roman CYR" w:hAnsi="Times New Roman CYR" w:cs="Times New Roman CYR"/>
                <w:sz w:val="28"/>
                <w:szCs w:val="28"/>
                <w:lang w:val="tt"/>
              </w:rPr>
              <w:t>кче, инспектор, инженер, методик вазыйфалар</w:t>
            </w:r>
          </w:p>
        </w:tc>
      </w:tr>
      <w:tr w:rsidR="00331504" w:rsidTr="00331504">
        <w:tc>
          <w:tcPr>
            <w:tcW w:w="4536"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 xml:space="preserve">РОСТО (ДОСААФ) һәм </w:t>
            </w:r>
            <w:r w:rsidRPr="008C6F72">
              <w:rPr>
                <w:rFonts w:ascii="Times New Roman CYR" w:hAnsi="Times New Roman CYR" w:cs="Times New Roman CYR"/>
                <w:sz w:val="28"/>
                <w:szCs w:val="28"/>
                <w:lang w:val="tt"/>
              </w:rPr>
              <w:lastRenderedPageBreak/>
              <w:t xml:space="preserve">гражданнар авиациясе </w:t>
            </w:r>
            <w:r>
              <w:rPr>
                <w:rFonts w:ascii="Times New Roman CYR" w:hAnsi="Times New Roman CYR" w:cs="Times New Roman CYR"/>
                <w:sz w:val="28"/>
                <w:szCs w:val="28"/>
                <w:lang w:val="tt"/>
              </w:rPr>
              <w:t xml:space="preserve">белем бирү </w:t>
            </w:r>
            <w:r w:rsidRPr="008C6F72">
              <w:rPr>
                <w:rFonts w:ascii="Times New Roman CYR" w:hAnsi="Times New Roman CYR" w:cs="Times New Roman CYR"/>
                <w:sz w:val="28"/>
                <w:szCs w:val="28"/>
                <w:lang w:val="tt"/>
              </w:rPr>
              <w:t>оешмалары</w:t>
            </w:r>
          </w:p>
        </w:tc>
        <w:tc>
          <w:tcPr>
            <w:tcW w:w="5670"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lastRenderedPageBreak/>
              <w:t>Җ</w:t>
            </w:r>
            <w:r>
              <w:rPr>
                <w:rFonts w:ascii="Times New Roman CYR" w:hAnsi="Times New Roman CYR" w:cs="Times New Roman CYR"/>
                <w:sz w:val="28"/>
                <w:szCs w:val="28"/>
                <w:lang w:val="tt"/>
              </w:rPr>
              <w:t>итәкче, команда- очучылык</w:t>
            </w:r>
            <w:r w:rsidRPr="008C6F72">
              <w:rPr>
                <w:rFonts w:ascii="Times New Roman CYR" w:hAnsi="Times New Roman CYR" w:cs="Times New Roman CYR"/>
                <w:sz w:val="28"/>
                <w:szCs w:val="28"/>
                <w:lang w:val="tt"/>
              </w:rPr>
              <w:t>, команда-</w:t>
            </w:r>
            <w:r w:rsidRPr="008C6F72">
              <w:rPr>
                <w:rFonts w:ascii="Times New Roman CYR" w:hAnsi="Times New Roman CYR" w:cs="Times New Roman CYR"/>
                <w:sz w:val="28"/>
                <w:szCs w:val="28"/>
                <w:lang w:val="tt"/>
              </w:rPr>
              <w:lastRenderedPageBreak/>
              <w:t>инструкторлык, инженер-инструктор</w:t>
            </w:r>
            <w:r>
              <w:rPr>
                <w:rFonts w:ascii="Times New Roman CYR" w:hAnsi="Times New Roman CYR" w:cs="Times New Roman CYR"/>
                <w:sz w:val="28"/>
                <w:szCs w:val="28"/>
                <w:lang w:val="tt"/>
              </w:rPr>
              <w:t>лык</w:t>
            </w:r>
            <w:r w:rsidRPr="008C6F72">
              <w:rPr>
                <w:rFonts w:ascii="Times New Roman CYR" w:hAnsi="Times New Roman CYR" w:cs="Times New Roman CYR"/>
                <w:sz w:val="28"/>
                <w:szCs w:val="28"/>
                <w:lang w:val="tt"/>
              </w:rPr>
              <w:t xml:space="preserve">, инструктор һәм укытучылар составы, җитештерү осталыгы </w:t>
            </w:r>
            <w:r>
              <w:rPr>
                <w:rFonts w:ascii="Times New Roman CYR" w:hAnsi="Times New Roman CYR" w:cs="Times New Roman CYR"/>
                <w:sz w:val="28"/>
                <w:szCs w:val="28"/>
                <w:lang w:val="tt"/>
              </w:rPr>
              <w:t>мастерлары</w:t>
            </w:r>
            <w:r w:rsidRPr="008C6F72">
              <w:rPr>
                <w:rFonts w:ascii="Times New Roman CYR" w:hAnsi="Times New Roman CYR" w:cs="Times New Roman CYR"/>
                <w:sz w:val="28"/>
                <w:szCs w:val="28"/>
                <w:lang w:val="tt"/>
              </w:rPr>
              <w:t>, инженер-инструктор-методистлар, инженерлар-очучы-методистлар</w:t>
            </w:r>
          </w:p>
        </w:tc>
      </w:tr>
      <w:tr w:rsidR="00331504" w:rsidTr="00331504">
        <w:tc>
          <w:tcPr>
            <w:tcW w:w="4536"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lastRenderedPageBreak/>
              <w:t>Оешмалар, торак-эксплуатация оешмалары, яшьләр торак комплекслары, балалар кинотеатрлары, яшь тамашачы театрлары, курчак театрлары, балалар һәм яшүсмерләр белән эшләү буенча мәдәни-агарту оешмалары</w:t>
            </w:r>
          </w:p>
        </w:tc>
        <w:tc>
          <w:tcPr>
            <w:tcW w:w="5670"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Тәрбиячеләр, педагог-оештыручылар, педагог-психологлар (психологлар), укытучылар, өстәмә бе</w:t>
            </w:r>
            <w:r>
              <w:rPr>
                <w:rFonts w:ascii="Times New Roman CYR" w:hAnsi="Times New Roman CYR" w:cs="Times New Roman CYR"/>
                <w:sz w:val="28"/>
                <w:szCs w:val="28"/>
                <w:lang w:val="tt"/>
              </w:rPr>
              <w:t>лем бирү педагоглары (түгәрәк</w:t>
            </w:r>
            <w:r w:rsidRPr="008C6F72">
              <w:rPr>
                <w:rFonts w:ascii="Times New Roman CYR" w:hAnsi="Times New Roman CYR" w:cs="Times New Roman CYR"/>
                <w:sz w:val="28"/>
                <w:szCs w:val="28"/>
                <w:lang w:val="tt"/>
              </w:rPr>
              <w:t xml:space="preserve"> җитәкчеләре), инструкторлар һәм методист инструкторлар, тренер-укытучылар һәм балалар һәм яшүсмерләр белән эшләү буенча башка белгечл</w:t>
            </w:r>
            <w:r>
              <w:rPr>
                <w:rFonts w:ascii="Times New Roman CYR" w:hAnsi="Times New Roman CYR" w:cs="Times New Roman CYR"/>
                <w:sz w:val="28"/>
                <w:szCs w:val="28"/>
                <w:lang w:val="tt"/>
              </w:rPr>
              <w:t>әр, балалар бүлекләре, сектор</w:t>
            </w:r>
            <w:r w:rsidRPr="008C6F72">
              <w:rPr>
                <w:rFonts w:ascii="Times New Roman CYR" w:hAnsi="Times New Roman CYR" w:cs="Times New Roman CYR"/>
                <w:sz w:val="28"/>
                <w:szCs w:val="28"/>
                <w:lang w:val="tt"/>
              </w:rPr>
              <w:t xml:space="preserve"> мөдирләре</w:t>
            </w:r>
          </w:p>
        </w:tc>
      </w:tr>
      <w:tr w:rsidR="00331504" w:rsidTr="00331504">
        <w:tc>
          <w:tcPr>
            <w:tcW w:w="4536"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Төзәтү колонияләре, тәрбия колонияләре, тикшерү изоляторлары һәм төрмәләре, дәвалау-төзәтү оешмалары</w:t>
            </w:r>
          </w:p>
        </w:tc>
        <w:tc>
          <w:tcPr>
            <w:tcW w:w="5670"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Педагогика белеме булган очракта, эш (хезмәт) тәрбия эшләре буенча җитәкче урынбасары, отряд башлыгы, өлкән инспектор, гомуми белем бирү (укыту) буенча инспектор, өлкән инспектор-методист һәм инспектор-методист, җитештерү-техник өйрәнү буенча өлкән инженер һәм инженер, җитештерү буенча өлкән мастер һәм мастер, каравыл һәм режим буенча өлкән инспектор, укыту-техник кабинет мөдире, психолог.</w:t>
            </w:r>
          </w:p>
        </w:tc>
      </w:tr>
    </w:tbl>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bCs/>
          <w:color w:val="26282F"/>
          <w:sz w:val="28"/>
          <w:szCs w:val="28"/>
          <w:lang w:val="tt"/>
        </w:rPr>
        <w:t>Искәрмә:</w:t>
      </w: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lang w:val="tt"/>
        </w:rPr>
        <w:t>Педагогик эш стажына түбәндәгеләр керә:</w:t>
      </w: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lang w:val="tt"/>
        </w:rPr>
        <w:t>Татарстан Республикасы сәламәтлек саклау оешмаларының оештыру-методик бүлеге методистлары, өлкәннәр өчен социаль хезмәт күрсәтүне гамәлгә ашыручы медицина оешмаларында һәм оешмаларында укытучылар-дефектологлар, логопедлар, тәрбиячеләр сыйфатында эшләү вакыты;</w:t>
      </w:r>
    </w:p>
    <w:p w:rsidR="00331504"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r w:rsidRPr="006024DA">
        <w:rPr>
          <w:rFonts w:ascii="Times New Roman CYR" w:hAnsi="Times New Roman CYR" w:cs="Times New Roman CYR"/>
          <w:sz w:val="28"/>
          <w:szCs w:val="28"/>
          <w:lang w:val="tt"/>
        </w:rPr>
        <w:t>СССР һәм Россия Федерациясе Кораллы Көчләрендә хезмәт итү, югары белем бирү оешмаларында һәм һөнәри белем бирү оешмаларында урта буын белгечләрен әзерләү программалары буенча уку вакыты түбәндәге тәртиптә</w:t>
      </w:r>
      <w:r>
        <w:rPr>
          <w:rFonts w:ascii="Times New Roman CYR" w:hAnsi="Times New Roman CYR" w:cs="Times New Roman CYR"/>
          <w:sz w:val="28"/>
          <w:szCs w:val="28"/>
          <w:lang w:val="tt"/>
        </w:rPr>
        <w:t xml:space="preserve"> билгеләнә</w:t>
      </w:r>
      <w:r w:rsidRPr="006024DA">
        <w:rPr>
          <w:rFonts w:ascii="Times New Roman CYR" w:hAnsi="Times New Roman CYR" w:cs="Times New Roman CYR"/>
          <w:sz w:val="28"/>
          <w:szCs w:val="28"/>
          <w:lang w:val="tt"/>
        </w:rPr>
        <w:t>:</w:t>
      </w:r>
      <w:r>
        <w:rPr>
          <w:rFonts w:ascii="Times New Roman CYR" w:hAnsi="Times New Roman CYR" w:cs="Times New Roman CYR"/>
          <w:sz w:val="28"/>
          <w:szCs w:val="28"/>
          <w:lang w:val="tt"/>
        </w:rPr>
        <w:t xml:space="preserve"> </w:t>
      </w:r>
    </w:p>
    <w:p w:rsidR="00331504" w:rsidRPr="006024DA"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r>
        <w:rPr>
          <w:rFonts w:ascii="Times New Roman CYR" w:hAnsi="Times New Roman CYR" w:cs="Times New Roman CYR"/>
          <w:sz w:val="28"/>
          <w:szCs w:val="28"/>
          <w:lang w:val="tt"/>
        </w:rPr>
        <w:t>Педагогика хезмәткәрләренең</w:t>
      </w:r>
      <w:r w:rsidRPr="008C6F72">
        <w:rPr>
          <w:rFonts w:ascii="Times New Roman CYR" w:hAnsi="Times New Roman CYR" w:cs="Times New Roman CYR"/>
          <w:sz w:val="28"/>
          <w:szCs w:val="28"/>
          <w:lang w:val="tt"/>
        </w:rPr>
        <w:t xml:space="preserve"> педагогик эш стажына бернинди шартларсыз һәм чикләүләрсез санала:</w:t>
      </w:r>
    </w:p>
    <w:p w:rsidR="00331504" w:rsidRPr="006024DA"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r w:rsidRPr="006024DA">
        <w:rPr>
          <w:rFonts w:ascii="Times New Roman CYR" w:hAnsi="Times New Roman CYR" w:cs="Times New Roman CYR"/>
          <w:sz w:val="28"/>
          <w:szCs w:val="28"/>
          <w:lang w:val="tt"/>
        </w:rPr>
        <w:t>контракт буенча х</w:t>
      </w:r>
      <w:r w:rsidRPr="006024DA">
        <w:rPr>
          <w:rFonts w:ascii="Cambria" w:hAnsi="Cambria" w:cs="Cambria"/>
          <w:sz w:val="28"/>
          <w:szCs w:val="28"/>
          <w:lang w:val="tt"/>
        </w:rPr>
        <w:t>ә</w:t>
      </w:r>
      <w:r w:rsidRPr="006024DA">
        <w:rPr>
          <w:rFonts w:ascii="Times New Roman CYR" w:hAnsi="Times New Roman CYR" w:cs="Times New Roman CYR"/>
          <w:sz w:val="28"/>
          <w:szCs w:val="28"/>
          <w:lang w:val="tt"/>
        </w:rPr>
        <w:t>рби хезм</w:t>
      </w:r>
      <w:r w:rsidRPr="006024DA">
        <w:rPr>
          <w:rFonts w:ascii="Cambria" w:hAnsi="Cambria" w:cs="Cambria"/>
          <w:sz w:val="28"/>
          <w:szCs w:val="28"/>
          <w:lang w:val="tt"/>
        </w:rPr>
        <w:t>ә</w:t>
      </w:r>
      <w:r w:rsidRPr="006024DA">
        <w:rPr>
          <w:rFonts w:ascii="Times New Roman CYR" w:hAnsi="Times New Roman CYR" w:cs="Times New Roman CYR"/>
          <w:sz w:val="28"/>
          <w:szCs w:val="28"/>
          <w:lang w:val="tt"/>
        </w:rPr>
        <w:t>тт</w:t>
      </w:r>
      <w:r w:rsidRPr="006024DA">
        <w:rPr>
          <w:rFonts w:ascii="Cambria" w:hAnsi="Cambria" w:cs="Cambria"/>
          <w:sz w:val="28"/>
          <w:szCs w:val="28"/>
          <w:lang w:val="tt"/>
        </w:rPr>
        <w:t>ә</w:t>
      </w:r>
      <w:r w:rsidRPr="006024DA">
        <w:rPr>
          <w:rFonts w:ascii="Times New Roman CYR" w:hAnsi="Times New Roman CYR" w:cs="Times New Roman CYR"/>
          <w:sz w:val="28"/>
          <w:szCs w:val="28"/>
          <w:lang w:val="tt"/>
        </w:rPr>
        <w:t xml:space="preserve"> булу вакыты бер эш к</w:t>
      </w:r>
      <w:r w:rsidRPr="006024DA">
        <w:rPr>
          <w:rFonts w:ascii="Cambria" w:hAnsi="Cambria" w:cs="Cambria"/>
          <w:sz w:val="28"/>
          <w:szCs w:val="28"/>
          <w:lang w:val="tt"/>
        </w:rPr>
        <w:t>ө</w:t>
      </w:r>
      <w:r w:rsidRPr="006024DA">
        <w:rPr>
          <w:rFonts w:ascii="Times New Roman CYR" w:hAnsi="Times New Roman CYR" w:cs="Times New Roman CYR"/>
          <w:sz w:val="28"/>
          <w:szCs w:val="28"/>
          <w:lang w:val="tt"/>
        </w:rPr>
        <w:t xml:space="preserve">не </w:t>
      </w:r>
      <w:r w:rsidRPr="006024DA">
        <w:rPr>
          <w:rFonts w:ascii="Cambria" w:hAnsi="Cambria" w:cs="Cambria"/>
          <w:sz w:val="28"/>
          <w:szCs w:val="28"/>
          <w:lang w:val="tt"/>
        </w:rPr>
        <w:t>ө</w:t>
      </w:r>
      <w:r w:rsidRPr="006024DA">
        <w:rPr>
          <w:rFonts w:ascii="Times New Roman CYR" w:hAnsi="Times New Roman CYR" w:cs="Times New Roman CYR"/>
          <w:sz w:val="28"/>
          <w:szCs w:val="28"/>
          <w:lang w:val="tt"/>
        </w:rPr>
        <w:t>чен х</w:t>
      </w:r>
      <w:r w:rsidRPr="006024DA">
        <w:rPr>
          <w:rFonts w:ascii="Cambria" w:hAnsi="Cambria" w:cs="Cambria"/>
          <w:sz w:val="28"/>
          <w:szCs w:val="28"/>
          <w:lang w:val="tt"/>
        </w:rPr>
        <w:t>ә</w:t>
      </w:r>
      <w:r w:rsidRPr="006024DA">
        <w:rPr>
          <w:rFonts w:ascii="Times New Roman CYR" w:hAnsi="Times New Roman CYR" w:cs="Times New Roman CYR"/>
          <w:sz w:val="28"/>
          <w:szCs w:val="28"/>
          <w:lang w:val="tt"/>
        </w:rPr>
        <w:t>рби хезм</w:t>
      </w:r>
      <w:r w:rsidRPr="006024DA">
        <w:rPr>
          <w:rFonts w:ascii="Cambria" w:hAnsi="Cambria" w:cs="Cambria"/>
          <w:sz w:val="28"/>
          <w:szCs w:val="28"/>
          <w:lang w:val="tt"/>
        </w:rPr>
        <w:t>ә</w:t>
      </w:r>
      <w:r w:rsidRPr="006024DA">
        <w:rPr>
          <w:rFonts w:ascii="Times New Roman CYR" w:hAnsi="Times New Roman CYR" w:cs="Times New Roman CYR"/>
          <w:sz w:val="28"/>
          <w:szCs w:val="28"/>
          <w:lang w:val="tt"/>
        </w:rPr>
        <w:t>тне</w:t>
      </w:r>
      <w:r w:rsidRPr="006024DA">
        <w:rPr>
          <w:rFonts w:ascii="Cambria" w:hAnsi="Cambria" w:cs="Cambria"/>
          <w:sz w:val="28"/>
          <w:szCs w:val="28"/>
          <w:lang w:val="tt"/>
        </w:rPr>
        <w:t>ң</w:t>
      </w:r>
      <w:r w:rsidRPr="006024DA">
        <w:rPr>
          <w:rFonts w:ascii="Times New Roman CYR" w:hAnsi="Times New Roman CYR" w:cs="Times New Roman CYR"/>
          <w:sz w:val="28"/>
          <w:szCs w:val="28"/>
          <w:lang w:val="tt"/>
        </w:rPr>
        <w:t xml:space="preserve"> бер к</w:t>
      </w:r>
      <w:r w:rsidRPr="006024DA">
        <w:rPr>
          <w:rFonts w:ascii="Cambria" w:hAnsi="Cambria" w:cs="Cambria"/>
          <w:sz w:val="28"/>
          <w:szCs w:val="28"/>
          <w:lang w:val="tt"/>
        </w:rPr>
        <w:t>ө</w:t>
      </w:r>
      <w:r w:rsidRPr="006024DA">
        <w:rPr>
          <w:rFonts w:ascii="Times New Roman CYR" w:hAnsi="Times New Roman CYR" w:cs="Times New Roman CYR"/>
          <w:sz w:val="28"/>
          <w:szCs w:val="28"/>
          <w:lang w:val="tt"/>
        </w:rPr>
        <w:t xml:space="preserve">не </w:t>
      </w:r>
      <w:r w:rsidRPr="006024DA">
        <w:rPr>
          <w:rFonts w:ascii="Cambria" w:hAnsi="Cambria" w:cs="Cambria"/>
          <w:sz w:val="28"/>
          <w:szCs w:val="28"/>
          <w:lang w:val="tt"/>
        </w:rPr>
        <w:t>ө</w:t>
      </w:r>
      <w:r w:rsidRPr="006024DA">
        <w:rPr>
          <w:rFonts w:ascii="Times New Roman CYR" w:hAnsi="Times New Roman CYR" w:cs="Times New Roman CYR"/>
          <w:sz w:val="28"/>
          <w:szCs w:val="28"/>
          <w:lang w:val="tt"/>
        </w:rPr>
        <w:t xml:space="preserve">чен, </w:t>
      </w:r>
      <w:r w:rsidRPr="006024DA">
        <w:rPr>
          <w:rFonts w:ascii="Cambria" w:hAnsi="Cambria" w:cs="Cambria"/>
          <w:sz w:val="28"/>
          <w:szCs w:val="28"/>
          <w:lang w:val="tt"/>
        </w:rPr>
        <w:t>ә</w:t>
      </w:r>
      <w:r w:rsidRPr="006024DA">
        <w:rPr>
          <w:rFonts w:ascii="Times New Roman CYR" w:hAnsi="Times New Roman CYR" w:cs="Times New Roman CYR"/>
          <w:sz w:val="28"/>
          <w:szCs w:val="28"/>
          <w:lang w:val="tt"/>
        </w:rPr>
        <w:t xml:space="preserve"> чакырылыш буенча х</w:t>
      </w:r>
      <w:r w:rsidRPr="006024DA">
        <w:rPr>
          <w:rFonts w:ascii="Cambria" w:hAnsi="Cambria" w:cs="Cambria"/>
          <w:sz w:val="28"/>
          <w:szCs w:val="28"/>
          <w:lang w:val="tt"/>
        </w:rPr>
        <w:t>ә</w:t>
      </w:r>
      <w:r w:rsidRPr="006024DA">
        <w:rPr>
          <w:rFonts w:ascii="Times New Roman CYR" w:hAnsi="Times New Roman CYR" w:cs="Times New Roman CYR"/>
          <w:sz w:val="28"/>
          <w:szCs w:val="28"/>
          <w:lang w:val="tt"/>
        </w:rPr>
        <w:t>рби хезм</w:t>
      </w:r>
      <w:r w:rsidRPr="006024DA">
        <w:rPr>
          <w:rFonts w:ascii="Cambria" w:hAnsi="Cambria" w:cs="Cambria"/>
          <w:sz w:val="28"/>
          <w:szCs w:val="28"/>
          <w:lang w:val="tt"/>
        </w:rPr>
        <w:t>ә</w:t>
      </w:r>
      <w:r w:rsidRPr="006024DA">
        <w:rPr>
          <w:rFonts w:ascii="Times New Roman CYR" w:hAnsi="Times New Roman CYR" w:cs="Times New Roman CYR"/>
          <w:sz w:val="28"/>
          <w:szCs w:val="28"/>
          <w:lang w:val="tt"/>
        </w:rPr>
        <w:t>тт</w:t>
      </w:r>
      <w:r w:rsidRPr="006024DA">
        <w:rPr>
          <w:rFonts w:ascii="Cambria" w:hAnsi="Cambria" w:cs="Cambria"/>
          <w:sz w:val="28"/>
          <w:szCs w:val="28"/>
          <w:lang w:val="tt"/>
        </w:rPr>
        <w:t>ә</w:t>
      </w:r>
      <w:r w:rsidRPr="006024DA">
        <w:rPr>
          <w:rFonts w:ascii="Times New Roman CYR" w:hAnsi="Times New Roman CYR" w:cs="Times New Roman CYR"/>
          <w:sz w:val="28"/>
          <w:szCs w:val="28"/>
          <w:lang w:val="tt"/>
        </w:rPr>
        <w:t xml:space="preserve"> булу вакыты - ике эш к</w:t>
      </w:r>
      <w:r w:rsidRPr="006024DA">
        <w:rPr>
          <w:rFonts w:ascii="Cambria" w:hAnsi="Cambria" w:cs="Cambria"/>
          <w:sz w:val="28"/>
          <w:szCs w:val="28"/>
          <w:lang w:val="tt"/>
        </w:rPr>
        <w:t>ө</w:t>
      </w:r>
      <w:r w:rsidRPr="006024DA">
        <w:rPr>
          <w:rFonts w:ascii="Times New Roman CYR" w:hAnsi="Times New Roman CYR" w:cs="Times New Roman CYR"/>
          <w:sz w:val="28"/>
          <w:szCs w:val="28"/>
          <w:lang w:val="tt"/>
        </w:rPr>
        <w:t xml:space="preserve">не </w:t>
      </w:r>
      <w:r w:rsidRPr="006024DA">
        <w:rPr>
          <w:rFonts w:ascii="Cambria" w:hAnsi="Cambria" w:cs="Cambria"/>
          <w:sz w:val="28"/>
          <w:szCs w:val="28"/>
          <w:lang w:val="tt"/>
        </w:rPr>
        <w:t>ө</w:t>
      </w:r>
      <w:r w:rsidRPr="006024DA">
        <w:rPr>
          <w:rFonts w:ascii="Times New Roman CYR" w:hAnsi="Times New Roman CYR" w:cs="Times New Roman CYR"/>
          <w:sz w:val="28"/>
          <w:szCs w:val="28"/>
          <w:lang w:val="tt"/>
        </w:rPr>
        <w:t>чен бер х</w:t>
      </w:r>
      <w:r w:rsidRPr="006024DA">
        <w:rPr>
          <w:rFonts w:ascii="Cambria" w:hAnsi="Cambria" w:cs="Cambria"/>
          <w:sz w:val="28"/>
          <w:szCs w:val="28"/>
          <w:lang w:val="tt"/>
        </w:rPr>
        <w:t>ә</w:t>
      </w:r>
      <w:r w:rsidRPr="006024DA">
        <w:rPr>
          <w:rFonts w:ascii="Times New Roman CYR" w:hAnsi="Times New Roman CYR" w:cs="Times New Roman CYR"/>
          <w:sz w:val="28"/>
          <w:szCs w:val="28"/>
          <w:lang w:val="tt"/>
        </w:rPr>
        <w:t>рби хезм</w:t>
      </w:r>
      <w:r w:rsidRPr="006024DA">
        <w:rPr>
          <w:rFonts w:ascii="Cambria" w:hAnsi="Cambria" w:cs="Cambria"/>
          <w:sz w:val="28"/>
          <w:szCs w:val="28"/>
          <w:lang w:val="tt"/>
        </w:rPr>
        <w:t>ә</w:t>
      </w:r>
      <w:r w:rsidRPr="006024DA">
        <w:rPr>
          <w:rFonts w:ascii="Times New Roman CYR" w:hAnsi="Times New Roman CYR" w:cs="Times New Roman CYR"/>
          <w:sz w:val="28"/>
          <w:szCs w:val="28"/>
          <w:lang w:val="tt"/>
        </w:rPr>
        <w:t>т к</w:t>
      </w:r>
      <w:r w:rsidRPr="006024DA">
        <w:rPr>
          <w:rFonts w:ascii="Cambria" w:hAnsi="Cambria" w:cs="Cambria"/>
          <w:sz w:val="28"/>
          <w:szCs w:val="28"/>
          <w:lang w:val="tt"/>
        </w:rPr>
        <w:t>ө</w:t>
      </w:r>
      <w:r w:rsidRPr="006024DA">
        <w:rPr>
          <w:rFonts w:ascii="Times New Roman CYR" w:hAnsi="Times New Roman CYR" w:cs="Times New Roman CYR"/>
          <w:sz w:val="28"/>
          <w:szCs w:val="28"/>
          <w:lang w:val="tt"/>
        </w:rPr>
        <w:t>не;</w:t>
      </w: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lang w:val="tt"/>
        </w:rPr>
        <w:t>фильмотека мөдире һәм фильмотека методисты вазифасында эшләү вакыты;</w:t>
      </w: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lang w:val="tt"/>
        </w:rPr>
        <w:t>Педагогик эш стажына педагогик хезмәткәрләргә, аерым-аерым алынган бу чорларга да, шулай ук тулаем алганда да туры килгән һәм алар артыннан турыдан-туры педагогик эшчәнлек алып барган очракта, түбәндәге вакыт чорлары санала:</w:t>
      </w: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lang w:val="tt"/>
        </w:rPr>
        <w:t xml:space="preserve">СССР һәм Россия Федерациясе Кораллы Көчләрендә офицерлар, сержант, өлкән составлар, прапорщиклар һәм мичманнар вазыйфаларында хезмәт итү вакыты (шул исәптән Эчке эшләр министрлыгы гаскәрләрендә, гаскәрләрдә һәм куркынычсызлык органнарында), контракт буенча һәм чакырылыш буенча хәрби хезмәттә булу вакытыннан </w:t>
      </w:r>
      <w:r w:rsidRPr="008C6F72">
        <w:rPr>
          <w:rFonts w:ascii="Times New Roman CYR" w:hAnsi="Times New Roman CYR" w:cs="Times New Roman CYR"/>
          <w:sz w:val="28"/>
          <w:szCs w:val="28"/>
          <w:lang w:val="tt"/>
        </w:rPr>
        <w:lastRenderedPageBreak/>
        <w:t>тыш;</w:t>
      </w: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lang w:val="tt"/>
        </w:rPr>
        <w:t>Россия Федерациясе халык мәгарифе һәм фән хезмәткәрләре һөнәр берлегенең (агарту, югары мәктәп һәм фәнни оешмалар) территориаль оешмалары (комитетлары, комитетлары, советлары) аппаратларында җитәкче, инспектор, инструктор һәм башка вазыйфаларында эшләү вакыты; һөнәр берлекләре органнарында сайланулы вазыйфаларда; балалар фондының педагогик җәмгыятьләрендә һәм идарәләрендә инструкторлык һәм методик вазыйфаларда; Укытучы йорты директоры (мөдире) вазифасында (халык мәгарифе хезмәткәре, һөнәри белем бирү хезмәткәре); балигъ булмаганнар эшләре һәм аларның хокукларын яклау комиссияләре яисә балигъ булмаганнарны социаль-хокук саклау бүлекләрендә, эчке эшләр органнарының хокук бозуларын кисәтү (инспекцияләре, балалар бүлмәләре) бүлекчәләрендә.</w:t>
      </w: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bookmarkStart w:id="27" w:name="sub_1538"/>
      <w:r w:rsidRPr="008C6F72">
        <w:rPr>
          <w:rFonts w:ascii="Times New Roman CYR" w:hAnsi="Times New Roman CYR" w:cs="Times New Roman CYR"/>
          <w:sz w:val="28"/>
          <w:szCs w:val="28"/>
          <w:lang w:val="tt"/>
        </w:rPr>
        <w:t>3.7. Педагогик хезмәткәрләрнең түбәндәге категорияләре педагогик эш стажына СССР һәм Россия Федерациясенең Кораллы Көчләрендә белем бирү оешмасында эш профиленә яисә укыту предметы профиленә (курс, дисциплина, түгәрәккә) ярашлы белгечлек (һөнәр) буенча хезмәт итү вакыты һәм вакыты исәпләнә:</w:t>
      </w:r>
    </w:p>
    <w:bookmarkEnd w:id="27"/>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lang w:val="tt"/>
        </w:rPr>
        <w:t>укытучы-оештыручыларга (тормыш иминлеге нигезләре, хәрби әзерлекләргә);</w:t>
      </w: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lang w:val="tt"/>
        </w:rPr>
        <w:t>укытучыларга һәм физик тәрбия укытучыларына, физик тәрбия җитәкчеләренә, физкультура инструкторларына, инструктор-методистларга (өлкән инструктор-методистларга), тренер-укытучыларга (өлкән тренерлар-укытучыларга);</w:t>
      </w: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lang w:val="tt"/>
        </w:rPr>
        <w:t xml:space="preserve">укытучыларга, хезмәт (һөнәри) </w:t>
      </w:r>
      <w:r>
        <w:rPr>
          <w:rFonts w:ascii="Times New Roman CYR" w:hAnsi="Times New Roman CYR" w:cs="Times New Roman CYR"/>
          <w:sz w:val="28"/>
          <w:szCs w:val="28"/>
          <w:lang w:val="tt"/>
        </w:rPr>
        <w:t>елем бирү</w:t>
      </w:r>
      <w:r w:rsidRPr="008C6F72">
        <w:rPr>
          <w:rFonts w:ascii="Times New Roman CYR" w:hAnsi="Times New Roman CYR" w:cs="Times New Roman CYR"/>
          <w:sz w:val="28"/>
          <w:szCs w:val="28"/>
          <w:lang w:val="tt"/>
        </w:rPr>
        <w:t xml:space="preserve"> укытучыларына, технологияләргә, сызымнарга, рәсем сәнгатенә, информатикага, махсус дисциплиналарга, шул исәптән аерым фәннәрне тирәнтен өйрәтүче гомуми белем бирү оешмаларының (сыйныфларының) махсус дисциплиналарына;</w:t>
      </w: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lang w:val="tt"/>
        </w:rPr>
        <w:t>өстәмә белем бирү педагогларына;</w:t>
      </w: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lang w:val="tt"/>
        </w:rPr>
        <w:t>эксперименталь белем бирү оешмаларының педагогик хезмәткәрләренә;</w:t>
      </w: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lang w:val="tt"/>
        </w:rPr>
        <w:t>педагог-психологларга;</w:t>
      </w: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lang w:val="tt"/>
        </w:rPr>
        <w:t>методистларга;</w:t>
      </w: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lang w:val="tt"/>
        </w:rPr>
        <w:t>музыка һәм сәнгать гомуми белем бирү оешмаларының махсус дисциплиналары укытучыларына.</w:t>
      </w: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bookmarkStart w:id="28" w:name="sub_1539"/>
      <w:r w:rsidRPr="008C6F72">
        <w:rPr>
          <w:rFonts w:ascii="Times New Roman CYR" w:hAnsi="Times New Roman CYR" w:cs="Times New Roman CYR"/>
          <w:sz w:val="28"/>
          <w:szCs w:val="28"/>
          <w:lang w:val="tt"/>
        </w:rPr>
        <w:t>3.8. Мәктәпкәчә мәгариф оешмаларының, бала</w:t>
      </w:r>
      <w:r>
        <w:rPr>
          <w:rFonts w:ascii="Times New Roman CYR" w:hAnsi="Times New Roman CYR" w:cs="Times New Roman CYR"/>
          <w:sz w:val="28"/>
          <w:szCs w:val="28"/>
          <w:lang w:val="tt"/>
        </w:rPr>
        <w:t>лар йортлары</w:t>
      </w:r>
      <w:r w:rsidRPr="008C6F72">
        <w:rPr>
          <w:rFonts w:ascii="Times New Roman CYR" w:hAnsi="Times New Roman CYR" w:cs="Times New Roman CYR"/>
          <w:sz w:val="28"/>
          <w:szCs w:val="28"/>
          <w:lang w:val="tt"/>
        </w:rPr>
        <w:t xml:space="preserve"> тәрбиячеләренә (өлкән тәрбиячеләренә) педагогик стажга мәктәпкәчә мәгариф оешмаларының ясле төркеме шәфкать туташы, бала йортларының даими шәфкать туташы вазифасында эшләү вакыты, ә ясле төркемнәр тәрбиячеләренә - медицина вазыйфаларында эшләү вакыты кертелә.</w:t>
      </w:r>
    </w:p>
    <w:bookmarkEnd w:id="28"/>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lang w:val="tt"/>
        </w:rPr>
        <w:t>Тәрбияче һәм кече тәрбияче ярдәмчесе вазифасында эшләү вакыты, әлеге вазыйфаларда эшләү чорында хезмәткәрнең педагогик белеме булса яисә югары белем бирү яисә һөнәри белем бирү оешмасында укыса, педагогик эш стажына исәпләнә.</w:t>
      </w: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lang w:val="tt"/>
        </w:rPr>
        <w:t>Оешма хезмәткәрләренә, сәгатьләп түләү шартларында төп эшеннән тыш башкарылган мәгариф оешмаларында педагогик эш вакыты, уку елында 180 сәгатьтән дә ким булмаган күләмдәге педагогик стажга кертелә.</w:t>
      </w: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lang w:val="tt"/>
        </w:rPr>
        <w:t>Шул ук вакытта педагогик стажга педагогик эш башкарган айлар гына исәпләнә.</w:t>
      </w: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lang w:val="tt"/>
        </w:rPr>
        <w:t>СССР һәм Россия Федерациясе Кораллы Көчләрендә эшне һәм хезмәтне оештыру турындагы карар, укыту предметын (курс, дисциплина, түгәрәкне) профсоюз органы белән килештереп, мәгариф оешмасы җитәкчесе тарафыннан кабул ителә.</w:t>
      </w: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bookmarkStart w:id="29" w:name="sub_157"/>
      <w:r w:rsidRPr="008C6F72">
        <w:rPr>
          <w:rFonts w:ascii="Times New Roman CYR" w:hAnsi="Times New Roman CYR" w:cs="Times New Roman CYR"/>
          <w:sz w:val="28"/>
          <w:szCs w:val="28"/>
          <w:lang w:val="tt"/>
        </w:rPr>
        <w:t xml:space="preserve">4. Премиаль һәм башка бүләкләү түләүләре төп эш урыны һәм төп вазыйфасы буенча мәгълүмат-методика бүлекләре хезмәткәрләренә билгеле бер вакыт (ай, квартал, ел) өчен, юбилей даталары, аерымлык билгеләре, рәхмәт хатлары, грамоталар, дәүләт бүләкләре алу һәм оешманың локаль актларында һәм коллектив шартнамәләрендә билгеләнгән башка </w:t>
      </w:r>
      <w:r w:rsidRPr="008C6F72">
        <w:rPr>
          <w:rFonts w:ascii="Times New Roman CYR" w:hAnsi="Times New Roman CYR" w:cs="Times New Roman CYR"/>
          <w:sz w:val="28"/>
          <w:szCs w:val="28"/>
          <w:lang w:val="tt"/>
        </w:rPr>
        <w:lastRenderedPageBreak/>
        <w:t>нигезләрдә билгеләнә.</w:t>
      </w:r>
    </w:p>
    <w:bookmarkEnd w:id="29"/>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lang w:val="tt"/>
        </w:rPr>
        <w:t>Эш нәтиҗәләре буенча премия һәм башка бүләкләү түләүләрен башкару күләме, тәртибе һәм шартлары оешманың локаль актлары һәм коллектив килешүләр белән билгеләнә.</w:t>
      </w: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lang w:val="tt"/>
        </w:rPr>
        <w:t>Мәгълүмати-методик бүлекләр хезмәткәрләренә хезмәт өчен түләү фонды күләме төп эш урыны һәм төп вазыйфа буенча хезмәткәрләргә кызыксындыру характерындагы түләүләр өчен каралган хезмәт өчен түләү фондының кимендә 2 процентын тәшкил итә.</w:t>
      </w: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bookmarkStart w:id="30" w:name="sub_158"/>
      <w:r w:rsidRPr="008C6F72">
        <w:rPr>
          <w:rFonts w:ascii="Times New Roman CYR" w:hAnsi="Times New Roman CYR" w:cs="Times New Roman CYR"/>
          <w:sz w:val="28"/>
          <w:szCs w:val="28"/>
          <w:lang w:val="tt"/>
        </w:rPr>
        <w:t>5. Башкарыла торган эшләрнең сыйфаты өчен түләүләр билгеле бер вакыт аралыгында хезмәт нәтиҗәләре буенча төп эш урыны буенча мәгълүмат-методика бүлекләре хезмәткәрләренә билгеләнә.</w:t>
      </w:r>
    </w:p>
    <w:bookmarkEnd w:id="30"/>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lang w:val="tt"/>
        </w:rPr>
        <w:t>Башкарыла торган эшләрнең сыйфаты өчен түләүләр күләменә йогынты ясый торган төп критерий булып мәгълүмати-методик бүлекләр хезмәткәрләре эшчәнлегенең нәтиҗәлелеген бәяләү критерийларының иң чик күрсәткечләренә ирешү тора.</w:t>
      </w:r>
    </w:p>
    <w:p w:rsidR="00331504" w:rsidRPr="00913058"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r w:rsidRPr="008C6F72">
        <w:rPr>
          <w:rFonts w:ascii="Times New Roman CYR" w:hAnsi="Times New Roman CYR" w:cs="Times New Roman CYR"/>
          <w:sz w:val="28"/>
          <w:szCs w:val="28"/>
          <w:lang w:val="tt"/>
        </w:rPr>
        <w:t>Мәгълүмати-методик бүлекләр хезмәткәрләре эшчәнлегенең нәтиҗәлелеген бәяләү критерийлары оешманы гамәлгә куючы белән килештереп, бүлек башлыгы тарафыннан раслана. Мәгълүмат-методик бүлек хезмәткәрләре эшчәнлегенең нәтиҗәлелеген бәяләү критерийларының әһәмияте һәм түләүләрне башкару шартлары гамәлгә куючы тарафыннан ел саен билгеләнә.</w:t>
      </w:r>
    </w:p>
    <w:p w:rsidR="00331504" w:rsidRPr="00913058"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bookmarkStart w:id="31" w:name="sub_1581"/>
      <w:r w:rsidRPr="008C6F72">
        <w:rPr>
          <w:rFonts w:ascii="Times New Roman CYR" w:hAnsi="Times New Roman CYR" w:cs="Times New Roman CYR"/>
          <w:sz w:val="28"/>
          <w:szCs w:val="28"/>
          <w:lang w:val="tt"/>
        </w:rPr>
        <w:t>5.1. Башкарыла торган эшләрнең сыйфаты өчен түләүләр күләме, тәртибе һәм шартлары мәгълүмати-методик бүлекләр хезмәткәрләренә учреждениенең локаль норматив актлары һәм коллектив килешүләр белән билгеләнә.</w:t>
      </w:r>
    </w:p>
    <w:p w:rsidR="00331504" w:rsidRPr="00913058"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bookmarkStart w:id="32" w:name="sub_1582"/>
      <w:bookmarkEnd w:id="31"/>
      <w:r w:rsidRPr="008C6F72">
        <w:rPr>
          <w:rFonts w:ascii="Times New Roman CYR" w:hAnsi="Times New Roman CYR" w:cs="Times New Roman CYR"/>
          <w:sz w:val="28"/>
          <w:szCs w:val="28"/>
          <w:lang w:val="tt"/>
        </w:rPr>
        <w:t>5.2. Башкарыла торган эшләрнең сыйфаты өчен түләүләр хезмәткәргә түбәндәге формула буенча исәпләнә:</w:t>
      </w:r>
      <w:r w:rsidRPr="008C6F72">
        <w:rPr>
          <w:rFonts w:ascii="Times New Roman CYR" w:hAnsi="Times New Roman CYR" w:cs="Times New Roman CYR"/>
          <w:noProof/>
          <w:sz w:val="28"/>
          <w:szCs w:val="28"/>
        </w:rPr>
        <w:drawing>
          <wp:inline distT="0" distB="0" distL="0" distR="0" wp14:anchorId="66648CC7" wp14:editId="3A79AB6D">
            <wp:extent cx="222250" cy="27305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794158" name="Picture 16"/>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222250" cy="273050"/>
                    </a:xfrm>
                    <a:prstGeom prst="rect">
                      <a:avLst/>
                    </a:prstGeom>
                    <a:noFill/>
                    <a:ln>
                      <a:noFill/>
                    </a:ln>
                  </pic:spPr>
                </pic:pic>
              </a:graphicData>
            </a:graphic>
          </wp:inline>
        </w:drawing>
      </w:r>
    </w:p>
    <w:bookmarkEnd w:id="32"/>
    <w:p w:rsidR="00331504" w:rsidRPr="00913058"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p>
    <w:p w:rsidR="00331504" w:rsidRPr="00913058" w:rsidRDefault="00331504" w:rsidP="00331504">
      <w:pPr>
        <w:widowControl w:val="0"/>
        <w:autoSpaceDE w:val="0"/>
        <w:autoSpaceDN w:val="0"/>
        <w:adjustRightInd w:val="0"/>
        <w:ind w:firstLine="698"/>
        <w:jc w:val="center"/>
        <w:rPr>
          <w:rFonts w:ascii="Times New Roman CYR" w:hAnsi="Times New Roman CYR" w:cs="Times New Roman CYR"/>
          <w:sz w:val="28"/>
          <w:szCs w:val="28"/>
          <w:lang w:val="tt"/>
        </w:rPr>
      </w:pPr>
      <w:r w:rsidRPr="008C6F72">
        <w:rPr>
          <w:rFonts w:ascii="Times New Roman CYR" w:hAnsi="Times New Roman CYR" w:cs="Times New Roman CYR"/>
          <w:noProof/>
          <w:sz w:val="28"/>
          <w:szCs w:val="28"/>
        </w:rPr>
        <w:drawing>
          <wp:inline distT="0" distB="0" distL="0" distR="0" wp14:anchorId="68B2351C" wp14:editId="17AC5C13">
            <wp:extent cx="2774950" cy="10668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122862" name="Picture 17"/>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bwMode="auto">
                    <a:xfrm>
                      <a:off x="0" y="0"/>
                      <a:ext cx="2774950" cy="1066800"/>
                    </a:xfrm>
                    <a:prstGeom prst="rect">
                      <a:avLst/>
                    </a:prstGeom>
                    <a:noFill/>
                    <a:ln>
                      <a:noFill/>
                    </a:ln>
                  </pic:spPr>
                </pic:pic>
              </a:graphicData>
            </a:graphic>
          </wp:inline>
        </w:drawing>
      </w:r>
      <w:r w:rsidRPr="008C6F72">
        <w:rPr>
          <w:rFonts w:ascii="Times New Roman CYR" w:hAnsi="Times New Roman CYR" w:cs="Times New Roman CYR"/>
          <w:sz w:val="28"/>
          <w:szCs w:val="28"/>
          <w:lang w:val="tt"/>
        </w:rPr>
        <w:t>,</w:t>
      </w:r>
    </w:p>
    <w:p w:rsidR="00331504" w:rsidRPr="00913058"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r w:rsidRPr="008C6F72">
        <w:rPr>
          <w:rFonts w:ascii="Times New Roman CYR" w:hAnsi="Times New Roman CYR" w:cs="Times New Roman CYR"/>
          <w:sz w:val="28"/>
          <w:szCs w:val="28"/>
          <w:lang w:val="tt"/>
        </w:rPr>
        <w:t>монда:</w:t>
      </w:r>
    </w:p>
    <w:p w:rsidR="00331504" w:rsidRPr="00913058"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r w:rsidRPr="008C6F72">
        <w:rPr>
          <w:rFonts w:ascii="Times New Roman CYR" w:hAnsi="Times New Roman CYR" w:cs="Times New Roman CYR"/>
          <w:noProof/>
          <w:sz w:val="28"/>
          <w:szCs w:val="28"/>
        </w:rPr>
        <w:drawing>
          <wp:inline distT="0" distB="0" distL="0" distR="0" wp14:anchorId="4A5503C4" wp14:editId="3A7E5F41">
            <wp:extent cx="450850" cy="27305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632562" name="Picture 18"/>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bwMode="auto">
                    <a:xfrm>
                      <a:off x="0" y="0"/>
                      <a:ext cx="450850" cy="273050"/>
                    </a:xfrm>
                    <a:prstGeom prst="rect">
                      <a:avLst/>
                    </a:prstGeom>
                    <a:noFill/>
                    <a:ln>
                      <a:noFill/>
                    </a:ln>
                  </pic:spPr>
                </pic:pic>
              </a:graphicData>
            </a:graphic>
          </wp:inline>
        </w:drawing>
      </w:r>
      <w:r w:rsidRPr="008C6F72">
        <w:rPr>
          <w:rFonts w:ascii="Times New Roman CYR" w:hAnsi="Times New Roman CYR" w:cs="Times New Roman CYR"/>
          <w:sz w:val="28"/>
          <w:szCs w:val="28"/>
          <w:lang w:val="tt"/>
        </w:rPr>
        <w:t xml:space="preserve"> - башкарыла торган эшләрнең сыйфаты өчен түләүгә каралган хезмәт өчен түләү фонды;</w:t>
      </w:r>
    </w:p>
    <w:p w:rsidR="00331504" w:rsidRPr="00913058"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r w:rsidRPr="008C6F72">
        <w:rPr>
          <w:rFonts w:ascii="Times New Roman CYR" w:hAnsi="Times New Roman CYR" w:cs="Times New Roman CYR"/>
          <w:noProof/>
          <w:sz w:val="28"/>
          <w:szCs w:val="28"/>
        </w:rPr>
        <w:drawing>
          <wp:inline distT="0" distB="0" distL="0" distR="0" wp14:anchorId="1D190D6B" wp14:editId="65247C50">
            <wp:extent cx="165100" cy="27305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783083" name="Picture 19"/>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bwMode="auto">
                    <a:xfrm>
                      <a:off x="0" y="0"/>
                      <a:ext cx="165100" cy="273050"/>
                    </a:xfrm>
                    <a:prstGeom prst="rect">
                      <a:avLst/>
                    </a:prstGeom>
                    <a:noFill/>
                    <a:ln>
                      <a:noFill/>
                    </a:ln>
                  </pic:spPr>
                </pic:pic>
              </a:graphicData>
            </a:graphic>
          </wp:inline>
        </w:drawing>
      </w:r>
      <w:r w:rsidRPr="008C6F72">
        <w:rPr>
          <w:rFonts w:ascii="Times New Roman CYR" w:hAnsi="Times New Roman CYR" w:cs="Times New Roman CYR"/>
          <w:sz w:val="28"/>
          <w:szCs w:val="28"/>
          <w:lang w:val="tt"/>
        </w:rPr>
        <w:t xml:space="preserve"> - </w:t>
      </w:r>
      <w:r w:rsidRPr="00F73966">
        <w:rPr>
          <w:rFonts w:ascii="Times New Roman CYR" w:hAnsi="Times New Roman CYR" w:cs="Times New Roman CYR"/>
          <w:sz w:val="28"/>
          <w:szCs w:val="28"/>
          <w:lang w:val="tt"/>
        </w:rPr>
        <w:t>j-хезмәткәр буенча эшчәнлек нәтиҗәлелеген бәяләүнең I-нче критерие;</w:t>
      </w:r>
    </w:p>
    <w:p w:rsidR="00331504" w:rsidRPr="00913058"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r w:rsidRPr="008C6F72">
        <w:rPr>
          <w:rFonts w:ascii="Times New Roman CYR" w:hAnsi="Times New Roman CYR" w:cs="Times New Roman CYR"/>
          <w:noProof/>
          <w:sz w:val="28"/>
          <w:szCs w:val="28"/>
        </w:rPr>
        <w:drawing>
          <wp:inline distT="0" distB="0" distL="0" distR="0" wp14:anchorId="43C1FCFA" wp14:editId="0412DC97">
            <wp:extent cx="203200" cy="27305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882535" name="Picture 20"/>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bwMode="auto">
                    <a:xfrm>
                      <a:off x="0" y="0"/>
                      <a:ext cx="203200" cy="273050"/>
                    </a:xfrm>
                    <a:prstGeom prst="rect">
                      <a:avLst/>
                    </a:prstGeom>
                    <a:noFill/>
                    <a:ln>
                      <a:noFill/>
                    </a:ln>
                  </pic:spPr>
                </pic:pic>
              </a:graphicData>
            </a:graphic>
          </wp:inline>
        </w:drawing>
      </w:r>
      <w:r w:rsidRPr="008C6F72">
        <w:rPr>
          <w:rFonts w:ascii="Times New Roman CYR" w:hAnsi="Times New Roman CYR" w:cs="Times New Roman CYR"/>
          <w:sz w:val="28"/>
          <w:szCs w:val="28"/>
          <w:lang w:val="tt"/>
        </w:rPr>
        <w:t xml:space="preserve"> - эшчәнлекнең нәтиҗәлелеген бәяләү критериенең i-го коэффициенты;</w:t>
      </w:r>
    </w:p>
    <w:p w:rsidR="00331504" w:rsidRPr="00913058"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r w:rsidRPr="008C6F72">
        <w:rPr>
          <w:rFonts w:ascii="Times New Roman CYR" w:hAnsi="Times New Roman CYR" w:cs="Times New Roman CYR"/>
          <w:sz w:val="28"/>
          <w:szCs w:val="28"/>
          <w:lang w:val="tt"/>
        </w:rPr>
        <w:t>n - эшчәнлекнең нәтиҗәлелеген бәяләү критерийлары саны;</w:t>
      </w:r>
    </w:p>
    <w:p w:rsidR="00331504" w:rsidRPr="00913058"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r w:rsidRPr="008C6F72">
        <w:rPr>
          <w:rFonts w:ascii="Times New Roman CYR" w:hAnsi="Times New Roman CYR" w:cs="Times New Roman CYR"/>
          <w:sz w:val="28"/>
          <w:szCs w:val="28"/>
          <w:lang w:val="tt"/>
        </w:rPr>
        <w:t>m - бүлек хезмәткәрләре саны.</w:t>
      </w:r>
    </w:p>
    <w:p w:rsidR="00331504" w:rsidRPr="00913058"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bookmarkStart w:id="33" w:name="sub_1583"/>
      <w:r w:rsidRPr="008C6F72">
        <w:rPr>
          <w:rFonts w:ascii="Times New Roman CYR" w:hAnsi="Times New Roman CYR" w:cs="Times New Roman CYR"/>
          <w:sz w:val="28"/>
          <w:szCs w:val="28"/>
          <w:lang w:val="tt"/>
        </w:rPr>
        <w:t>5.3. Эшчәнлекнең нәтиҗәлелеге критерийларын нормалаштыру төрле зурлыктагы нәтиҗәлелек критерийларын чагыштыруны тәэмин итә. Нормалаштыру - эшчәнлекнең нәтиҗәлелеге критерие (иң яхшысы һәм иң начары) күрсәткечләренең диапазонын сайлаудан гыйбарәт, шуларның берсе нульгә тигезләнгән критерийга, икенчесе - бердәй күрсәткечкә туры килә. Чын</w:t>
      </w:r>
      <w:r>
        <w:rPr>
          <w:rFonts w:ascii="Times New Roman CYR" w:hAnsi="Times New Roman CYR" w:cs="Times New Roman CYR"/>
          <w:sz w:val="28"/>
          <w:szCs w:val="28"/>
          <w:lang w:val="tt"/>
        </w:rPr>
        <w:t>лыкта</w:t>
      </w:r>
      <w:r w:rsidRPr="008C6F72">
        <w:rPr>
          <w:rFonts w:ascii="Times New Roman CYR" w:hAnsi="Times New Roman CYR" w:cs="Times New Roman CYR"/>
          <w:sz w:val="28"/>
          <w:szCs w:val="28"/>
          <w:lang w:val="tt"/>
        </w:rPr>
        <w:t xml:space="preserve"> эшчәнлекнең нәтиҗәлелеге критерие күрсәткечләренең диапазоны чикләрендә нәтиҗәлелек критерие ачыкланганда эшчәнлекнең нәтиҗәлелеге к</w:t>
      </w:r>
      <w:r>
        <w:rPr>
          <w:rFonts w:ascii="Times New Roman CYR" w:hAnsi="Times New Roman CYR" w:cs="Times New Roman CYR"/>
          <w:sz w:val="28"/>
          <w:szCs w:val="28"/>
          <w:lang w:val="tt"/>
        </w:rPr>
        <w:t>ритерие нульдән алып бер</w:t>
      </w:r>
      <w:r w:rsidRPr="008C6F72">
        <w:rPr>
          <w:rFonts w:ascii="Times New Roman CYR" w:hAnsi="Times New Roman CYR" w:cs="Times New Roman CYR"/>
          <w:sz w:val="28"/>
          <w:szCs w:val="28"/>
          <w:lang w:val="tt"/>
        </w:rPr>
        <w:t>гә кадәр билгеләнә. Чынлыкта нәтиҗәлелек критерие иң начар күрсәткечтән түбәнрәк булганда, норматив критерийның әһәмияте нульгә тиг</w:t>
      </w:r>
      <w:r>
        <w:rPr>
          <w:rFonts w:ascii="Times New Roman CYR" w:hAnsi="Times New Roman CYR" w:cs="Times New Roman CYR"/>
          <w:sz w:val="28"/>
          <w:szCs w:val="28"/>
          <w:lang w:val="tt"/>
        </w:rPr>
        <w:t xml:space="preserve">ез була, иң </w:t>
      </w:r>
      <w:r>
        <w:rPr>
          <w:rFonts w:ascii="Times New Roman CYR" w:hAnsi="Times New Roman CYR" w:cs="Times New Roman CYR"/>
          <w:sz w:val="28"/>
          <w:szCs w:val="28"/>
          <w:lang w:val="tt"/>
        </w:rPr>
        <w:lastRenderedPageBreak/>
        <w:t>яхшысы - берд</w:t>
      </w:r>
      <w:r>
        <w:rPr>
          <w:rFonts w:ascii="Times New Roman CYR" w:hAnsi="Times New Roman CYR" w:cs="Times New Roman CYR"/>
          <w:sz w:val="28"/>
          <w:szCs w:val="28"/>
          <w:lang w:val="tt-RU"/>
        </w:rPr>
        <w:t>ән</w:t>
      </w:r>
      <w:r w:rsidRPr="008C6F72">
        <w:rPr>
          <w:rFonts w:ascii="Times New Roman CYR" w:hAnsi="Times New Roman CYR" w:cs="Times New Roman CYR"/>
          <w:sz w:val="28"/>
          <w:szCs w:val="28"/>
          <w:lang w:val="tt"/>
        </w:rPr>
        <w:t xml:space="preserve"> югарырак булганда.</w:t>
      </w:r>
    </w:p>
    <w:p w:rsidR="00331504" w:rsidRPr="00913058"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bookmarkStart w:id="34" w:name="sub_1584"/>
      <w:bookmarkEnd w:id="33"/>
      <w:r w:rsidRPr="008C6F72">
        <w:rPr>
          <w:rFonts w:ascii="Times New Roman CYR" w:hAnsi="Times New Roman CYR" w:cs="Times New Roman CYR"/>
          <w:sz w:val="28"/>
          <w:szCs w:val="28"/>
          <w:lang w:val="tt"/>
        </w:rPr>
        <w:t>5.4. Эшчәнлекнең нәтиҗәлелеген билгеләүдән чыгып, нормальләшкән критерий эшчәнлекнең нәтиҗәлелеген билгеләүдән туры булырга мөмкин (уңай динамика критерийның мәгънәсен арттыру белән билгеләнә) һәм киресенчә (уңай динамика критерийның мәгънәсен киметү белән билгеләнә).</w:t>
      </w:r>
    </w:p>
    <w:p w:rsidR="00331504" w:rsidRPr="00913058"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bookmarkStart w:id="35" w:name="sub_1585"/>
      <w:bookmarkEnd w:id="34"/>
      <w:r w:rsidRPr="008C6F72">
        <w:rPr>
          <w:rFonts w:ascii="Times New Roman CYR" w:hAnsi="Times New Roman CYR" w:cs="Times New Roman CYR"/>
          <w:sz w:val="28"/>
          <w:szCs w:val="28"/>
          <w:lang w:val="tt"/>
        </w:rPr>
        <w:t>5.5. Эшчәнлек</w:t>
      </w:r>
      <w:r>
        <w:rPr>
          <w:rFonts w:ascii="Times New Roman CYR" w:hAnsi="Times New Roman CYR" w:cs="Times New Roman CYR"/>
          <w:sz w:val="28"/>
          <w:szCs w:val="28"/>
          <w:lang w:val="tt"/>
        </w:rPr>
        <w:t xml:space="preserve">  </w:t>
      </w:r>
      <w:r w:rsidRPr="00F73966">
        <w:rPr>
          <w:rFonts w:ascii="Times New Roman CYR" w:hAnsi="Times New Roman CYR" w:cs="Times New Roman CYR"/>
          <w:sz w:val="28"/>
          <w:szCs w:val="28"/>
          <w:lang w:val="tt"/>
        </w:rPr>
        <w:t>нәтиҗәлелеге</w:t>
      </w:r>
      <w:r>
        <w:rPr>
          <w:rFonts w:ascii="Times New Roman CYR" w:hAnsi="Times New Roman CYR" w:cs="Times New Roman CYR"/>
          <w:sz w:val="28"/>
          <w:szCs w:val="28"/>
          <w:lang w:val="tt"/>
        </w:rPr>
        <w:t xml:space="preserve">нең нормалаштырылган критерие </w:t>
      </w:r>
      <w:r w:rsidRPr="00F73966">
        <w:rPr>
          <w:rFonts w:ascii="Times New Roman CYR" w:hAnsi="Times New Roman CYR" w:cs="Times New Roman CYR"/>
          <w:sz w:val="28"/>
          <w:szCs w:val="28"/>
          <w:lang w:val="tt"/>
        </w:rPr>
        <w:t xml:space="preserve"> </w:t>
      </w:r>
      <w:r w:rsidRPr="008C6F72">
        <w:rPr>
          <w:rFonts w:ascii="Times New Roman CYR" w:hAnsi="Times New Roman CYR" w:cs="Times New Roman CYR"/>
          <w:noProof/>
          <w:sz w:val="28"/>
          <w:szCs w:val="28"/>
        </w:rPr>
        <w:drawing>
          <wp:inline distT="0" distB="0" distL="0" distR="0" wp14:anchorId="62A53132" wp14:editId="765D28AC">
            <wp:extent cx="133350" cy="27305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557631" name="Picture 21"/>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bwMode="auto">
                    <a:xfrm>
                      <a:off x="0" y="0"/>
                      <a:ext cx="133350" cy="273050"/>
                    </a:xfrm>
                    <a:prstGeom prst="rect">
                      <a:avLst/>
                    </a:prstGeom>
                    <a:noFill/>
                    <a:ln>
                      <a:noFill/>
                    </a:ln>
                  </pic:spPr>
                </pic:pic>
              </a:graphicData>
            </a:graphic>
          </wp:inline>
        </w:drawing>
      </w:r>
      <w:bookmarkEnd w:id="35"/>
      <w:r w:rsidRPr="00F73966">
        <w:rPr>
          <w:lang w:val="tt"/>
        </w:rPr>
        <w:t xml:space="preserve"> </w:t>
      </w:r>
      <w:r w:rsidRPr="00F73966">
        <w:rPr>
          <w:rFonts w:ascii="Times New Roman CYR" w:hAnsi="Times New Roman CYR" w:cs="Times New Roman CYR"/>
          <w:sz w:val="28"/>
          <w:szCs w:val="28"/>
          <w:lang w:val="tt"/>
        </w:rPr>
        <w:t xml:space="preserve"> аның әһәмиятенә турыдан-туры бәйле булганда, түб</w:t>
      </w:r>
      <w:r>
        <w:rPr>
          <w:rFonts w:ascii="Times New Roman CYR" w:hAnsi="Times New Roman CYR" w:cs="Times New Roman CYR"/>
          <w:sz w:val="28"/>
          <w:szCs w:val="28"/>
          <w:lang w:val="tt"/>
        </w:rPr>
        <w:t>әндәге формула буенча исәпләнә:</w:t>
      </w:r>
    </w:p>
    <w:p w:rsidR="00331504" w:rsidRPr="00913058" w:rsidRDefault="00331504" w:rsidP="00331504">
      <w:pPr>
        <w:widowControl w:val="0"/>
        <w:autoSpaceDE w:val="0"/>
        <w:autoSpaceDN w:val="0"/>
        <w:adjustRightInd w:val="0"/>
        <w:ind w:firstLine="698"/>
        <w:jc w:val="center"/>
        <w:rPr>
          <w:rFonts w:ascii="Times New Roman CYR" w:hAnsi="Times New Roman CYR" w:cs="Times New Roman CYR"/>
          <w:sz w:val="28"/>
          <w:szCs w:val="28"/>
          <w:lang w:val="tt"/>
        </w:rPr>
      </w:pPr>
      <w:r w:rsidRPr="008C6F72">
        <w:rPr>
          <w:rFonts w:ascii="Times New Roman CYR" w:hAnsi="Times New Roman CYR" w:cs="Times New Roman CYR"/>
          <w:noProof/>
          <w:sz w:val="28"/>
          <w:szCs w:val="28"/>
        </w:rPr>
        <w:drawing>
          <wp:inline distT="0" distB="0" distL="0" distR="0" wp14:anchorId="6EEE42B2" wp14:editId="45819C60">
            <wp:extent cx="933450" cy="64135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75931" name="Picture 22"/>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bwMode="auto">
                    <a:xfrm>
                      <a:off x="0" y="0"/>
                      <a:ext cx="933450" cy="641350"/>
                    </a:xfrm>
                    <a:prstGeom prst="rect">
                      <a:avLst/>
                    </a:prstGeom>
                    <a:noFill/>
                    <a:ln>
                      <a:noFill/>
                    </a:ln>
                  </pic:spPr>
                </pic:pic>
              </a:graphicData>
            </a:graphic>
          </wp:inline>
        </w:drawing>
      </w:r>
      <w:r w:rsidRPr="008C6F72">
        <w:rPr>
          <w:rFonts w:ascii="Times New Roman CYR" w:hAnsi="Times New Roman CYR" w:cs="Times New Roman CYR"/>
          <w:sz w:val="28"/>
          <w:szCs w:val="28"/>
          <w:lang w:val="tt"/>
        </w:rPr>
        <w:t>,</w:t>
      </w:r>
    </w:p>
    <w:p w:rsidR="00331504" w:rsidRPr="00913058"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r w:rsidRPr="008C6F72">
        <w:rPr>
          <w:rFonts w:ascii="Times New Roman CYR" w:hAnsi="Times New Roman CYR" w:cs="Times New Roman CYR"/>
          <w:sz w:val="28"/>
          <w:szCs w:val="28"/>
          <w:lang w:val="tt"/>
        </w:rPr>
        <w:t>монда:</w:t>
      </w:r>
    </w:p>
    <w:p w:rsidR="00331504" w:rsidRPr="00913058"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r w:rsidRPr="008C6F72">
        <w:rPr>
          <w:rFonts w:ascii="Times New Roman CYR" w:hAnsi="Times New Roman CYR" w:cs="Times New Roman CYR"/>
          <w:noProof/>
          <w:sz w:val="28"/>
          <w:szCs w:val="28"/>
        </w:rPr>
        <w:drawing>
          <wp:inline distT="0" distB="0" distL="0" distR="0" wp14:anchorId="1858F681" wp14:editId="27F56E5C">
            <wp:extent cx="247650" cy="27305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138756" name="Picture 23"/>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bwMode="auto">
                    <a:xfrm>
                      <a:off x="0" y="0"/>
                      <a:ext cx="247650" cy="273050"/>
                    </a:xfrm>
                    <a:prstGeom prst="rect">
                      <a:avLst/>
                    </a:prstGeom>
                    <a:noFill/>
                    <a:ln>
                      <a:noFill/>
                    </a:ln>
                  </pic:spPr>
                </pic:pic>
              </a:graphicData>
            </a:graphic>
          </wp:inline>
        </w:drawing>
      </w:r>
      <w:r w:rsidRPr="008C6F72">
        <w:rPr>
          <w:rFonts w:ascii="Times New Roman CYR" w:hAnsi="Times New Roman CYR" w:cs="Times New Roman CYR"/>
          <w:sz w:val="28"/>
          <w:szCs w:val="28"/>
          <w:lang w:val="tt"/>
        </w:rPr>
        <w:t xml:space="preserve"> - эшчәнлекнең нәти</w:t>
      </w:r>
      <w:r>
        <w:rPr>
          <w:rFonts w:ascii="Times New Roman CYR" w:hAnsi="Times New Roman CYR" w:cs="Times New Roman CYR"/>
          <w:sz w:val="28"/>
          <w:szCs w:val="28"/>
          <w:lang w:val="tt"/>
        </w:rPr>
        <w:t>җәлелеге критерие факттагы</w:t>
      </w:r>
      <w:r w:rsidRPr="008C6F72">
        <w:rPr>
          <w:rFonts w:ascii="Times New Roman CYR" w:hAnsi="Times New Roman CYR" w:cs="Times New Roman CYR"/>
          <w:sz w:val="28"/>
          <w:szCs w:val="28"/>
          <w:lang w:val="tt"/>
        </w:rPr>
        <w:t xml:space="preserve"> әһәмияткә ия;</w:t>
      </w:r>
    </w:p>
    <w:p w:rsidR="00331504" w:rsidRPr="00913058"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r w:rsidRPr="008C6F72">
        <w:rPr>
          <w:rFonts w:ascii="Times New Roman CYR" w:hAnsi="Times New Roman CYR" w:cs="Times New Roman CYR"/>
          <w:noProof/>
          <w:sz w:val="28"/>
          <w:szCs w:val="28"/>
        </w:rPr>
        <w:drawing>
          <wp:inline distT="0" distB="0" distL="0" distR="0" wp14:anchorId="0D977B71" wp14:editId="0767647D">
            <wp:extent cx="247650" cy="27305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128270" name="Picture 24"/>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bwMode="auto">
                    <a:xfrm>
                      <a:off x="0" y="0"/>
                      <a:ext cx="247650" cy="273050"/>
                    </a:xfrm>
                    <a:prstGeom prst="rect">
                      <a:avLst/>
                    </a:prstGeom>
                    <a:noFill/>
                    <a:ln>
                      <a:noFill/>
                    </a:ln>
                  </pic:spPr>
                </pic:pic>
              </a:graphicData>
            </a:graphic>
          </wp:inline>
        </w:drawing>
      </w:r>
      <w:r w:rsidRPr="008C6F72">
        <w:rPr>
          <w:rFonts w:ascii="Times New Roman CYR" w:hAnsi="Times New Roman CYR" w:cs="Times New Roman CYR"/>
          <w:sz w:val="28"/>
          <w:szCs w:val="28"/>
          <w:lang w:val="tt"/>
        </w:rPr>
        <w:t xml:space="preserve"> - эшчәнлекнең нәтиҗәлелеге критерие иң яхшы әһәмияткә ия;</w:t>
      </w:r>
    </w:p>
    <w:p w:rsidR="00331504" w:rsidRPr="00913058"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r w:rsidRPr="008C6F72">
        <w:rPr>
          <w:rFonts w:ascii="Times New Roman CYR" w:hAnsi="Times New Roman CYR" w:cs="Times New Roman CYR"/>
          <w:noProof/>
          <w:sz w:val="28"/>
          <w:szCs w:val="28"/>
        </w:rPr>
        <w:drawing>
          <wp:inline distT="0" distB="0" distL="0" distR="0" wp14:anchorId="2486B8FF" wp14:editId="5F73E135">
            <wp:extent cx="165100" cy="27305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932837" name="Picture 25"/>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bwMode="auto">
                    <a:xfrm>
                      <a:off x="0" y="0"/>
                      <a:ext cx="165100" cy="273050"/>
                    </a:xfrm>
                    <a:prstGeom prst="rect">
                      <a:avLst/>
                    </a:prstGeom>
                    <a:noFill/>
                    <a:ln>
                      <a:noFill/>
                    </a:ln>
                  </pic:spPr>
                </pic:pic>
              </a:graphicData>
            </a:graphic>
          </wp:inline>
        </w:drawing>
      </w:r>
      <w:r w:rsidRPr="008C6F72">
        <w:rPr>
          <w:rFonts w:ascii="Times New Roman CYR" w:hAnsi="Times New Roman CYR" w:cs="Times New Roman CYR"/>
          <w:sz w:val="28"/>
          <w:szCs w:val="28"/>
          <w:lang w:val="tt"/>
        </w:rPr>
        <w:t xml:space="preserve"> - эшчәнлекнең нәтиҗәлелеге критерие иң начар әһәмияткә ия.</w:t>
      </w:r>
    </w:p>
    <w:p w:rsidR="00331504" w:rsidRPr="00913058"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bookmarkStart w:id="36" w:name="sub_1586"/>
      <w:r w:rsidRPr="008C6F72">
        <w:rPr>
          <w:rFonts w:ascii="Times New Roman CYR" w:hAnsi="Times New Roman CYR" w:cs="Times New Roman CYR"/>
          <w:sz w:val="28"/>
          <w:szCs w:val="28"/>
          <w:lang w:val="tt"/>
        </w:rPr>
        <w:t>5.6. Эшчәнлек нәтиҗәлелегене</w:t>
      </w:r>
      <w:r>
        <w:rPr>
          <w:rFonts w:ascii="Times New Roman CYR" w:hAnsi="Times New Roman CYR" w:cs="Times New Roman CYR"/>
          <w:sz w:val="28"/>
          <w:szCs w:val="28"/>
          <w:lang w:val="tt"/>
        </w:rPr>
        <w:t xml:space="preserve">ң нормалаштырылмаган критерие </w:t>
      </w:r>
      <w:r w:rsidRPr="008C6F72">
        <w:rPr>
          <w:rFonts w:ascii="Times New Roman CYR" w:hAnsi="Times New Roman CYR" w:cs="Times New Roman CYR"/>
          <w:sz w:val="28"/>
          <w:szCs w:val="28"/>
          <w:lang w:val="tt"/>
        </w:rPr>
        <w:t xml:space="preserve"> аның мәгънәсенә кире карап критерий </w:t>
      </w:r>
      <w:r w:rsidRPr="008C6F72">
        <w:rPr>
          <w:rFonts w:ascii="Times New Roman CYR" w:hAnsi="Times New Roman CYR" w:cs="Times New Roman CYR"/>
          <w:noProof/>
          <w:sz w:val="28"/>
          <w:szCs w:val="28"/>
        </w:rPr>
        <w:drawing>
          <wp:inline distT="0" distB="0" distL="0" distR="0" wp14:anchorId="7B938E89" wp14:editId="66D00744">
            <wp:extent cx="133350" cy="27305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859097" name="Picture 26"/>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bwMode="auto">
                    <a:xfrm>
                      <a:off x="0" y="0"/>
                      <a:ext cx="133350" cy="273050"/>
                    </a:xfrm>
                    <a:prstGeom prst="rect">
                      <a:avLst/>
                    </a:prstGeom>
                    <a:noFill/>
                    <a:ln>
                      <a:noFill/>
                    </a:ln>
                  </pic:spPr>
                </pic:pic>
              </a:graphicData>
            </a:graphic>
          </wp:inline>
        </w:drawing>
      </w:r>
      <w:r w:rsidRPr="008C6F72">
        <w:rPr>
          <w:rFonts w:ascii="Times New Roman CYR" w:hAnsi="Times New Roman CYR" w:cs="Times New Roman CYR"/>
          <w:sz w:val="28"/>
          <w:szCs w:val="28"/>
          <w:lang w:val="tt"/>
        </w:rPr>
        <w:t>түбәндәге формула буенча исәпләнә:</w:t>
      </w:r>
    </w:p>
    <w:bookmarkEnd w:id="36"/>
    <w:p w:rsidR="00331504" w:rsidRPr="00913058"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p>
    <w:p w:rsidR="00331504" w:rsidRPr="00913058" w:rsidRDefault="00331504" w:rsidP="00331504">
      <w:pPr>
        <w:widowControl w:val="0"/>
        <w:autoSpaceDE w:val="0"/>
        <w:autoSpaceDN w:val="0"/>
        <w:adjustRightInd w:val="0"/>
        <w:ind w:firstLine="698"/>
        <w:jc w:val="center"/>
        <w:rPr>
          <w:rFonts w:ascii="Times New Roman CYR" w:hAnsi="Times New Roman CYR" w:cs="Times New Roman CYR"/>
          <w:sz w:val="28"/>
          <w:szCs w:val="28"/>
          <w:lang w:val="tt"/>
        </w:rPr>
      </w:pPr>
      <w:r w:rsidRPr="008C6F72">
        <w:rPr>
          <w:rFonts w:ascii="Times New Roman CYR" w:hAnsi="Times New Roman CYR" w:cs="Times New Roman CYR"/>
          <w:noProof/>
          <w:sz w:val="28"/>
          <w:szCs w:val="28"/>
        </w:rPr>
        <w:drawing>
          <wp:inline distT="0" distB="0" distL="0" distR="0" wp14:anchorId="55B3B250" wp14:editId="69CC9581">
            <wp:extent cx="1168400" cy="64135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54193" name="Picture 27"/>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bwMode="auto">
                    <a:xfrm>
                      <a:off x="0" y="0"/>
                      <a:ext cx="1168400" cy="641350"/>
                    </a:xfrm>
                    <a:prstGeom prst="rect">
                      <a:avLst/>
                    </a:prstGeom>
                    <a:noFill/>
                    <a:ln>
                      <a:noFill/>
                    </a:ln>
                  </pic:spPr>
                </pic:pic>
              </a:graphicData>
            </a:graphic>
          </wp:inline>
        </w:drawing>
      </w:r>
      <w:r w:rsidRPr="008C6F72">
        <w:rPr>
          <w:rFonts w:ascii="Times New Roman CYR" w:hAnsi="Times New Roman CYR" w:cs="Times New Roman CYR"/>
          <w:sz w:val="28"/>
          <w:szCs w:val="28"/>
          <w:lang w:val="tt"/>
        </w:rPr>
        <w:t>,</w:t>
      </w:r>
    </w:p>
    <w:p w:rsidR="00331504" w:rsidRPr="00913058"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r w:rsidRPr="008C6F72">
        <w:rPr>
          <w:rFonts w:ascii="Times New Roman CYR" w:hAnsi="Times New Roman CYR" w:cs="Times New Roman CYR"/>
          <w:sz w:val="28"/>
          <w:szCs w:val="28"/>
          <w:lang w:val="tt"/>
        </w:rPr>
        <w:t>монда:</w:t>
      </w:r>
    </w:p>
    <w:p w:rsidR="00331504" w:rsidRPr="00913058"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r w:rsidRPr="008C6F72">
        <w:rPr>
          <w:rFonts w:ascii="Times New Roman CYR" w:hAnsi="Times New Roman CYR" w:cs="Times New Roman CYR"/>
          <w:noProof/>
          <w:sz w:val="28"/>
          <w:szCs w:val="28"/>
        </w:rPr>
        <w:drawing>
          <wp:inline distT="0" distB="0" distL="0" distR="0" wp14:anchorId="68906C06" wp14:editId="078D0D2E">
            <wp:extent cx="133350" cy="27305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93581" name="Picture 28"/>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bwMode="auto">
                    <a:xfrm>
                      <a:off x="0" y="0"/>
                      <a:ext cx="133350" cy="273050"/>
                    </a:xfrm>
                    <a:prstGeom prst="rect">
                      <a:avLst/>
                    </a:prstGeom>
                    <a:noFill/>
                    <a:ln>
                      <a:noFill/>
                    </a:ln>
                  </pic:spPr>
                </pic:pic>
              </a:graphicData>
            </a:graphic>
          </wp:inline>
        </w:drawing>
      </w:r>
      <w:r w:rsidRPr="008C6F72">
        <w:rPr>
          <w:rFonts w:ascii="Times New Roman CYR" w:hAnsi="Times New Roman CYR" w:cs="Times New Roman CYR"/>
          <w:sz w:val="28"/>
          <w:szCs w:val="28"/>
          <w:lang w:val="tt"/>
        </w:rPr>
        <w:t xml:space="preserve"> - эшчәнлекнең нәтиҗәлелеген бәяләүнең нормальләштерелгән i-нче критерие;</w:t>
      </w:r>
    </w:p>
    <w:p w:rsidR="00331504" w:rsidRPr="00913058"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r w:rsidRPr="008C6F72">
        <w:rPr>
          <w:rFonts w:ascii="Times New Roman CYR" w:hAnsi="Times New Roman CYR" w:cs="Times New Roman CYR"/>
          <w:noProof/>
          <w:sz w:val="28"/>
          <w:szCs w:val="28"/>
        </w:rPr>
        <w:drawing>
          <wp:inline distT="0" distB="0" distL="0" distR="0" wp14:anchorId="493F5FDF" wp14:editId="1F4DD6C4">
            <wp:extent cx="247650" cy="27305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643334" name="Picture 29"/>
                    <pic:cNvPicPr>
                      <a:picLocks noChangeAspect="1" noChangeArrowheads="1"/>
                    </pic:cNvPicPr>
                  </pic:nvPicPr>
                  <pic:blipFill>
                    <a:blip r:embed="rId41">
                      <a:extLst>
                        <a:ext uri="{28A0092B-C50C-407E-A947-70E740481C1C}">
                          <a14:useLocalDpi xmlns:a14="http://schemas.microsoft.com/office/drawing/2010/main" val="0"/>
                        </a:ext>
                      </a:extLst>
                    </a:blip>
                    <a:stretch>
                      <a:fillRect/>
                    </a:stretch>
                  </pic:blipFill>
                  <pic:spPr bwMode="auto">
                    <a:xfrm>
                      <a:off x="0" y="0"/>
                      <a:ext cx="247650" cy="273050"/>
                    </a:xfrm>
                    <a:prstGeom prst="rect">
                      <a:avLst/>
                    </a:prstGeom>
                    <a:noFill/>
                    <a:ln>
                      <a:noFill/>
                    </a:ln>
                  </pic:spPr>
                </pic:pic>
              </a:graphicData>
            </a:graphic>
          </wp:inline>
        </w:drawing>
      </w:r>
      <w:r w:rsidRPr="008C6F72">
        <w:rPr>
          <w:rFonts w:ascii="Times New Roman CYR" w:hAnsi="Times New Roman CYR" w:cs="Times New Roman CYR"/>
          <w:sz w:val="28"/>
          <w:szCs w:val="28"/>
          <w:lang w:val="tt"/>
        </w:rPr>
        <w:t xml:space="preserve"> - эшчәнлекнең нәтиҗәлелеге критерие фактик әһәмияткә ия;</w:t>
      </w:r>
    </w:p>
    <w:p w:rsidR="00331504" w:rsidRPr="00913058"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r w:rsidRPr="008C6F72">
        <w:rPr>
          <w:rFonts w:ascii="Times New Roman CYR" w:hAnsi="Times New Roman CYR" w:cs="Times New Roman CYR"/>
          <w:noProof/>
          <w:sz w:val="28"/>
          <w:szCs w:val="28"/>
        </w:rPr>
        <w:drawing>
          <wp:inline distT="0" distB="0" distL="0" distR="0" wp14:anchorId="0834CE23" wp14:editId="6CD4B947">
            <wp:extent cx="234950" cy="27305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93246" name="Picture 30"/>
                    <pic:cNvPicPr>
                      <a:picLocks noChangeAspect="1" noChangeArrowheads="1"/>
                    </pic:cNvPicPr>
                  </pic:nvPicPr>
                  <pic:blipFill>
                    <a:blip r:embed="rId42">
                      <a:extLst>
                        <a:ext uri="{28A0092B-C50C-407E-A947-70E740481C1C}">
                          <a14:useLocalDpi xmlns:a14="http://schemas.microsoft.com/office/drawing/2010/main" val="0"/>
                        </a:ext>
                      </a:extLst>
                    </a:blip>
                    <a:stretch>
                      <a:fillRect/>
                    </a:stretch>
                  </pic:blipFill>
                  <pic:spPr bwMode="auto">
                    <a:xfrm>
                      <a:off x="0" y="0"/>
                      <a:ext cx="234950" cy="273050"/>
                    </a:xfrm>
                    <a:prstGeom prst="rect">
                      <a:avLst/>
                    </a:prstGeom>
                    <a:noFill/>
                    <a:ln>
                      <a:noFill/>
                    </a:ln>
                  </pic:spPr>
                </pic:pic>
              </a:graphicData>
            </a:graphic>
          </wp:inline>
        </w:drawing>
      </w:r>
      <w:r w:rsidRPr="008C6F72">
        <w:rPr>
          <w:rFonts w:ascii="Times New Roman CYR" w:hAnsi="Times New Roman CYR" w:cs="Times New Roman CYR"/>
          <w:sz w:val="28"/>
          <w:szCs w:val="28"/>
          <w:lang w:val="tt"/>
        </w:rPr>
        <w:t xml:space="preserve"> - эшчәнлекнең нәтиҗәлелеге критерие иң яхшы әһәмияткә ия;</w:t>
      </w:r>
    </w:p>
    <w:p w:rsidR="00331504" w:rsidRPr="00913058"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r w:rsidRPr="008C6F72">
        <w:rPr>
          <w:rFonts w:ascii="Times New Roman CYR" w:hAnsi="Times New Roman CYR" w:cs="Times New Roman CYR"/>
          <w:noProof/>
          <w:sz w:val="28"/>
          <w:szCs w:val="28"/>
        </w:rPr>
        <w:drawing>
          <wp:inline distT="0" distB="0" distL="0" distR="0" wp14:anchorId="37D4CB36" wp14:editId="7984982D">
            <wp:extent cx="165100" cy="27305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268124" name="Picture 31"/>
                    <pic:cNvPicPr>
                      <a:picLocks noChangeAspect="1" noChangeArrowheads="1"/>
                    </pic:cNvPicPr>
                  </pic:nvPicPr>
                  <pic:blipFill>
                    <a:blip r:embed="rId43">
                      <a:extLst>
                        <a:ext uri="{28A0092B-C50C-407E-A947-70E740481C1C}">
                          <a14:useLocalDpi xmlns:a14="http://schemas.microsoft.com/office/drawing/2010/main" val="0"/>
                        </a:ext>
                      </a:extLst>
                    </a:blip>
                    <a:stretch>
                      <a:fillRect/>
                    </a:stretch>
                  </pic:blipFill>
                  <pic:spPr bwMode="auto">
                    <a:xfrm>
                      <a:off x="0" y="0"/>
                      <a:ext cx="165100" cy="273050"/>
                    </a:xfrm>
                    <a:prstGeom prst="rect">
                      <a:avLst/>
                    </a:prstGeom>
                    <a:noFill/>
                    <a:ln>
                      <a:noFill/>
                    </a:ln>
                  </pic:spPr>
                </pic:pic>
              </a:graphicData>
            </a:graphic>
          </wp:inline>
        </w:drawing>
      </w:r>
      <w:r w:rsidRPr="008C6F72">
        <w:rPr>
          <w:rFonts w:ascii="Times New Roman CYR" w:hAnsi="Times New Roman CYR" w:cs="Times New Roman CYR"/>
          <w:sz w:val="28"/>
          <w:szCs w:val="28"/>
          <w:lang w:val="tt"/>
        </w:rPr>
        <w:t xml:space="preserve"> - эшчәнлекнең нәтиҗәлелеге критерие иң начар әһәмияткә ия.</w:t>
      </w:r>
    </w:p>
    <w:p w:rsidR="00331504" w:rsidRPr="00913058"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bookmarkStart w:id="37" w:name="sub_1587"/>
      <w:r w:rsidRPr="008C6F72">
        <w:rPr>
          <w:rFonts w:ascii="Times New Roman CYR" w:hAnsi="Times New Roman CYR" w:cs="Times New Roman CYR"/>
          <w:sz w:val="28"/>
          <w:szCs w:val="28"/>
          <w:lang w:val="tt"/>
        </w:rPr>
        <w:t>5.7. Язгы коэффициентлар белән эшчәнлекнең нәтиҗәлелеге критериенең өстенлеге дәрәҗәсе билгеләнә. Иң өстенлекле критерийга иң зур коэффициент бирелә.</w:t>
      </w:r>
    </w:p>
    <w:bookmarkEnd w:id="37"/>
    <w:p w:rsidR="00331504" w:rsidRPr="00913058"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r w:rsidRPr="008C6F72">
        <w:rPr>
          <w:rFonts w:ascii="Times New Roman CYR" w:hAnsi="Times New Roman CYR" w:cs="Times New Roman CYR"/>
          <w:sz w:val="28"/>
          <w:szCs w:val="28"/>
          <w:lang w:val="tt"/>
        </w:rPr>
        <w:t xml:space="preserve">Чагыштырма үлчәү </w:t>
      </w:r>
      <w:r w:rsidRPr="008C6F72">
        <w:rPr>
          <w:rFonts w:ascii="Times New Roman CYR" w:hAnsi="Times New Roman CYR" w:cs="Times New Roman CYR"/>
          <w:noProof/>
          <w:sz w:val="28"/>
          <w:szCs w:val="28"/>
        </w:rPr>
        <w:drawing>
          <wp:inline distT="0" distB="0" distL="0" distR="0" wp14:anchorId="6ECEF413" wp14:editId="14767551">
            <wp:extent cx="209550" cy="27305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392812" name="Picture 32"/>
                    <pic:cNvPicPr>
                      <a:picLocks noChangeAspect="1" noChangeArrowheads="1"/>
                    </pic:cNvPicPr>
                  </pic:nvPicPr>
                  <pic:blipFill>
                    <a:blip r:embed="rId44">
                      <a:extLst>
                        <a:ext uri="{28A0092B-C50C-407E-A947-70E740481C1C}">
                          <a14:useLocalDpi xmlns:a14="http://schemas.microsoft.com/office/drawing/2010/main" val="0"/>
                        </a:ext>
                      </a:extLst>
                    </a:blip>
                    <a:stretch>
                      <a:fillRect/>
                    </a:stretch>
                  </pic:blipFill>
                  <pic:spPr bwMode="auto">
                    <a:xfrm>
                      <a:off x="0" y="0"/>
                      <a:ext cx="209550" cy="273050"/>
                    </a:xfrm>
                    <a:prstGeom prst="rect">
                      <a:avLst/>
                    </a:prstGeom>
                    <a:noFill/>
                    <a:ln>
                      <a:noFill/>
                    </a:ln>
                  </pic:spPr>
                </pic:pic>
              </a:graphicData>
            </a:graphic>
          </wp:inline>
        </w:drawing>
      </w:r>
      <w:r>
        <w:rPr>
          <w:rFonts w:ascii="Times New Roman CYR" w:hAnsi="Times New Roman CYR" w:cs="Times New Roman CYR"/>
          <w:sz w:val="28"/>
          <w:szCs w:val="28"/>
          <w:lang w:val="tt"/>
        </w:rPr>
        <w:t xml:space="preserve">коэффициенты </w:t>
      </w:r>
      <w:r w:rsidRPr="008C6F72">
        <w:rPr>
          <w:rFonts w:ascii="Times New Roman CYR" w:hAnsi="Times New Roman CYR" w:cs="Times New Roman CYR"/>
          <w:sz w:val="28"/>
          <w:szCs w:val="28"/>
          <w:lang w:val="tt"/>
        </w:rPr>
        <w:t xml:space="preserve"> түбәндәге формула буенча исәпләнә:</w:t>
      </w:r>
    </w:p>
    <w:p w:rsidR="00331504" w:rsidRPr="00913058"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p>
    <w:p w:rsidR="00331504" w:rsidRPr="00913058" w:rsidRDefault="00331504" w:rsidP="00331504">
      <w:pPr>
        <w:widowControl w:val="0"/>
        <w:autoSpaceDE w:val="0"/>
        <w:autoSpaceDN w:val="0"/>
        <w:adjustRightInd w:val="0"/>
        <w:ind w:firstLine="698"/>
        <w:jc w:val="center"/>
        <w:rPr>
          <w:rFonts w:ascii="Times New Roman CYR" w:hAnsi="Times New Roman CYR" w:cs="Times New Roman CYR"/>
          <w:sz w:val="28"/>
          <w:szCs w:val="28"/>
          <w:lang w:val="tt"/>
        </w:rPr>
      </w:pPr>
      <w:r w:rsidRPr="008C6F72">
        <w:rPr>
          <w:rFonts w:ascii="Times New Roman CYR" w:hAnsi="Times New Roman CYR" w:cs="Times New Roman CYR"/>
          <w:noProof/>
          <w:sz w:val="28"/>
          <w:szCs w:val="28"/>
        </w:rPr>
        <w:drawing>
          <wp:inline distT="0" distB="0" distL="0" distR="0" wp14:anchorId="1F7F5402" wp14:editId="72C69150">
            <wp:extent cx="1143000" cy="99060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538906" name="Picture 33"/>
                    <pic:cNvPicPr>
                      <a:picLocks noChangeAspect="1" noChangeArrowheads="1"/>
                    </pic:cNvPicPr>
                  </pic:nvPicPr>
                  <pic:blipFill>
                    <a:blip r:embed="rId45">
                      <a:extLst>
                        <a:ext uri="{28A0092B-C50C-407E-A947-70E740481C1C}">
                          <a14:useLocalDpi xmlns:a14="http://schemas.microsoft.com/office/drawing/2010/main" val="0"/>
                        </a:ext>
                      </a:extLst>
                    </a:blip>
                    <a:stretch>
                      <a:fillRect/>
                    </a:stretch>
                  </pic:blipFill>
                  <pic:spPr bwMode="auto">
                    <a:xfrm>
                      <a:off x="0" y="0"/>
                      <a:ext cx="1143000" cy="990600"/>
                    </a:xfrm>
                    <a:prstGeom prst="rect">
                      <a:avLst/>
                    </a:prstGeom>
                    <a:noFill/>
                    <a:ln>
                      <a:noFill/>
                    </a:ln>
                  </pic:spPr>
                </pic:pic>
              </a:graphicData>
            </a:graphic>
          </wp:inline>
        </w:drawing>
      </w:r>
      <w:r w:rsidRPr="008C6F72">
        <w:rPr>
          <w:rFonts w:ascii="Times New Roman CYR" w:hAnsi="Times New Roman CYR" w:cs="Times New Roman CYR"/>
          <w:sz w:val="28"/>
          <w:szCs w:val="28"/>
          <w:lang w:val="tt"/>
        </w:rPr>
        <w:t>,</w:t>
      </w:r>
    </w:p>
    <w:p w:rsidR="00331504" w:rsidRPr="00913058"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r w:rsidRPr="008C6F72">
        <w:rPr>
          <w:rFonts w:ascii="Times New Roman CYR" w:hAnsi="Times New Roman CYR" w:cs="Times New Roman CYR"/>
          <w:sz w:val="28"/>
          <w:szCs w:val="28"/>
          <w:lang w:val="tt"/>
        </w:rPr>
        <w:t>монда</w:t>
      </w:r>
      <w:r w:rsidRPr="008C6F72">
        <w:rPr>
          <w:rFonts w:ascii="Times New Roman CYR" w:hAnsi="Times New Roman CYR" w:cs="Times New Roman CYR"/>
          <w:noProof/>
          <w:sz w:val="28"/>
          <w:szCs w:val="28"/>
        </w:rPr>
        <w:drawing>
          <wp:inline distT="0" distB="0" distL="0" distR="0" wp14:anchorId="46C199EE" wp14:editId="0C3B20A5">
            <wp:extent cx="311150" cy="27305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837648" name="Picture 34"/>
                    <pic:cNvPicPr>
                      <a:picLocks noChangeAspect="1" noChangeArrowheads="1"/>
                    </pic:cNvPicPr>
                  </pic:nvPicPr>
                  <pic:blipFill>
                    <a:blip r:embed="rId46">
                      <a:extLst>
                        <a:ext uri="{28A0092B-C50C-407E-A947-70E740481C1C}">
                          <a14:useLocalDpi xmlns:a14="http://schemas.microsoft.com/office/drawing/2010/main" val="0"/>
                        </a:ext>
                      </a:extLst>
                    </a:blip>
                    <a:stretch>
                      <a:fillRect/>
                    </a:stretch>
                  </pic:blipFill>
                  <pic:spPr bwMode="auto">
                    <a:xfrm>
                      <a:off x="0" y="0"/>
                      <a:ext cx="311150" cy="273050"/>
                    </a:xfrm>
                    <a:prstGeom prst="rect">
                      <a:avLst/>
                    </a:prstGeom>
                    <a:noFill/>
                    <a:ln>
                      <a:noFill/>
                    </a:ln>
                  </pic:spPr>
                </pic:pic>
              </a:graphicData>
            </a:graphic>
          </wp:inline>
        </w:drawing>
      </w:r>
      <w:r w:rsidRPr="008C6F72">
        <w:rPr>
          <w:rFonts w:ascii="Times New Roman CYR" w:hAnsi="Times New Roman CYR" w:cs="Times New Roman CYR"/>
          <w:sz w:val="28"/>
          <w:szCs w:val="28"/>
          <w:lang w:val="tt"/>
        </w:rPr>
        <w:t xml:space="preserve"> - эшчәнлекнең нәтиҗәлелеген бәяләүнең i-нчы критерие коэффициенты. </w:t>
      </w:r>
    </w:p>
    <w:p w:rsidR="00331504" w:rsidRPr="00913058"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bookmarkStart w:id="38" w:name="sub_1588"/>
      <w:r w:rsidRPr="008C6F72">
        <w:rPr>
          <w:rFonts w:ascii="Times New Roman CYR" w:hAnsi="Times New Roman CYR" w:cs="Times New Roman CYR"/>
          <w:sz w:val="28"/>
          <w:szCs w:val="28"/>
          <w:lang w:val="tt"/>
        </w:rPr>
        <w:t>5.8. Мәгълүмати-методик бүлекләр хезмәткәрләре эшчәнлегенең нәтиҗәлелеге критерийлары буенча үлчәү коэффициентларының иң чик күләме 12 нче таблицада китерелгән.</w:t>
      </w:r>
    </w:p>
    <w:bookmarkEnd w:id="38"/>
    <w:p w:rsidR="00331504" w:rsidRPr="00913058"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p>
    <w:p w:rsidR="00331504" w:rsidRPr="00913058" w:rsidRDefault="00331504" w:rsidP="00331504">
      <w:pPr>
        <w:widowControl w:val="0"/>
        <w:autoSpaceDE w:val="0"/>
        <w:autoSpaceDN w:val="0"/>
        <w:adjustRightInd w:val="0"/>
        <w:ind w:firstLine="698"/>
        <w:jc w:val="right"/>
        <w:rPr>
          <w:rFonts w:ascii="Times New Roman CYR" w:hAnsi="Times New Roman CYR" w:cs="Times New Roman CYR"/>
          <w:sz w:val="28"/>
          <w:szCs w:val="28"/>
          <w:lang w:val="tt"/>
        </w:rPr>
      </w:pPr>
      <w:bookmarkStart w:id="39" w:name="sub_512"/>
      <w:r w:rsidRPr="008C6F72">
        <w:rPr>
          <w:rFonts w:ascii="Times New Roman CYR" w:hAnsi="Times New Roman CYR" w:cs="Times New Roman CYR"/>
          <w:bCs/>
          <w:color w:val="26282F"/>
          <w:sz w:val="28"/>
          <w:szCs w:val="28"/>
          <w:lang w:val="tt"/>
        </w:rPr>
        <w:t>12 нче таблица</w:t>
      </w:r>
    </w:p>
    <w:bookmarkEnd w:id="39"/>
    <w:p w:rsidR="00331504" w:rsidRPr="00913058"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p>
    <w:p w:rsidR="00331504" w:rsidRPr="00913058" w:rsidRDefault="00331504" w:rsidP="00331504">
      <w:pPr>
        <w:widowControl w:val="0"/>
        <w:autoSpaceDE w:val="0"/>
        <w:autoSpaceDN w:val="0"/>
        <w:adjustRightInd w:val="0"/>
        <w:spacing w:before="108" w:after="108"/>
        <w:jc w:val="center"/>
        <w:outlineLvl w:val="0"/>
        <w:rPr>
          <w:rFonts w:ascii="Times New Roman CYR" w:hAnsi="Times New Roman CYR" w:cs="Times New Roman CYR"/>
          <w:sz w:val="28"/>
          <w:szCs w:val="28"/>
          <w:lang w:val="tt"/>
        </w:rPr>
      </w:pPr>
      <w:r w:rsidRPr="008C6F72">
        <w:rPr>
          <w:rFonts w:ascii="Times New Roman CYR" w:hAnsi="Times New Roman CYR" w:cs="Times New Roman CYR"/>
          <w:bCs/>
          <w:color w:val="26282F"/>
          <w:sz w:val="28"/>
          <w:szCs w:val="28"/>
          <w:lang w:val="tt"/>
        </w:rPr>
        <w:t xml:space="preserve">Мәгълүмати-методик бүлекләр хезмәткәрләре эшчәнлегенең нәтиҗәлелеге критерийлары </w:t>
      </w:r>
      <w:r w:rsidRPr="006E6126">
        <w:rPr>
          <w:rFonts w:ascii="Times New Roman CYR" w:hAnsi="Times New Roman CYR" w:cs="Times New Roman CYR"/>
          <w:bCs/>
          <w:color w:val="26282F"/>
          <w:sz w:val="28"/>
          <w:szCs w:val="28"/>
          <w:lang w:val="tt"/>
        </w:rPr>
        <w:t>Мәгълүмати-методик бүлек хезмәткәрләре эшчәнлегенең нәтиҗәлелеге критерийлары буенча үлчәү коэффициентларының иң чик җыелма күләме</w:t>
      </w: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6407"/>
        <w:gridCol w:w="2948"/>
      </w:tblGrid>
      <w:tr w:rsidR="00331504" w:rsidTr="00331504">
        <w:tc>
          <w:tcPr>
            <w:tcW w:w="851"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N</w:t>
            </w:r>
          </w:p>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п/п</w:t>
            </w:r>
          </w:p>
        </w:tc>
        <w:tc>
          <w:tcPr>
            <w:tcW w:w="6407" w:type="dxa"/>
            <w:tcBorders>
              <w:top w:val="single" w:sz="4" w:space="0" w:color="auto"/>
              <w:left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Вазыйфаның исеме</w:t>
            </w:r>
          </w:p>
        </w:tc>
        <w:tc>
          <w:tcPr>
            <w:tcW w:w="2948"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Үлчәм коэффициентларының иң чик җыелма күләме</w:t>
            </w:r>
          </w:p>
        </w:tc>
      </w:tr>
      <w:tr w:rsidR="00331504" w:rsidTr="00331504">
        <w:tc>
          <w:tcPr>
            <w:tcW w:w="851"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1</w:t>
            </w:r>
          </w:p>
        </w:tc>
        <w:tc>
          <w:tcPr>
            <w:tcW w:w="6407" w:type="dxa"/>
            <w:tcBorders>
              <w:top w:val="single" w:sz="4" w:space="0" w:color="auto"/>
              <w:left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2</w:t>
            </w:r>
          </w:p>
        </w:tc>
        <w:tc>
          <w:tcPr>
            <w:tcW w:w="2948"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3</w:t>
            </w:r>
          </w:p>
        </w:tc>
      </w:tr>
      <w:tr w:rsidR="00331504" w:rsidTr="00331504">
        <w:tc>
          <w:tcPr>
            <w:tcW w:w="10206" w:type="dxa"/>
            <w:gridSpan w:val="3"/>
            <w:tcBorders>
              <w:top w:val="single" w:sz="4" w:space="0" w:color="auto"/>
              <w:bottom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Педагогик хезмәткәрләр вазыйфаларының һөнәри-квалификация төркеме</w:t>
            </w:r>
          </w:p>
        </w:tc>
      </w:tr>
      <w:tr w:rsidR="00331504" w:rsidTr="00331504">
        <w:tc>
          <w:tcPr>
            <w:tcW w:w="851"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1</w:t>
            </w:r>
          </w:p>
        </w:tc>
        <w:tc>
          <w:tcPr>
            <w:tcW w:w="6407" w:type="dxa"/>
            <w:tcBorders>
              <w:top w:val="single" w:sz="4" w:space="0" w:color="auto"/>
              <w:left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 xml:space="preserve">Методист, өлкән методист, структур бүлек мөдире (башлыгы) урынбасары: муниципаль берәмлекләр мәгариф хезмәткәрләренең һөнәри квалификация төркеменең белем бирү эшчәнлеген методик һәм мәгълүмати-технологик тәэмин итү буенча тапшырылган дәүләт вәкаләтләрен гамәлгә ашыручы бүлек </w:t>
            </w:r>
          </w:p>
        </w:tc>
        <w:tc>
          <w:tcPr>
            <w:tcW w:w="2948"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55</w:t>
            </w:r>
          </w:p>
        </w:tc>
      </w:tr>
      <w:tr w:rsidR="00331504" w:rsidTr="00331504">
        <w:tc>
          <w:tcPr>
            <w:tcW w:w="851"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p>
        </w:tc>
        <w:tc>
          <w:tcPr>
            <w:tcW w:w="6407" w:type="dxa"/>
            <w:tcBorders>
              <w:top w:val="single" w:sz="4" w:space="0" w:color="auto"/>
              <w:left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p>
        </w:tc>
        <w:tc>
          <w:tcPr>
            <w:tcW w:w="2948"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p>
        </w:tc>
      </w:tr>
      <w:tr w:rsidR="00331504" w:rsidTr="00331504">
        <w:tc>
          <w:tcPr>
            <w:tcW w:w="10206" w:type="dxa"/>
            <w:gridSpan w:val="3"/>
            <w:tcBorders>
              <w:top w:val="single" w:sz="4" w:space="0" w:color="auto"/>
              <w:bottom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Структур бүлекчәләр җитәкчеләре вазыйфаларының һөнәри-квалификация төркеме</w:t>
            </w:r>
          </w:p>
        </w:tc>
      </w:tr>
      <w:tr w:rsidR="00331504" w:rsidTr="00331504">
        <w:tc>
          <w:tcPr>
            <w:tcW w:w="851"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1.</w:t>
            </w:r>
          </w:p>
        </w:tc>
        <w:tc>
          <w:tcPr>
            <w:tcW w:w="6407" w:type="dxa"/>
            <w:tcBorders>
              <w:top w:val="single" w:sz="4" w:space="0" w:color="auto"/>
              <w:left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 xml:space="preserve">Структур бүлек мөдире (башлыгы) : муниципаль берәмлекләрнең мәгариф хезмәткәрләренең һөнәри квалификация төркеменең белем бирү эшчәнлеген методик һәм мәгълүмати-технологик тәэмин итү буенча тапшырылган дәүләт вәкаләтләрен гамәлгә ашыручы бүлеккә </w:t>
            </w:r>
          </w:p>
        </w:tc>
        <w:tc>
          <w:tcPr>
            <w:tcW w:w="2948"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60</w:t>
            </w:r>
          </w:p>
        </w:tc>
      </w:tr>
    </w:tbl>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bookmarkStart w:id="40" w:name="sub_1589"/>
      <w:r w:rsidRPr="008C6F72">
        <w:rPr>
          <w:rFonts w:ascii="Times New Roman CYR" w:hAnsi="Times New Roman CYR" w:cs="Times New Roman CYR"/>
          <w:sz w:val="28"/>
          <w:szCs w:val="28"/>
          <w:lang w:val="tt"/>
        </w:rPr>
        <w:t xml:space="preserve">5.9. Мәгълүмат-методик бүлекләр хезмәткәрләре эшчәнлегенең нәтиҗәлелеге критерийлары, аларның саллы коэффициентлары оешманы гамәлгә куючы тарафыннан раслана. </w:t>
      </w: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lang w:val="tt"/>
        </w:rPr>
        <w:t>5.10. Башкарыла торган эшләрнең сыйфаты өчен кызыксындыру характерындагы түләүләр фонды күләме түбәндәге формула буенча исәпләнә:</w:t>
      </w: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p>
    <w:p w:rsidR="00331504" w:rsidRPr="008C6F72" w:rsidRDefault="00331504" w:rsidP="00331504">
      <w:pPr>
        <w:autoSpaceDE w:val="0"/>
        <w:autoSpaceDN w:val="0"/>
        <w:adjustRightInd w:val="0"/>
        <w:ind w:firstLine="698"/>
        <w:jc w:val="center"/>
        <w:rPr>
          <w:rFonts w:ascii="Arial" w:hAnsi="Arial" w:cs="Arial"/>
          <w:sz w:val="28"/>
          <w:szCs w:val="28"/>
        </w:rPr>
      </w:pPr>
      <w:r w:rsidRPr="008C6F72">
        <w:rPr>
          <w:rFonts w:ascii="Arial" w:hAnsi="Arial" w:cs="Arial"/>
          <w:noProof/>
          <w:sz w:val="28"/>
          <w:szCs w:val="28"/>
        </w:rPr>
        <w:drawing>
          <wp:inline distT="0" distB="0" distL="0" distR="0" wp14:anchorId="536023F8" wp14:editId="2A50CC9E">
            <wp:extent cx="1054100" cy="20320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78964" name="Picture 1"/>
                    <pic:cNvPicPr>
                      <a:picLocks noChangeAspect="1" noChangeArrowheads="1"/>
                    </pic:cNvPicPr>
                  </pic:nvPicPr>
                  <pic:blipFill>
                    <a:blip r:embed="rId47">
                      <a:extLst>
                        <a:ext uri="{28A0092B-C50C-407E-A947-70E740481C1C}">
                          <a14:useLocalDpi xmlns:a14="http://schemas.microsoft.com/office/drawing/2010/main" val="0"/>
                        </a:ext>
                      </a:extLst>
                    </a:blip>
                    <a:stretch>
                      <a:fillRect/>
                    </a:stretch>
                  </pic:blipFill>
                  <pic:spPr bwMode="auto">
                    <a:xfrm>
                      <a:off x="0" y="0"/>
                      <a:ext cx="1054100" cy="203200"/>
                    </a:xfrm>
                    <a:prstGeom prst="rect">
                      <a:avLst/>
                    </a:prstGeom>
                    <a:noFill/>
                    <a:ln>
                      <a:noFill/>
                    </a:ln>
                  </pic:spPr>
                </pic:pic>
              </a:graphicData>
            </a:graphic>
          </wp:inline>
        </w:drawing>
      </w:r>
      <w:r w:rsidRPr="008C6F72">
        <w:rPr>
          <w:rFonts w:ascii="Arial" w:hAnsi="Arial" w:cs="Arial"/>
          <w:sz w:val="28"/>
          <w:szCs w:val="28"/>
          <w:lang w:val="tt"/>
        </w:rPr>
        <w:t>,</w:t>
      </w: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lang w:val="tt"/>
        </w:rPr>
        <w:t>монда:</w:t>
      </w: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m:oMath>
        <m:r>
          <w:rPr>
            <w:rFonts w:ascii="Cambria Math" w:hAnsi="Cambria Math" w:cs="Times New Roman CYR"/>
            <w:sz w:val="28"/>
            <w:szCs w:val="28"/>
            <w:lang w:val="tt"/>
          </w:rPr>
          <m:t xml:space="preserve">FOTk </m:t>
        </m:r>
      </m:oMath>
      <w:r w:rsidRPr="008C6F72">
        <w:rPr>
          <w:rFonts w:ascii="Times New Roman CYR" w:hAnsi="Times New Roman CYR" w:cs="Times New Roman CYR"/>
          <w:sz w:val="28"/>
          <w:szCs w:val="28"/>
          <w:lang w:val="tt"/>
        </w:rPr>
        <w:t>- башкарыла торган эшләрнең сыйфаты өчен түләүгә каралган хезмәт өчен түләү фонды;</w:t>
      </w: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lang w:val="tt"/>
        </w:rPr>
        <w:t>FOTdo -Төп эш урыны буенча хезмәткәрләрнең вазыйфаи окладлары (окладлары, хезмәт хакы ставкалары) буенча мәгълүмати-методик бүлекләр хезмәткәрләренә хезмәт өчен түләү фонды;</w:t>
      </w: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lang w:val="tt"/>
        </w:rPr>
        <w:t>Dk - башкарыла торган эшләрнең сыйфаты өчен кызыксындыру характерындагы түләүгә хезмәт өчен түләү фонды өлеше.</w:t>
      </w:r>
    </w:p>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r w:rsidRPr="008C6F72">
        <w:rPr>
          <w:rFonts w:ascii="Times New Roman CYR" w:hAnsi="Times New Roman CYR" w:cs="Times New Roman CYR"/>
          <w:sz w:val="28"/>
          <w:szCs w:val="28"/>
          <w:lang w:val="tt"/>
        </w:rPr>
        <w:t>Түбәндәге эшләрнең сыйфаты өчен кызыксындыру характерындагы түләүгә хезмәт өчен түләү фондының тәкъдим ителә торган күләме төп эш урыны буенча хезмәткәрләрнең вазыйфаи окладлары (окладлары, хезмәт хакы ставкалары) буенча мәгълүмати-методик хезмәткәрләр хезмәтенә түләү фондының 26 проценты күләмендә кабул ителә.</w:t>
      </w:r>
    </w:p>
    <w:bookmarkEnd w:id="40"/>
    <w:p w:rsidR="00331504" w:rsidRPr="008C6F72" w:rsidRDefault="00331504" w:rsidP="00331504">
      <w:pPr>
        <w:widowControl w:val="0"/>
        <w:autoSpaceDE w:val="0"/>
        <w:autoSpaceDN w:val="0"/>
        <w:adjustRightInd w:val="0"/>
        <w:ind w:firstLine="720"/>
        <w:jc w:val="both"/>
        <w:rPr>
          <w:rFonts w:ascii="Times New Roman CYR" w:hAnsi="Times New Roman CYR" w:cs="Times New Roman CYR"/>
          <w:sz w:val="28"/>
          <w:szCs w:val="28"/>
        </w:rPr>
      </w:pPr>
    </w:p>
    <w:p w:rsidR="00BF4B24" w:rsidRDefault="00331504" w:rsidP="00BF4B24">
      <w:pPr>
        <w:widowControl w:val="0"/>
        <w:autoSpaceDE w:val="0"/>
        <w:autoSpaceDN w:val="0"/>
        <w:adjustRightInd w:val="0"/>
        <w:rPr>
          <w:rFonts w:ascii="Times New Roman CYR" w:hAnsi="Times New Roman CYR" w:cs="Times New Roman CYR"/>
          <w:bCs/>
          <w:color w:val="26282F"/>
          <w:sz w:val="28"/>
          <w:szCs w:val="28"/>
          <w:lang w:val="tt"/>
        </w:rPr>
      </w:pPr>
      <w:bookmarkStart w:id="41" w:name="sub_1001"/>
      <w:r w:rsidRPr="008C6F72">
        <w:rPr>
          <w:rFonts w:ascii="Times New Roman CYR" w:hAnsi="Times New Roman CYR" w:cs="Times New Roman CYR"/>
          <w:bCs/>
          <w:color w:val="26282F"/>
          <w:sz w:val="28"/>
          <w:szCs w:val="28"/>
          <w:lang w:val="tt"/>
        </w:rPr>
        <w:lastRenderedPageBreak/>
        <w:br/>
      </w:r>
    </w:p>
    <w:p w:rsidR="00331504" w:rsidRPr="00BF4B24" w:rsidRDefault="00331504" w:rsidP="00BF4B24">
      <w:pPr>
        <w:widowControl w:val="0"/>
        <w:autoSpaceDE w:val="0"/>
        <w:autoSpaceDN w:val="0"/>
        <w:adjustRightInd w:val="0"/>
        <w:rPr>
          <w:rFonts w:ascii="Times New Roman CYR" w:hAnsi="Times New Roman CYR" w:cs="Times New Roman CYR"/>
          <w:sz w:val="28"/>
          <w:szCs w:val="28"/>
          <w:lang w:val="tt"/>
        </w:rPr>
      </w:pPr>
      <w:r>
        <w:rPr>
          <w:rFonts w:ascii="Times New Roman CYR" w:hAnsi="Times New Roman CYR" w:cs="Times New Roman CYR"/>
          <w:bCs/>
          <w:color w:val="26282F"/>
          <w:sz w:val="28"/>
          <w:szCs w:val="28"/>
          <w:lang w:val="tt"/>
        </w:rPr>
        <w:t xml:space="preserve">Татарстан </w:t>
      </w:r>
      <w:r w:rsidRPr="008C6F72">
        <w:rPr>
          <w:rFonts w:ascii="Times New Roman CYR" w:hAnsi="Times New Roman CYR" w:cs="Times New Roman CYR"/>
          <w:bCs/>
          <w:color w:val="26282F"/>
          <w:sz w:val="28"/>
          <w:szCs w:val="28"/>
          <w:lang w:val="tt"/>
        </w:rPr>
        <w:t xml:space="preserve">Республикасы Мамадыш муниципаль районы «Мәгариф бүлеге» педагогик хезмәткәрләренең һөнәри квалификация төркеменең белем бирү эшчәнлеген методик һәм мәгълүмати-техник яктан тәэмин итү буенча тапшырылган дәүләт вәкаләтләрен гамәлгә ашыручы Мамадыш муниципаль районы башкарма комитетының «Мәгариф бүлеге» МКУның «Мәгариф бүлеге» мәгълүмати методик бүлек (ИМО) хезмәт хезмәтчәннәренә түләү шартлары турында нигезләмәгә </w:t>
      </w:r>
      <w:r>
        <w:rPr>
          <w:rFonts w:ascii="Times New Roman CYR" w:hAnsi="Times New Roman CYR" w:cs="Times New Roman CYR"/>
          <w:bCs/>
          <w:color w:val="26282F"/>
          <w:sz w:val="28"/>
          <w:szCs w:val="28"/>
          <w:lang w:val="tt"/>
        </w:rPr>
        <w:t>1 нче кушымта</w:t>
      </w:r>
      <w:r w:rsidRPr="008C6F72">
        <w:rPr>
          <w:rFonts w:ascii="Times New Roman CYR" w:hAnsi="Times New Roman CYR" w:cs="Times New Roman CYR"/>
          <w:bCs/>
          <w:color w:val="26282F"/>
          <w:sz w:val="28"/>
          <w:szCs w:val="28"/>
          <w:lang w:val="tt"/>
        </w:rPr>
        <w:t>.</w:t>
      </w:r>
    </w:p>
    <w:bookmarkEnd w:id="41"/>
    <w:p w:rsidR="00331504" w:rsidRPr="00BF4B24"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p>
    <w:p w:rsidR="00331504" w:rsidRPr="00BE6742" w:rsidRDefault="00331504" w:rsidP="00331504">
      <w:pPr>
        <w:widowControl w:val="0"/>
        <w:autoSpaceDE w:val="0"/>
        <w:autoSpaceDN w:val="0"/>
        <w:adjustRightInd w:val="0"/>
        <w:spacing w:before="108" w:after="108"/>
        <w:jc w:val="center"/>
        <w:outlineLvl w:val="0"/>
        <w:rPr>
          <w:rFonts w:ascii="Times New Roman CYR" w:hAnsi="Times New Roman CYR" w:cs="Times New Roman CYR"/>
          <w:bCs/>
          <w:color w:val="26282F"/>
          <w:sz w:val="28"/>
          <w:szCs w:val="28"/>
          <w:lang w:val="tt"/>
        </w:rPr>
      </w:pPr>
      <w:r w:rsidRPr="008C6F72">
        <w:rPr>
          <w:rFonts w:ascii="Times New Roman CYR" w:hAnsi="Times New Roman CYR" w:cs="Times New Roman CYR"/>
          <w:bCs/>
          <w:color w:val="26282F"/>
          <w:sz w:val="28"/>
          <w:szCs w:val="28"/>
          <w:lang w:val="tt"/>
        </w:rPr>
        <w:t xml:space="preserve">Мәгълүмати-методик </w:t>
      </w:r>
      <w:r w:rsidRPr="008C6F72">
        <w:rPr>
          <w:rFonts w:ascii="Times New Roman CYR" w:hAnsi="Times New Roman CYR" w:cs="Times New Roman CYR"/>
          <w:bCs/>
          <w:color w:val="26282F"/>
          <w:sz w:val="28"/>
          <w:szCs w:val="28"/>
          <w:lang w:val="tt"/>
        </w:rPr>
        <w:br/>
        <w:t>бүлекләр хезмәткәрләренә кызыксындыру характерындагы бирелгән дәүләт һәм ведомство бүләкләре исемлеге</w:t>
      </w:r>
    </w:p>
    <w:p w:rsidR="00331504" w:rsidRPr="00BE6742" w:rsidRDefault="00331504" w:rsidP="00331504">
      <w:pPr>
        <w:widowControl w:val="0"/>
        <w:autoSpaceDE w:val="0"/>
        <w:autoSpaceDN w:val="0"/>
        <w:adjustRightInd w:val="0"/>
        <w:ind w:left="567" w:firstLine="720"/>
        <w:jc w:val="both"/>
        <w:rPr>
          <w:rFonts w:ascii="Times New Roman CYR" w:hAnsi="Times New Roman CYR" w:cs="Times New Roman CYR"/>
          <w:sz w:val="28"/>
          <w:szCs w:val="28"/>
          <w:lang w:val="tt"/>
        </w:rPr>
      </w:pPr>
    </w:p>
    <w:tbl>
      <w:tblPr>
        <w:tblW w:w="0" w:type="auto"/>
        <w:tblInd w:w="13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0"/>
        <w:gridCol w:w="9326"/>
      </w:tblGrid>
      <w:tr w:rsidR="00331504" w:rsidTr="00BF4B24">
        <w:tc>
          <w:tcPr>
            <w:tcW w:w="880"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w:t>
            </w:r>
          </w:p>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п/п</w:t>
            </w:r>
          </w:p>
        </w:tc>
        <w:tc>
          <w:tcPr>
            <w:tcW w:w="9326"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Мактау исеме, бүләкләү</w:t>
            </w:r>
          </w:p>
        </w:tc>
      </w:tr>
      <w:tr w:rsidR="00331504" w:rsidTr="00BF4B24">
        <w:tc>
          <w:tcPr>
            <w:tcW w:w="880"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1</w:t>
            </w:r>
          </w:p>
        </w:tc>
        <w:tc>
          <w:tcPr>
            <w:tcW w:w="9326"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2</w:t>
            </w:r>
          </w:p>
        </w:tc>
      </w:tr>
      <w:tr w:rsidR="00331504" w:rsidTr="00BF4B24">
        <w:tc>
          <w:tcPr>
            <w:tcW w:w="10206" w:type="dxa"/>
            <w:gridSpan w:val="2"/>
            <w:tcBorders>
              <w:top w:val="single" w:sz="4" w:space="0" w:color="auto"/>
              <w:bottom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lang w:val="tt"/>
              </w:rPr>
              <w:t>Совет</w:t>
            </w:r>
            <w:r w:rsidRPr="008C6F72">
              <w:rPr>
                <w:rFonts w:ascii="Times New Roman CYR" w:hAnsi="Times New Roman CYR" w:cs="Times New Roman CYR"/>
                <w:sz w:val="28"/>
                <w:szCs w:val="28"/>
                <w:lang w:val="tt"/>
              </w:rPr>
              <w:t xml:space="preserve"> Социалистик Республикалары берлеге, Бәйсез Дәүләтләр берлеге составында Россия Федерациясе, </w:t>
            </w:r>
            <w:r>
              <w:rPr>
                <w:rFonts w:ascii="Times New Roman CYR" w:hAnsi="Times New Roman CYR" w:cs="Times New Roman CYR"/>
                <w:sz w:val="28"/>
                <w:szCs w:val="28"/>
                <w:lang w:val="tt"/>
              </w:rPr>
              <w:t>Татарстан Республикасы, Совет</w:t>
            </w:r>
            <w:r w:rsidRPr="008C6F72">
              <w:rPr>
                <w:rFonts w:ascii="Times New Roman CYR" w:hAnsi="Times New Roman CYR" w:cs="Times New Roman CYR"/>
                <w:sz w:val="28"/>
                <w:szCs w:val="28"/>
                <w:lang w:val="tt"/>
              </w:rPr>
              <w:t xml:space="preserve"> Социалистик Республикалары Берлеге, Берләшкән Дәүләтләр берлеге составындагы дәүләт бүләкләре</w:t>
            </w:r>
          </w:p>
        </w:tc>
      </w:tr>
      <w:tr w:rsidR="00331504" w:rsidTr="00BF4B24">
        <w:tc>
          <w:tcPr>
            <w:tcW w:w="10206" w:type="dxa"/>
            <w:gridSpan w:val="2"/>
            <w:tcBorders>
              <w:top w:val="single" w:sz="4" w:space="0" w:color="auto"/>
              <w:bottom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1. Россия Федерациясенең мактаулы исемнәре</w:t>
            </w:r>
          </w:p>
        </w:tc>
      </w:tr>
      <w:tr w:rsidR="00331504" w:rsidTr="00BF4B24">
        <w:tc>
          <w:tcPr>
            <w:tcW w:w="880"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1.1.</w:t>
            </w:r>
          </w:p>
        </w:tc>
        <w:tc>
          <w:tcPr>
            <w:tcW w:w="9326"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Россия Федерациясе Халык укытучысы</w:t>
            </w:r>
          </w:p>
        </w:tc>
      </w:tr>
      <w:tr w:rsidR="00331504" w:rsidTr="00BF4B24">
        <w:tc>
          <w:tcPr>
            <w:tcW w:w="880"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1.2.</w:t>
            </w:r>
          </w:p>
        </w:tc>
        <w:tc>
          <w:tcPr>
            <w:tcW w:w="9326"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Россия Федерациясенең атказанган укытучысы</w:t>
            </w:r>
          </w:p>
        </w:tc>
      </w:tr>
      <w:tr w:rsidR="00331504" w:rsidTr="00BF4B24">
        <w:tc>
          <w:tcPr>
            <w:tcW w:w="880"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1.3.</w:t>
            </w:r>
          </w:p>
        </w:tc>
        <w:tc>
          <w:tcPr>
            <w:tcW w:w="9326"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Россия Федерациясенең атказанган фән эшлеклесе</w:t>
            </w:r>
          </w:p>
        </w:tc>
      </w:tr>
      <w:tr w:rsidR="00331504" w:rsidTr="00BF4B24">
        <w:tc>
          <w:tcPr>
            <w:tcW w:w="880"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1.4.</w:t>
            </w:r>
          </w:p>
        </w:tc>
        <w:tc>
          <w:tcPr>
            <w:tcW w:w="9326"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Россия Федерациясенең Атказанган югары мәктәп хезмәткәре</w:t>
            </w:r>
          </w:p>
        </w:tc>
      </w:tr>
      <w:tr w:rsidR="00331504" w:rsidTr="00BF4B24">
        <w:tc>
          <w:tcPr>
            <w:tcW w:w="880"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1.5.</w:t>
            </w:r>
          </w:p>
        </w:tc>
        <w:tc>
          <w:tcPr>
            <w:tcW w:w="9326"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Россия Федерациясенең Атказанган җитештерү белем бирү мастеры</w:t>
            </w:r>
          </w:p>
        </w:tc>
      </w:tr>
      <w:tr w:rsidR="00331504" w:rsidTr="00BF4B24">
        <w:tc>
          <w:tcPr>
            <w:tcW w:w="880"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1.6.</w:t>
            </w:r>
          </w:p>
        </w:tc>
        <w:tc>
          <w:tcPr>
            <w:tcW w:w="9326"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Россия Федерациясенең Атказанган физик культура хезмәткәре</w:t>
            </w:r>
          </w:p>
        </w:tc>
      </w:tr>
      <w:tr w:rsidR="00331504" w:rsidTr="00BF4B24">
        <w:tc>
          <w:tcPr>
            <w:tcW w:w="880"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1.7.</w:t>
            </w:r>
          </w:p>
        </w:tc>
        <w:tc>
          <w:tcPr>
            <w:tcW w:w="9326"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Россия Федерациясенең атказанган мәдәният хезмәткәре</w:t>
            </w:r>
          </w:p>
        </w:tc>
      </w:tr>
      <w:tr w:rsidR="00331504" w:rsidTr="00BF4B24">
        <w:tc>
          <w:tcPr>
            <w:tcW w:w="880"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1.8.</w:t>
            </w:r>
          </w:p>
        </w:tc>
        <w:tc>
          <w:tcPr>
            <w:tcW w:w="9326"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Россия Федерациясенең атказанган рәссамы</w:t>
            </w:r>
          </w:p>
        </w:tc>
      </w:tr>
      <w:tr w:rsidR="00331504" w:rsidTr="00BF4B24">
        <w:tc>
          <w:tcPr>
            <w:tcW w:w="880"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1.9.</w:t>
            </w:r>
          </w:p>
        </w:tc>
        <w:tc>
          <w:tcPr>
            <w:tcW w:w="9326"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Россия Федерациясенең Атказанган икътисадчысы</w:t>
            </w:r>
          </w:p>
        </w:tc>
      </w:tr>
      <w:tr w:rsidR="00331504" w:rsidTr="00BF4B24">
        <w:tc>
          <w:tcPr>
            <w:tcW w:w="10206" w:type="dxa"/>
            <w:gridSpan w:val="2"/>
            <w:tcBorders>
              <w:top w:val="single" w:sz="4" w:space="0" w:color="auto"/>
              <w:bottom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2. Советлар Социалистик Республикалары берлегенең мактаулы исемнәре</w:t>
            </w:r>
          </w:p>
        </w:tc>
      </w:tr>
      <w:tr w:rsidR="00331504" w:rsidTr="00BF4B24">
        <w:tc>
          <w:tcPr>
            <w:tcW w:w="880"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2.1.</w:t>
            </w:r>
          </w:p>
        </w:tc>
        <w:tc>
          <w:tcPr>
            <w:tcW w:w="9326"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СССРның халык укытучысы</w:t>
            </w:r>
          </w:p>
        </w:tc>
      </w:tr>
      <w:tr w:rsidR="00331504" w:rsidTr="00BF4B24">
        <w:tc>
          <w:tcPr>
            <w:tcW w:w="10206" w:type="dxa"/>
            <w:gridSpan w:val="2"/>
            <w:tcBorders>
              <w:top w:val="single" w:sz="4" w:space="0" w:color="auto"/>
              <w:bottom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3. Советлар Социалистик Республикалары берлеге, Бәйсез Дәүләтләр берлеге (БДБ) составында союздаш республикаларның мактаулы исемнәре</w:t>
            </w:r>
          </w:p>
        </w:tc>
      </w:tr>
      <w:tr w:rsidR="00331504" w:rsidTr="00BF4B24">
        <w:tc>
          <w:tcPr>
            <w:tcW w:w="880"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3.1.</w:t>
            </w:r>
          </w:p>
        </w:tc>
        <w:tc>
          <w:tcPr>
            <w:tcW w:w="9326"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Атказанган физкультура һәм спорт эшлеклесе</w:t>
            </w:r>
          </w:p>
        </w:tc>
      </w:tr>
      <w:tr w:rsidR="00331504" w:rsidTr="00BF4B24">
        <w:tc>
          <w:tcPr>
            <w:tcW w:w="880"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3.2.</w:t>
            </w:r>
          </w:p>
        </w:tc>
        <w:tc>
          <w:tcPr>
            <w:tcW w:w="9326"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Атказанган спорт эшлеклесе</w:t>
            </w:r>
          </w:p>
        </w:tc>
      </w:tr>
      <w:tr w:rsidR="00331504" w:rsidTr="00BF4B24">
        <w:tc>
          <w:tcPr>
            <w:tcW w:w="880"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3.3.</w:t>
            </w:r>
          </w:p>
        </w:tc>
        <w:tc>
          <w:tcPr>
            <w:tcW w:w="9326"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Атказанган физик культура эшлеклесе</w:t>
            </w:r>
          </w:p>
        </w:tc>
      </w:tr>
      <w:tr w:rsidR="00331504" w:rsidTr="00BF4B24">
        <w:tc>
          <w:tcPr>
            <w:tcW w:w="880"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3.4.</w:t>
            </w:r>
          </w:p>
        </w:tc>
        <w:tc>
          <w:tcPr>
            <w:tcW w:w="9326"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Атказанган физик культура һәм спорт хезмәткәре</w:t>
            </w:r>
          </w:p>
        </w:tc>
      </w:tr>
      <w:tr w:rsidR="00331504" w:rsidTr="00BF4B24">
        <w:tc>
          <w:tcPr>
            <w:tcW w:w="880"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3.5.</w:t>
            </w:r>
          </w:p>
        </w:tc>
        <w:tc>
          <w:tcPr>
            <w:tcW w:w="9326"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РСФСРның атказанган тренеры</w:t>
            </w:r>
          </w:p>
        </w:tc>
      </w:tr>
      <w:tr w:rsidR="00331504" w:rsidTr="00BF4B24">
        <w:tc>
          <w:tcPr>
            <w:tcW w:w="880"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3.6.</w:t>
            </w:r>
          </w:p>
        </w:tc>
        <w:tc>
          <w:tcPr>
            <w:tcW w:w="9326"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РСФСР ның атказанган мәктәбе укытучысы</w:t>
            </w:r>
          </w:p>
        </w:tc>
      </w:tr>
      <w:tr w:rsidR="00331504" w:rsidTr="00BF4B24">
        <w:tc>
          <w:tcPr>
            <w:tcW w:w="880"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3.7.</w:t>
            </w:r>
          </w:p>
        </w:tc>
        <w:tc>
          <w:tcPr>
            <w:tcW w:w="9326"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Атказанган һөнәри-техник белем бирү укытучысы</w:t>
            </w:r>
          </w:p>
        </w:tc>
      </w:tr>
      <w:tr w:rsidR="00331504" w:rsidTr="00BF4B24">
        <w:tc>
          <w:tcPr>
            <w:tcW w:w="880"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3.8.</w:t>
            </w:r>
          </w:p>
        </w:tc>
        <w:tc>
          <w:tcPr>
            <w:tcW w:w="9326"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Атказанган һөнәри-техник белем бирү мастеры</w:t>
            </w:r>
          </w:p>
        </w:tc>
      </w:tr>
      <w:tr w:rsidR="00331504" w:rsidTr="00BF4B24">
        <w:tc>
          <w:tcPr>
            <w:tcW w:w="880"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3.9.</w:t>
            </w:r>
          </w:p>
        </w:tc>
        <w:tc>
          <w:tcPr>
            <w:tcW w:w="9326"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Атказанган һөнәри-техник белем бирү хезмәткәре</w:t>
            </w:r>
          </w:p>
        </w:tc>
      </w:tr>
      <w:tr w:rsidR="00331504" w:rsidTr="00BF4B24">
        <w:tc>
          <w:tcPr>
            <w:tcW w:w="880"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3.10.</w:t>
            </w:r>
          </w:p>
        </w:tc>
        <w:tc>
          <w:tcPr>
            <w:tcW w:w="9326"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Атказанган укытучы</w:t>
            </w:r>
          </w:p>
        </w:tc>
      </w:tr>
      <w:tr w:rsidR="00331504" w:rsidTr="00BF4B24">
        <w:tc>
          <w:tcPr>
            <w:tcW w:w="880"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3.11.</w:t>
            </w:r>
          </w:p>
        </w:tc>
        <w:tc>
          <w:tcPr>
            <w:tcW w:w="9326"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Югары мәктәпнең атказанган хезмәткәре</w:t>
            </w:r>
          </w:p>
        </w:tc>
      </w:tr>
      <w:tr w:rsidR="00331504" w:rsidTr="00BF4B24">
        <w:tc>
          <w:tcPr>
            <w:tcW w:w="880"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lastRenderedPageBreak/>
              <w:t>3.12.</w:t>
            </w:r>
          </w:p>
        </w:tc>
        <w:tc>
          <w:tcPr>
            <w:tcW w:w="9326"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Атказанган халык мәгарифе хезмәткәре</w:t>
            </w:r>
          </w:p>
        </w:tc>
      </w:tr>
      <w:tr w:rsidR="00331504" w:rsidTr="00BF4B24">
        <w:tc>
          <w:tcPr>
            <w:tcW w:w="880"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3.13.</w:t>
            </w:r>
          </w:p>
        </w:tc>
        <w:tc>
          <w:tcPr>
            <w:tcW w:w="9326"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Югары мәктәпнең атказанган эшлеклесе</w:t>
            </w:r>
          </w:p>
        </w:tc>
      </w:tr>
      <w:tr w:rsidR="00331504" w:rsidTr="00BF4B24">
        <w:tc>
          <w:tcPr>
            <w:tcW w:w="880"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3.14.</w:t>
            </w:r>
          </w:p>
        </w:tc>
        <w:tc>
          <w:tcPr>
            <w:tcW w:w="9326"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Атказанган фән һәм техника эшлеклесе</w:t>
            </w:r>
          </w:p>
        </w:tc>
      </w:tr>
      <w:tr w:rsidR="00331504" w:rsidTr="00BF4B24">
        <w:tc>
          <w:tcPr>
            <w:tcW w:w="880"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3.15.</w:t>
            </w:r>
          </w:p>
        </w:tc>
        <w:tc>
          <w:tcPr>
            <w:tcW w:w="9326"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Атказанган фән эшлеклесе</w:t>
            </w:r>
          </w:p>
        </w:tc>
      </w:tr>
      <w:tr w:rsidR="00331504" w:rsidTr="00BF4B24">
        <w:tc>
          <w:tcPr>
            <w:tcW w:w="10206" w:type="dxa"/>
            <w:gridSpan w:val="2"/>
            <w:tcBorders>
              <w:top w:val="single" w:sz="4" w:space="0" w:color="auto"/>
              <w:bottom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4. Совет Социалистик Республикалары берлеге, Бәйсез Дәүләтләр берлеге (БДБ) составында автономияле республикаларның мактаулы исемнәре</w:t>
            </w:r>
          </w:p>
        </w:tc>
      </w:tr>
      <w:tr w:rsidR="00331504" w:rsidTr="00BF4B24">
        <w:tc>
          <w:tcPr>
            <w:tcW w:w="880"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4.1.</w:t>
            </w:r>
          </w:p>
        </w:tc>
        <w:tc>
          <w:tcPr>
            <w:tcW w:w="9326"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Атказанган физкультура һәм спорт эшлеклесе</w:t>
            </w:r>
          </w:p>
        </w:tc>
      </w:tr>
      <w:tr w:rsidR="00331504" w:rsidTr="00BF4B24">
        <w:tc>
          <w:tcPr>
            <w:tcW w:w="880"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4.2.</w:t>
            </w:r>
          </w:p>
        </w:tc>
        <w:tc>
          <w:tcPr>
            <w:tcW w:w="9326"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Атказанган физик культура һәм спорт хезмәткәре</w:t>
            </w:r>
          </w:p>
        </w:tc>
      </w:tr>
      <w:tr w:rsidR="00331504" w:rsidTr="00BF4B24">
        <w:tc>
          <w:tcPr>
            <w:tcW w:w="880"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4.3.</w:t>
            </w:r>
          </w:p>
        </w:tc>
        <w:tc>
          <w:tcPr>
            <w:tcW w:w="9326"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Атказанган мәктәп эшлеклесе</w:t>
            </w:r>
          </w:p>
        </w:tc>
      </w:tr>
      <w:tr w:rsidR="00331504" w:rsidTr="00BF4B24">
        <w:tc>
          <w:tcPr>
            <w:tcW w:w="880"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4.4.</w:t>
            </w:r>
          </w:p>
        </w:tc>
        <w:tc>
          <w:tcPr>
            <w:tcW w:w="9326"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Атказанган мәктәп укытучысы</w:t>
            </w:r>
          </w:p>
        </w:tc>
      </w:tr>
      <w:tr w:rsidR="00331504" w:rsidTr="00BF4B24">
        <w:tc>
          <w:tcPr>
            <w:tcW w:w="880"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4.5.</w:t>
            </w:r>
          </w:p>
        </w:tc>
        <w:tc>
          <w:tcPr>
            <w:tcW w:w="9326"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Атказанган һөнәри-техник белем бирү укытучысы</w:t>
            </w:r>
          </w:p>
        </w:tc>
      </w:tr>
      <w:tr w:rsidR="00331504" w:rsidTr="00BF4B24">
        <w:tc>
          <w:tcPr>
            <w:tcW w:w="880"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4.6.</w:t>
            </w:r>
          </w:p>
        </w:tc>
        <w:tc>
          <w:tcPr>
            <w:tcW w:w="9326"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Атказанган һөнәри-техник белем бирү мастеры</w:t>
            </w:r>
          </w:p>
        </w:tc>
      </w:tr>
      <w:tr w:rsidR="00331504" w:rsidTr="00BF4B24">
        <w:tc>
          <w:tcPr>
            <w:tcW w:w="880"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4.7.</w:t>
            </w:r>
          </w:p>
        </w:tc>
        <w:tc>
          <w:tcPr>
            <w:tcW w:w="9326"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Атказанган һөнәри-техник белем бирү хезмәткәре</w:t>
            </w:r>
          </w:p>
        </w:tc>
      </w:tr>
      <w:tr w:rsidR="00331504" w:rsidTr="00BF4B24">
        <w:tc>
          <w:tcPr>
            <w:tcW w:w="880"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4.8.</w:t>
            </w:r>
          </w:p>
        </w:tc>
        <w:tc>
          <w:tcPr>
            <w:tcW w:w="9326"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Югары мәктәпнең атказанган хезмәткәре</w:t>
            </w:r>
          </w:p>
        </w:tc>
      </w:tr>
      <w:tr w:rsidR="00331504" w:rsidTr="00BF4B24">
        <w:tc>
          <w:tcPr>
            <w:tcW w:w="880"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4.9.</w:t>
            </w:r>
          </w:p>
        </w:tc>
        <w:tc>
          <w:tcPr>
            <w:tcW w:w="9326"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Атказанган фән һәм мәдәният эшлеклесе</w:t>
            </w:r>
          </w:p>
        </w:tc>
      </w:tr>
      <w:tr w:rsidR="00331504" w:rsidTr="00BF4B24">
        <w:tc>
          <w:tcPr>
            <w:tcW w:w="880"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4.10.</w:t>
            </w:r>
          </w:p>
        </w:tc>
        <w:tc>
          <w:tcPr>
            <w:tcW w:w="9326"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Атказанган мәдәният хезмәткәре</w:t>
            </w:r>
          </w:p>
        </w:tc>
      </w:tr>
      <w:tr w:rsidR="00331504" w:rsidTr="00BF4B24">
        <w:tc>
          <w:tcPr>
            <w:tcW w:w="880"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4.11.</w:t>
            </w:r>
          </w:p>
        </w:tc>
        <w:tc>
          <w:tcPr>
            <w:tcW w:w="9326"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Атказанган фән һәм техника эшлеклесе</w:t>
            </w:r>
          </w:p>
        </w:tc>
      </w:tr>
      <w:tr w:rsidR="00331504" w:rsidTr="00BF4B24">
        <w:tc>
          <w:tcPr>
            <w:tcW w:w="880"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4.12.</w:t>
            </w:r>
          </w:p>
        </w:tc>
        <w:tc>
          <w:tcPr>
            <w:tcW w:w="9326"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Атказанган фән эшлеклесе</w:t>
            </w:r>
          </w:p>
        </w:tc>
      </w:tr>
      <w:tr w:rsidR="00331504" w:rsidTr="00BF4B24">
        <w:tc>
          <w:tcPr>
            <w:tcW w:w="10206" w:type="dxa"/>
            <w:gridSpan w:val="2"/>
            <w:tcBorders>
              <w:top w:val="single" w:sz="4" w:space="0" w:color="auto"/>
              <w:bottom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5. Татарстан Республикасының мактаулы исемнәре</w:t>
            </w:r>
          </w:p>
        </w:tc>
      </w:tr>
      <w:tr w:rsidR="00331504" w:rsidTr="00BF4B24">
        <w:tc>
          <w:tcPr>
            <w:tcW w:w="880"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5.1.</w:t>
            </w:r>
          </w:p>
        </w:tc>
        <w:tc>
          <w:tcPr>
            <w:tcW w:w="9326"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Татарстан Республикасы Халык укытучысы</w:t>
            </w:r>
          </w:p>
        </w:tc>
      </w:tr>
      <w:tr w:rsidR="00331504" w:rsidTr="00BF4B24">
        <w:tc>
          <w:tcPr>
            <w:tcW w:w="880"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5.2.</w:t>
            </w:r>
          </w:p>
        </w:tc>
        <w:tc>
          <w:tcPr>
            <w:tcW w:w="9326"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Татарстан Республикасының Атказанган мәктәбе укытучысы</w:t>
            </w:r>
          </w:p>
        </w:tc>
      </w:tr>
      <w:tr w:rsidR="00331504" w:rsidTr="00BF4B24">
        <w:tc>
          <w:tcPr>
            <w:tcW w:w="880"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5.3.</w:t>
            </w:r>
          </w:p>
        </w:tc>
        <w:tc>
          <w:tcPr>
            <w:tcW w:w="9326"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Татарстан Республикасы Атказанган укытучысы</w:t>
            </w:r>
          </w:p>
        </w:tc>
      </w:tr>
      <w:tr w:rsidR="00331504" w:rsidTr="00BF4B24">
        <w:tc>
          <w:tcPr>
            <w:tcW w:w="880"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5.4.</w:t>
            </w:r>
          </w:p>
        </w:tc>
        <w:tc>
          <w:tcPr>
            <w:tcW w:w="9326"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Татарстан Республикасының Атказанган фән эшлеклесе</w:t>
            </w:r>
          </w:p>
        </w:tc>
      </w:tr>
      <w:tr w:rsidR="00331504" w:rsidTr="00BF4B24">
        <w:tc>
          <w:tcPr>
            <w:tcW w:w="880"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5.5.</w:t>
            </w:r>
          </w:p>
        </w:tc>
        <w:tc>
          <w:tcPr>
            <w:tcW w:w="9326"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Татарстан Республикасының Атказанган югары мәктәп хезмәткәре</w:t>
            </w:r>
          </w:p>
        </w:tc>
      </w:tr>
      <w:tr w:rsidR="00331504" w:rsidTr="00BF4B24">
        <w:tc>
          <w:tcPr>
            <w:tcW w:w="880"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5.6.</w:t>
            </w:r>
          </w:p>
        </w:tc>
        <w:tc>
          <w:tcPr>
            <w:tcW w:w="9326"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Татарстан Республикасының Атказанган физик культура хезмәткәре</w:t>
            </w:r>
          </w:p>
        </w:tc>
      </w:tr>
      <w:tr w:rsidR="00331504" w:rsidTr="00BF4B24">
        <w:tc>
          <w:tcPr>
            <w:tcW w:w="880"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5.7.</w:t>
            </w:r>
          </w:p>
        </w:tc>
        <w:tc>
          <w:tcPr>
            <w:tcW w:w="9326"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Татарстан Республикасының Атказанган мәдәният хезмәткәре</w:t>
            </w:r>
          </w:p>
        </w:tc>
      </w:tr>
      <w:tr w:rsidR="00331504" w:rsidTr="00BF4B24">
        <w:tc>
          <w:tcPr>
            <w:tcW w:w="880"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5.8.</w:t>
            </w:r>
          </w:p>
        </w:tc>
        <w:tc>
          <w:tcPr>
            <w:tcW w:w="9326"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Татарстан Республикасының Атказанган икътисадчысы</w:t>
            </w:r>
          </w:p>
        </w:tc>
      </w:tr>
      <w:tr w:rsidR="00331504" w:rsidTr="00BF4B24">
        <w:tc>
          <w:tcPr>
            <w:tcW w:w="10206" w:type="dxa"/>
            <w:gridSpan w:val="2"/>
            <w:tcBorders>
              <w:top w:val="single" w:sz="4" w:space="0" w:color="auto"/>
              <w:bottom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Россия Федерациясенең, Татарстан Республикасының, Советлар Социалистик Республикалары берлегенең, Россия Советлар Федератив Социалистик Республикасының кызыксындыру характерындагы түләүләр күрсәтелә торган ведомство (тармак) бүләкләре</w:t>
            </w:r>
          </w:p>
        </w:tc>
      </w:tr>
      <w:tr w:rsidR="00331504" w:rsidTr="00BF4B24">
        <w:tc>
          <w:tcPr>
            <w:tcW w:w="10206" w:type="dxa"/>
            <w:gridSpan w:val="2"/>
            <w:tcBorders>
              <w:top w:val="single" w:sz="4" w:space="0" w:color="auto"/>
              <w:bottom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1. Россия Федерациясе Мәгариф һәм фән министрлыгы (Россия Федерациясе Мәгариф министрлыгы)</w:t>
            </w:r>
          </w:p>
        </w:tc>
      </w:tr>
      <w:tr w:rsidR="00331504" w:rsidTr="00BF4B24">
        <w:tc>
          <w:tcPr>
            <w:tcW w:w="880"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1.1.</w:t>
            </w:r>
          </w:p>
        </w:tc>
        <w:tc>
          <w:tcPr>
            <w:tcW w:w="9326"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Россия Федерациясе гомуми белем бирүнең мактаулы хезмәткәре</w:t>
            </w:r>
          </w:p>
        </w:tc>
      </w:tr>
      <w:tr w:rsidR="00331504" w:rsidTr="00BF4B24">
        <w:tc>
          <w:tcPr>
            <w:tcW w:w="880"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1.2.</w:t>
            </w:r>
          </w:p>
        </w:tc>
        <w:tc>
          <w:tcPr>
            <w:tcW w:w="9326"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Россия Федерациясе башлангыч һөнәри белемнең мактаулы хезмәткәре</w:t>
            </w:r>
          </w:p>
        </w:tc>
      </w:tr>
      <w:tr w:rsidR="00331504" w:rsidTr="00BF4B24">
        <w:tc>
          <w:tcPr>
            <w:tcW w:w="880"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1.3.</w:t>
            </w:r>
          </w:p>
        </w:tc>
        <w:tc>
          <w:tcPr>
            <w:tcW w:w="9326"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Россия Федерациясе урта һөнәри белемнең мактаулы хезмәткәре</w:t>
            </w:r>
          </w:p>
        </w:tc>
      </w:tr>
      <w:tr w:rsidR="00331504" w:rsidTr="00BF4B24">
        <w:tc>
          <w:tcPr>
            <w:tcW w:w="880"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1.4.</w:t>
            </w:r>
          </w:p>
        </w:tc>
        <w:tc>
          <w:tcPr>
            <w:tcW w:w="9326"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Россия Федерациясе югары һөнәри белемнең мактаулы хезмәткәре</w:t>
            </w:r>
          </w:p>
        </w:tc>
      </w:tr>
      <w:tr w:rsidR="00331504" w:rsidTr="00BF4B24">
        <w:tc>
          <w:tcPr>
            <w:tcW w:w="880"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1.5.</w:t>
            </w:r>
          </w:p>
        </w:tc>
        <w:tc>
          <w:tcPr>
            <w:tcW w:w="9326"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Россия Федерациясе фән һәм техникасының мактаулы хезмәткәре</w:t>
            </w:r>
          </w:p>
        </w:tc>
      </w:tr>
      <w:tr w:rsidR="00331504" w:rsidTr="00BF4B24">
        <w:tc>
          <w:tcPr>
            <w:tcW w:w="880"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1.6.</w:t>
            </w:r>
          </w:p>
        </w:tc>
        <w:tc>
          <w:tcPr>
            <w:tcW w:w="9326"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Россия Федерациясе яшьләр сәясәте өлкәсендә мактаулы хезмәткәр</w:t>
            </w:r>
          </w:p>
        </w:tc>
      </w:tr>
      <w:tr w:rsidR="00331504" w:rsidTr="00BF4B24">
        <w:tc>
          <w:tcPr>
            <w:tcW w:w="880"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1.7.</w:t>
            </w:r>
          </w:p>
        </w:tc>
        <w:tc>
          <w:tcPr>
            <w:tcW w:w="9326"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Студентларның фәнни-тикшеренү эшен үстергән өчен</w:t>
            </w:r>
          </w:p>
        </w:tc>
      </w:tr>
      <w:tr w:rsidR="00331504" w:rsidTr="00BF4B24">
        <w:tc>
          <w:tcPr>
            <w:tcW w:w="10206" w:type="dxa"/>
            <w:gridSpan w:val="2"/>
            <w:tcBorders>
              <w:top w:val="single" w:sz="4" w:space="0" w:color="auto"/>
              <w:bottom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2. РСФСР Халык мәгарифе министрлыгы, СССР Мәгариф министрлыгы (РСФСР)</w:t>
            </w:r>
          </w:p>
        </w:tc>
      </w:tr>
      <w:tr w:rsidR="00331504" w:rsidTr="00BF4B24">
        <w:tc>
          <w:tcPr>
            <w:tcW w:w="880"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2.1.</w:t>
            </w:r>
          </w:p>
        </w:tc>
        <w:tc>
          <w:tcPr>
            <w:tcW w:w="9326"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w:t>
            </w:r>
            <w:r w:rsidRPr="00125843">
              <w:rPr>
                <w:rFonts w:ascii="Times New Roman CYR" w:hAnsi="Times New Roman CYR" w:cs="Times New Roman CYR"/>
                <w:sz w:val="28"/>
                <w:szCs w:val="28"/>
                <w:lang w:val="tt"/>
              </w:rPr>
              <w:t>СССР мәгариф отличнигы»</w:t>
            </w:r>
            <w:r>
              <w:rPr>
                <w:rFonts w:ascii="Times New Roman CYR" w:hAnsi="Times New Roman CYR" w:cs="Times New Roman CYR"/>
                <w:sz w:val="28"/>
                <w:szCs w:val="28"/>
                <w:lang w:val="tt"/>
              </w:rPr>
              <w:t xml:space="preserve"> </w:t>
            </w:r>
            <w:r w:rsidRPr="00125843">
              <w:rPr>
                <w:rFonts w:ascii="Times New Roman CYR" w:hAnsi="Times New Roman CYR" w:cs="Times New Roman CYR"/>
                <w:sz w:val="28"/>
                <w:szCs w:val="28"/>
                <w:lang w:val="tt"/>
              </w:rPr>
              <w:t>билгесе</w:t>
            </w:r>
            <w:r>
              <w:rPr>
                <w:rFonts w:ascii="Times New Roman CYR" w:hAnsi="Times New Roman CYR" w:cs="Times New Roman CYR"/>
                <w:sz w:val="28"/>
                <w:szCs w:val="28"/>
                <w:lang w:val="tt"/>
              </w:rPr>
              <w:t xml:space="preserve"> </w:t>
            </w:r>
          </w:p>
        </w:tc>
      </w:tr>
      <w:tr w:rsidR="00331504" w:rsidTr="00BF4B24">
        <w:tc>
          <w:tcPr>
            <w:tcW w:w="880"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2.2.</w:t>
            </w:r>
          </w:p>
        </w:tc>
        <w:tc>
          <w:tcPr>
            <w:tcW w:w="9326"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«Халык мәгарифе отличнигы» билгесе</w:t>
            </w:r>
          </w:p>
        </w:tc>
      </w:tr>
      <w:tr w:rsidR="00331504" w:rsidTr="00BF4B24">
        <w:tc>
          <w:tcPr>
            <w:tcW w:w="880"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2.3.</w:t>
            </w:r>
          </w:p>
        </w:tc>
        <w:tc>
          <w:tcPr>
            <w:tcW w:w="9326"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«СССРның һөнәри-техник белем отличнигы» билгесе</w:t>
            </w:r>
          </w:p>
        </w:tc>
      </w:tr>
      <w:tr w:rsidR="00331504" w:rsidTr="00BF4B24">
        <w:tc>
          <w:tcPr>
            <w:tcW w:w="880"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2.4.</w:t>
            </w:r>
          </w:p>
        </w:tc>
        <w:tc>
          <w:tcPr>
            <w:tcW w:w="9326"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«РСФСР һөнәри-техник белем отличнигы» билгесе</w:t>
            </w:r>
          </w:p>
        </w:tc>
      </w:tr>
      <w:tr w:rsidR="00331504" w:rsidTr="00BF4B24">
        <w:tc>
          <w:tcPr>
            <w:tcW w:w="880" w:type="dxa"/>
            <w:tcBorders>
              <w:top w:val="single" w:sz="4" w:space="0" w:color="auto"/>
              <w:bottom w:val="single" w:sz="4" w:space="0" w:color="auto"/>
              <w:right w:val="single" w:sz="4" w:space="0" w:color="auto"/>
            </w:tcBorders>
          </w:tcPr>
          <w:p w:rsidR="00331504" w:rsidRPr="008C6F72" w:rsidRDefault="00331504" w:rsidP="00331504">
            <w:pPr>
              <w:widowControl w:val="0"/>
              <w:autoSpaceDE w:val="0"/>
              <w:autoSpaceDN w:val="0"/>
              <w:adjustRightInd w:val="0"/>
              <w:jc w:val="center"/>
              <w:rPr>
                <w:rFonts w:ascii="Times New Roman CYR" w:hAnsi="Times New Roman CYR" w:cs="Times New Roman CYR"/>
                <w:sz w:val="28"/>
                <w:szCs w:val="28"/>
              </w:rPr>
            </w:pPr>
            <w:r w:rsidRPr="008C6F72">
              <w:rPr>
                <w:rFonts w:ascii="Times New Roman CYR" w:hAnsi="Times New Roman CYR" w:cs="Times New Roman CYR"/>
                <w:sz w:val="28"/>
                <w:szCs w:val="28"/>
                <w:lang w:val="tt"/>
              </w:rPr>
              <w:t>2.5.</w:t>
            </w:r>
          </w:p>
        </w:tc>
        <w:tc>
          <w:tcPr>
            <w:tcW w:w="9326" w:type="dxa"/>
            <w:tcBorders>
              <w:top w:val="single" w:sz="4" w:space="0" w:color="auto"/>
              <w:left w:val="single" w:sz="4" w:space="0" w:color="auto"/>
              <w:bottom w:val="single" w:sz="4" w:space="0" w:color="auto"/>
            </w:tcBorders>
          </w:tcPr>
          <w:p w:rsidR="00331504" w:rsidRPr="008C6F72" w:rsidRDefault="00331504" w:rsidP="00331504">
            <w:pPr>
              <w:widowControl w:val="0"/>
              <w:autoSpaceDE w:val="0"/>
              <w:autoSpaceDN w:val="0"/>
              <w:adjustRightInd w:val="0"/>
              <w:rPr>
                <w:rFonts w:ascii="Times New Roman CYR" w:hAnsi="Times New Roman CYR" w:cs="Times New Roman CYR"/>
                <w:sz w:val="28"/>
                <w:szCs w:val="28"/>
              </w:rPr>
            </w:pPr>
            <w:r w:rsidRPr="008C6F72">
              <w:rPr>
                <w:rFonts w:ascii="Times New Roman CYR" w:hAnsi="Times New Roman CYR" w:cs="Times New Roman CYR"/>
                <w:sz w:val="28"/>
                <w:szCs w:val="28"/>
                <w:lang w:val="tt"/>
              </w:rPr>
              <w:t>«Россия Федерациясе һөнәри-техник белем отличнигы» билгесе</w:t>
            </w:r>
          </w:p>
        </w:tc>
      </w:tr>
    </w:tbl>
    <w:p w:rsidR="00331504" w:rsidRDefault="00331504" w:rsidP="00331504">
      <w:pPr>
        <w:widowControl w:val="0"/>
        <w:autoSpaceDE w:val="0"/>
        <w:autoSpaceDN w:val="0"/>
        <w:adjustRightInd w:val="0"/>
        <w:ind w:firstLine="720"/>
        <w:jc w:val="both"/>
        <w:rPr>
          <w:rFonts w:ascii="Times New Roman CYR" w:hAnsi="Times New Roman CYR" w:cs="Times New Roman CYR"/>
          <w:sz w:val="28"/>
          <w:szCs w:val="28"/>
        </w:rPr>
        <w:sectPr w:rsidR="00331504" w:rsidSect="00BF4B24">
          <w:headerReference w:type="even" r:id="rId48"/>
          <w:headerReference w:type="default" r:id="rId49"/>
          <w:pgSz w:w="11906" w:h="16838"/>
          <w:pgMar w:top="794" w:right="425" w:bottom="805" w:left="567" w:header="0" w:footer="6" w:gutter="0"/>
          <w:cols w:space="720"/>
          <w:noEndnote/>
          <w:docGrid w:linePitch="360"/>
        </w:sectPr>
      </w:pPr>
    </w:p>
    <w:p w:rsidR="00331504" w:rsidRDefault="00331504" w:rsidP="00331504">
      <w:pPr>
        <w:widowControl w:val="0"/>
        <w:autoSpaceDE w:val="0"/>
        <w:autoSpaceDN w:val="0"/>
        <w:adjustRightInd w:val="0"/>
        <w:ind w:firstLine="720"/>
        <w:jc w:val="both"/>
        <w:rPr>
          <w:rFonts w:ascii="Times New Roman CYR" w:hAnsi="Times New Roman CYR" w:cs="Times New Roman CYR"/>
          <w:sz w:val="28"/>
          <w:szCs w:val="28"/>
        </w:rPr>
      </w:pPr>
    </w:p>
    <w:p w:rsidR="00331504" w:rsidRPr="005C6C1C" w:rsidRDefault="00331504" w:rsidP="00331504">
      <w:pPr>
        <w:widowControl w:val="0"/>
        <w:autoSpaceDE w:val="0"/>
        <w:autoSpaceDN w:val="0"/>
        <w:adjustRightInd w:val="0"/>
        <w:ind w:left="7938"/>
        <w:contextualSpacing/>
        <w:jc w:val="both"/>
        <w:rPr>
          <w:rFonts w:cs="Shruti"/>
          <w:lang w:val="tt" w:bidi="gu-IN"/>
        </w:rPr>
      </w:pPr>
      <w:r w:rsidRPr="005C6C1C">
        <w:rPr>
          <w:rFonts w:cs="Shruti"/>
          <w:lang w:val="tt" w:bidi="gu-IN"/>
        </w:rPr>
        <w:t>Мамадыш  муниципаль районы                                                                                     Башкарма комитетының</w:t>
      </w:r>
    </w:p>
    <w:p w:rsidR="00331504" w:rsidRPr="005C6C1C" w:rsidRDefault="00EA5DD1" w:rsidP="00331504">
      <w:pPr>
        <w:widowControl w:val="0"/>
        <w:autoSpaceDE w:val="0"/>
        <w:autoSpaceDN w:val="0"/>
        <w:adjustRightInd w:val="0"/>
        <w:ind w:left="7938"/>
        <w:contextualSpacing/>
        <w:jc w:val="both"/>
        <w:rPr>
          <w:rFonts w:cs="Shruti"/>
          <w:lang w:val="tt" w:bidi="gu-IN"/>
        </w:rPr>
      </w:pPr>
      <w:r>
        <w:rPr>
          <w:rFonts w:cs="Shruti"/>
          <w:lang w:val="tt" w:bidi="gu-IN"/>
        </w:rPr>
        <w:t>15.04.2022 ел, № 115</w:t>
      </w:r>
    </w:p>
    <w:p w:rsidR="00331504" w:rsidRPr="005C6C1C" w:rsidRDefault="00331504" w:rsidP="00331504">
      <w:pPr>
        <w:widowControl w:val="0"/>
        <w:autoSpaceDE w:val="0"/>
        <w:autoSpaceDN w:val="0"/>
        <w:adjustRightInd w:val="0"/>
        <w:ind w:left="7938"/>
        <w:contextualSpacing/>
        <w:jc w:val="both"/>
        <w:rPr>
          <w:rFonts w:cs="Shruti"/>
          <w:lang w:val="tt" w:bidi="gu-IN"/>
        </w:rPr>
      </w:pPr>
      <w:r w:rsidRPr="005C6C1C">
        <w:rPr>
          <w:rFonts w:cs="Shruti"/>
          <w:lang w:val="tt" w:bidi="gu-IN"/>
        </w:rPr>
        <w:t xml:space="preserve">карарына </w:t>
      </w:r>
    </w:p>
    <w:p w:rsidR="00331504" w:rsidRPr="00913058" w:rsidRDefault="00331504" w:rsidP="00331504">
      <w:pPr>
        <w:widowControl w:val="0"/>
        <w:autoSpaceDE w:val="0"/>
        <w:autoSpaceDN w:val="0"/>
        <w:adjustRightInd w:val="0"/>
        <w:ind w:left="7938"/>
        <w:contextualSpacing/>
        <w:jc w:val="both"/>
        <w:rPr>
          <w:rFonts w:ascii="Times New Roman CYR" w:hAnsi="Times New Roman CYR" w:cs="Times New Roman CYR"/>
          <w:sz w:val="28"/>
          <w:szCs w:val="28"/>
          <w:lang w:val="tt"/>
        </w:rPr>
      </w:pPr>
      <w:r w:rsidRPr="005C6C1C">
        <w:rPr>
          <w:rFonts w:cs="Shruti"/>
          <w:lang w:val="tt" w:bidi="gu-IN"/>
        </w:rPr>
        <w:t>1 нче кушымта</w:t>
      </w:r>
    </w:p>
    <w:p w:rsidR="00331504" w:rsidRPr="00913058" w:rsidRDefault="00331504" w:rsidP="00331504">
      <w:pPr>
        <w:widowControl w:val="0"/>
        <w:autoSpaceDE w:val="0"/>
        <w:autoSpaceDN w:val="0"/>
        <w:adjustRightInd w:val="0"/>
        <w:ind w:firstLine="720"/>
        <w:jc w:val="both"/>
        <w:rPr>
          <w:rFonts w:ascii="Times New Roman CYR" w:hAnsi="Times New Roman CYR" w:cs="Times New Roman CYR"/>
          <w:sz w:val="28"/>
          <w:szCs w:val="28"/>
          <w:lang w:val="tt"/>
        </w:rPr>
      </w:pPr>
    </w:p>
    <w:p w:rsidR="00BF4B24" w:rsidRDefault="00BF4B24" w:rsidP="00331504">
      <w:pPr>
        <w:jc w:val="center"/>
        <w:rPr>
          <w:sz w:val="28"/>
          <w:szCs w:val="24"/>
          <w:lang w:val="tt"/>
        </w:rPr>
      </w:pPr>
    </w:p>
    <w:p w:rsidR="00331504" w:rsidRPr="00913058" w:rsidRDefault="00331504" w:rsidP="00331504">
      <w:pPr>
        <w:jc w:val="center"/>
        <w:rPr>
          <w:sz w:val="28"/>
          <w:szCs w:val="24"/>
          <w:lang w:val="tt"/>
        </w:rPr>
      </w:pPr>
      <w:r w:rsidRPr="00D36FDF">
        <w:rPr>
          <w:sz w:val="28"/>
          <w:szCs w:val="24"/>
          <w:lang w:val="tt"/>
        </w:rPr>
        <w:t>Мәгълүмати-методик бүлекнең (ИМО) штат расписаниесе</w:t>
      </w:r>
    </w:p>
    <w:p w:rsidR="00331504" w:rsidRPr="00913058" w:rsidRDefault="00331504" w:rsidP="00331504">
      <w:pPr>
        <w:jc w:val="center"/>
        <w:rPr>
          <w:sz w:val="28"/>
          <w:szCs w:val="24"/>
          <w:lang w:val="tt"/>
        </w:rPr>
      </w:pPr>
      <w:r w:rsidRPr="00D36FDF">
        <w:rPr>
          <w:sz w:val="28"/>
          <w:szCs w:val="24"/>
          <w:lang w:val="tt"/>
        </w:rPr>
        <w:t>Мамадыш муниципаль районының «Мәгариф бүлеге» МКУ</w:t>
      </w:r>
    </w:p>
    <w:p w:rsidR="00331504" w:rsidRPr="00913058" w:rsidRDefault="00331504" w:rsidP="00331504">
      <w:pPr>
        <w:jc w:val="center"/>
        <w:rPr>
          <w:sz w:val="28"/>
          <w:szCs w:val="24"/>
          <w:lang w:val="tt"/>
        </w:rPr>
      </w:pPr>
    </w:p>
    <w:tbl>
      <w:tblPr>
        <w:tblW w:w="9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5060"/>
        <w:gridCol w:w="3285"/>
      </w:tblGrid>
      <w:tr w:rsidR="00331504" w:rsidTr="00331504">
        <w:trPr>
          <w:trHeight w:val="537"/>
          <w:jc w:val="center"/>
        </w:trPr>
        <w:tc>
          <w:tcPr>
            <w:tcW w:w="724" w:type="dxa"/>
            <w:shd w:val="clear" w:color="auto" w:fill="auto"/>
            <w:noWrap/>
            <w:vAlign w:val="bottom"/>
            <w:hideMark/>
          </w:tcPr>
          <w:p w:rsidR="00331504" w:rsidRPr="00D36FDF" w:rsidRDefault="00331504" w:rsidP="00331504">
            <w:pPr>
              <w:jc w:val="center"/>
              <w:rPr>
                <w:sz w:val="28"/>
                <w:szCs w:val="28"/>
              </w:rPr>
            </w:pPr>
            <w:r w:rsidRPr="00D36FDF">
              <w:rPr>
                <w:sz w:val="28"/>
                <w:szCs w:val="28"/>
                <w:lang w:val="tt"/>
              </w:rPr>
              <w:t>№</w:t>
            </w:r>
          </w:p>
        </w:tc>
        <w:tc>
          <w:tcPr>
            <w:tcW w:w="5060" w:type="dxa"/>
            <w:shd w:val="clear" w:color="auto" w:fill="auto"/>
            <w:vAlign w:val="bottom"/>
            <w:hideMark/>
          </w:tcPr>
          <w:p w:rsidR="00331504" w:rsidRPr="00D36FDF" w:rsidRDefault="00331504" w:rsidP="00331504">
            <w:pPr>
              <w:jc w:val="center"/>
              <w:rPr>
                <w:sz w:val="28"/>
                <w:szCs w:val="28"/>
              </w:rPr>
            </w:pPr>
            <w:r w:rsidRPr="00D36FDF">
              <w:rPr>
                <w:sz w:val="28"/>
                <w:szCs w:val="28"/>
                <w:lang w:val="tt"/>
              </w:rPr>
              <w:t>Вазыйфасы (белгечлеге, һөнәре)</w:t>
            </w:r>
          </w:p>
        </w:tc>
        <w:tc>
          <w:tcPr>
            <w:tcW w:w="3285" w:type="dxa"/>
          </w:tcPr>
          <w:p w:rsidR="00331504" w:rsidRPr="00D36FDF" w:rsidRDefault="00331504" w:rsidP="00331504">
            <w:pPr>
              <w:jc w:val="center"/>
              <w:rPr>
                <w:sz w:val="28"/>
                <w:szCs w:val="28"/>
              </w:rPr>
            </w:pPr>
            <w:r w:rsidRPr="00D36FDF">
              <w:rPr>
                <w:sz w:val="28"/>
                <w:szCs w:val="28"/>
                <w:lang w:val="tt"/>
              </w:rPr>
              <w:t>Штат берәмлекләре саны</w:t>
            </w:r>
          </w:p>
        </w:tc>
      </w:tr>
      <w:tr w:rsidR="00331504" w:rsidTr="00331504">
        <w:trPr>
          <w:trHeight w:val="270"/>
          <w:jc w:val="center"/>
        </w:trPr>
        <w:tc>
          <w:tcPr>
            <w:tcW w:w="724" w:type="dxa"/>
            <w:shd w:val="clear" w:color="auto" w:fill="auto"/>
            <w:noWrap/>
            <w:vAlign w:val="bottom"/>
          </w:tcPr>
          <w:p w:rsidR="00331504" w:rsidRPr="00D36FDF" w:rsidRDefault="00331504" w:rsidP="00331504">
            <w:pPr>
              <w:jc w:val="center"/>
              <w:rPr>
                <w:sz w:val="28"/>
                <w:szCs w:val="28"/>
              </w:rPr>
            </w:pPr>
            <w:r w:rsidRPr="00D36FDF">
              <w:rPr>
                <w:sz w:val="28"/>
                <w:szCs w:val="28"/>
                <w:lang w:val="tt"/>
              </w:rPr>
              <w:t>1</w:t>
            </w:r>
          </w:p>
        </w:tc>
        <w:tc>
          <w:tcPr>
            <w:tcW w:w="5060" w:type="dxa"/>
            <w:shd w:val="clear" w:color="auto" w:fill="auto"/>
            <w:noWrap/>
            <w:vAlign w:val="bottom"/>
          </w:tcPr>
          <w:p w:rsidR="00331504" w:rsidRPr="00D36FDF" w:rsidRDefault="00331504" w:rsidP="00331504">
            <w:pPr>
              <w:rPr>
                <w:sz w:val="28"/>
                <w:szCs w:val="28"/>
              </w:rPr>
            </w:pPr>
            <w:r w:rsidRPr="00D36FDF">
              <w:rPr>
                <w:sz w:val="28"/>
                <w:szCs w:val="28"/>
                <w:lang w:val="tt"/>
              </w:rPr>
              <w:t xml:space="preserve">Укыту-методика эше буенча </w:t>
            </w:r>
            <w:r>
              <w:rPr>
                <w:sz w:val="28"/>
                <w:szCs w:val="28"/>
                <w:lang w:val="tt"/>
              </w:rPr>
              <w:t>башлык</w:t>
            </w:r>
            <w:r w:rsidRPr="00D36FDF">
              <w:rPr>
                <w:sz w:val="28"/>
                <w:szCs w:val="28"/>
                <w:lang w:val="tt"/>
              </w:rPr>
              <w:t xml:space="preserve"> урынбасары - мәгълүмати-методик бүлек мөдире (ИМО)</w:t>
            </w:r>
          </w:p>
        </w:tc>
        <w:tc>
          <w:tcPr>
            <w:tcW w:w="3285" w:type="dxa"/>
          </w:tcPr>
          <w:p w:rsidR="00331504" w:rsidRPr="00D36FDF" w:rsidRDefault="00331504" w:rsidP="00331504">
            <w:pPr>
              <w:jc w:val="center"/>
              <w:rPr>
                <w:sz w:val="28"/>
                <w:szCs w:val="28"/>
              </w:rPr>
            </w:pPr>
            <w:r w:rsidRPr="00D36FDF">
              <w:rPr>
                <w:sz w:val="28"/>
                <w:szCs w:val="28"/>
                <w:lang w:val="tt"/>
              </w:rPr>
              <w:t>1</w:t>
            </w:r>
          </w:p>
        </w:tc>
      </w:tr>
      <w:tr w:rsidR="00331504" w:rsidTr="00331504">
        <w:trPr>
          <w:trHeight w:val="270"/>
          <w:jc w:val="center"/>
        </w:trPr>
        <w:tc>
          <w:tcPr>
            <w:tcW w:w="724" w:type="dxa"/>
            <w:shd w:val="clear" w:color="auto" w:fill="auto"/>
            <w:noWrap/>
            <w:vAlign w:val="bottom"/>
          </w:tcPr>
          <w:p w:rsidR="00331504" w:rsidRPr="00D36FDF" w:rsidRDefault="00331504" w:rsidP="00331504">
            <w:pPr>
              <w:jc w:val="center"/>
              <w:rPr>
                <w:sz w:val="28"/>
                <w:szCs w:val="28"/>
              </w:rPr>
            </w:pPr>
            <w:r w:rsidRPr="00D36FDF">
              <w:rPr>
                <w:sz w:val="28"/>
                <w:szCs w:val="28"/>
                <w:lang w:val="tt"/>
              </w:rPr>
              <w:t>2</w:t>
            </w:r>
          </w:p>
        </w:tc>
        <w:tc>
          <w:tcPr>
            <w:tcW w:w="5060" w:type="dxa"/>
            <w:shd w:val="clear" w:color="auto" w:fill="auto"/>
            <w:noWrap/>
            <w:vAlign w:val="bottom"/>
          </w:tcPr>
          <w:p w:rsidR="00331504" w:rsidRPr="00D36FDF" w:rsidRDefault="00331504" w:rsidP="00331504">
            <w:pPr>
              <w:rPr>
                <w:sz w:val="28"/>
                <w:szCs w:val="28"/>
              </w:rPr>
            </w:pPr>
            <w:r w:rsidRPr="00D36FDF">
              <w:rPr>
                <w:sz w:val="28"/>
                <w:szCs w:val="28"/>
                <w:lang w:val="tt"/>
              </w:rPr>
              <w:t>Өлкән методист</w:t>
            </w:r>
          </w:p>
        </w:tc>
        <w:tc>
          <w:tcPr>
            <w:tcW w:w="3285" w:type="dxa"/>
          </w:tcPr>
          <w:p w:rsidR="00331504" w:rsidRPr="00D36FDF" w:rsidRDefault="00331504" w:rsidP="00331504">
            <w:pPr>
              <w:jc w:val="center"/>
              <w:rPr>
                <w:sz w:val="28"/>
                <w:szCs w:val="28"/>
              </w:rPr>
            </w:pPr>
            <w:r w:rsidRPr="00D36FDF">
              <w:rPr>
                <w:sz w:val="28"/>
                <w:szCs w:val="28"/>
                <w:lang w:val="tt"/>
              </w:rPr>
              <w:t>1</w:t>
            </w:r>
          </w:p>
        </w:tc>
      </w:tr>
      <w:tr w:rsidR="00331504" w:rsidTr="00331504">
        <w:trPr>
          <w:trHeight w:val="270"/>
          <w:jc w:val="center"/>
        </w:trPr>
        <w:tc>
          <w:tcPr>
            <w:tcW w:w="724" w:type="dxa"/>
            <w:shd w:val="clear" w:color="auto" w:fill="auto"/>
            <w:noWrap/>
            <w:vAlign w:val="bottom"/>
          </w:tcPr>
          <w:p w:rsidR="00331504" w:rsidRPr="00D36FDF" w:rsidRDefault="00331504" w:rsidP="00331504">
            <w:pPr>
              <w:jc w:val="center"/>
              <w:rPr>
                <w:sz w:val="28"/>
                <w:szCs w:val="28"/>
              </w:rPr>
            </w:pPr>
            <w:r w:rsidRPr="00D36FDF">
              <w:rPr>
                <w:sz w:val="28"/>
                <w:szCs w:val="28"/>
                <w:lang w:val="tt"/>
              </w:rPr>
              <w:t>3</w:t>
            </w:r>
          </w:p>
        </w:tc>
        <w:tc>
          <w:tcPr>
            <w:tcW w:w="5060" w:type="dxa"/>
            <w:shd w:val="clear" w:color="auto" w:fill="auto"/>
            <w:noWrap/>
            <w:vAlign w:val="bottom"/>
          </w:tcPr>
          <w:p w:rsidR="00331504" w:rsidRPr="00D36FDF" w:rsidRDefault="00331504" w:rsidP="00331504">
            <w:pPr>
              <w:rPr>
                <w:sz w:val="28"/>
                <w:szCs w:val="28"/>
              </w:rPr>
            </w:pPr>
            <w:r w:rsidRPr="00D36FDF">
              <w:rPr>
                <w:sz w:val="28"/>
                <w:szCs w:val="28"/>
                <w:lang w:val="tt"/>
              </w:rPr>
              <w:t xml:space="preserve">Методист </w:t>
            </w:r>
          </w:p>
        </w:tc>
        <w:tc>
          <w:tcPr>
            <w:tcW w:w="3285" w:type="dxa"/>
          </w:tcPr>
          <w:p w:rsidR="00331504" w:rsidRPr="00D36FDF" w:rsidRDefault="00331504" w:rsidP="00331504">
            <w:pPr>
              <w:jc w:val="center"/>
              <w:rPr>
                <w:sz w:val="28"/>
                <w:szCs w:val="28"/>
              </w:rPr>
            </w:pPr>
            <w:r w:rsidRPr="00D36FDF">
              <w:rPr>
                <w:sz w:val="28"/>
                <w:szCs w:val="28"/>
                <w:lang w:val="tt"/>
              </w:rPr>
              <w:t>10</w:t>
            </w:r>
          </w:p>
        </w:tc>
      </w:tr>
      <w:tr w:rsidR="00331504" w:rsidTr="00331504">
        <w:trPr>
          <w:trHeight w:val="270"/>
          <w:jc w:val="center"/>
        </w:trPr>
        <w:tc>
          <w:tcPr>
            <w:tcW w:w="724" w:type="dxa"/>
            <w:shd w:val="clear" w:color="auto" w:fill="auto"/>
            <w:noWrap/>
            <w:vAlign w:val="bottom"/>
          </w:tcPr>
          <w:p w:rsidR="00331504" w:rsidRPr="00D36FDF" w:rsidRDefault="00331504" w:rsidP="00331504">
            <w:pPr>
              <w:jc w:val="center"/>
              <w:rPr>
                <w:sz w:val="28"/>
                <w:szCs w:val="28"/>
              </w:rPr>
            </w:pPr>
          </w:p>
        </w:tc>
        <w:tc>
          <w:tcPr>
            <w:tcW w:w="5060" w:type="dxa"/>
            <w:shd w:val="clear" w:color="auto" w:fill="auto"/>
            <w:noWrap/>
            <w:vAlign w:val="bottom"/>
          </w:tcPr>
          <w:p w:rsidR="00331504" w:rsidRPr="00D36FDF" w:rsidRDefault="00331504" w:rsidP="00331504">
            <w:pPr>
              <w:rPr>
                <w:sz w:val="28"/>
                <w:szCs w:val="28"/>
              </w:rPr>
            </w:pPr>
            <w:r w:rsidRPr="00D36FDF">
              <w:rPr>
                <w:sz w:val="28"/>
                <w:szCs w:val="28"/>
                <w:lang w:val="tt"/>
              </w:rPr>
              <w:t xml:space="preserve">                                    Барлыгы </w:t>
            </w:r>
          </w:p>
        </w:tc>
        <w:tc>
          <w:tcPr>
            <w:tcW w:w="3285" w:type="dxa"/>
          </w:tcPr>
          <w:p w:rsidR="00331504" w:rsidRPr="00D36FDF" w:rsidRDefault="00331504" w:rsidP="00331504">
            <w:pPr>
              <w:jc w:val="center"/>
              <w:rPr>
                <w:sz w:val="28"/>
                <w:szCs w:val="28"/>
              </w:rPr>
            </w:pPr>
            <w:r w:rsidRPr="00D36FDF">
              <w:rPr>
                <w:sz w:val="28"/>
                <w:szCs w:val="28"/>
                <w:lang w:val="tt"/>
              </w:rPr>
              <w:t>12</w:t>
            </w:r>
          </w:p>
        </w:tc>
      </w:tr>
    </w:tbl>
    <w:p w:rsidR="00331504" w:rsidRDefault="00331504" w:rsidP="00331504">
      <w:pPr>
        <w:widowControl w:val="0"/>
        <w:autoSpaceDE w:val="0"/>
        <w:autoSpaceDN w:val="0"/>
        <w:adjustRightInd w:val="0"/>
        <w:ind w:firstLine="720"/>
        <w:jc w:val="both"/>
        <w:rPr>
          <w:rFonts w:ascii="Times New Roman CYR" w:hAnsi="Times New Roman CYR" w:cs="Times New Roman CYR"/>
          <w:sz w:val="28"/>
          <w:szCs w:val="28"/>
        </w:rPr>
      </w:pPr>
    </w:p>
    <w:p w:rsidR="00331504" w:rsidRDefault="00331504" w:rsidP="00331504">
      <w:pPr>
        <w:widowControl w:val="0"/>
        <w:autoSpaceDE w:val="0"/>
        <w:autoSpaceDN w:val="0"/>
        <w:adjustRightInd w:val="0"/>
        <w:ind w:firstLine="720"/>
        <w:jc w:val="both"/>
        <w:rPr>
          <w:rFonts w:ascii="Times New Roman CYR" w:hAnsi="Times New Roman CYR" w:cs="Times New Roman CYR"/>
          <w:sz w:val="28"/>
          <w:szCs w:val="28"/>
        </w:rPr>
      </w:pPr>
    </w:p>
    <w:p w:rsidR="00331504" w:rsidRDefault="00331504" w:rsidP="00331504">
      <w:pPr>
        <w:widowControl w:val="0"/>
        <w:autoSpaceDE w:val="0"/>
        <w:autoSpaceDN w:val="0"/>
        <w:adjustRightInd w:val="0"/>
        <w:ind w:firstLine="720"/>
        <w:jc w:val="both"/>
        <w:rPr>
          <w:rFonts w:ascii="Times New Roman CYR" w:hAnsi="Times New Roman CYR" w:cs="Times New Roman CYR"/>
          <w:sz w:val="28"/>
          <w:szCs w:val="28"/>
        </w:rPr>
      </w:pPr>
    </w:p>
    <w:p w:rsidR="00331504" w:rsidRDefault="00331504" w:rsidP="00331504">
      <w:pPr>
        <w:widowControl w:val="0"/>
        <w:autoSpaceDE w:val="0"/>
        <w:autoSpaceDN w:val="0"/>
        <w:adjustRightInd w:val="0"/>
        <w:ind w:firstLine="720"/>
        <w:jc w:val="both"/>
        <w:rPr>
          <w:rFonts w:ascii="Times New Roman CYR" w:hAnsi="Times New Roman CYR" w:cs="Times New Roman CYR"/>
          <w:sz w:val="28"/>
          <w:szCs w:val="28"/>
        </w:rPr>
      </w:pPr>
    </w:p>
    <w:p w:rsidR="00331504" w:rsidRDefault="00331504" w:rsidP="00331504">
      <w:pPr>
        <w:widowControl w:val="0"/>
        <w:autoSpaceDE w:val="0"/>
        <w:autoSpaceDN w:val="0"/>
        <w:adjustRightInd w:val="0"/>
        <w:ind w:firstLine="720"/>
        <w:jc w:val="both"/>
        <w:rPr>
          <w:rFonts w:ascii="Times New Roman CYR" w:hAnsi="Times New Roman CYR" w:cs="Times New Roman CYR"/>
          <w:sz w:val="28"/>
          <w:szCs w:val="28"/>
        </w:rPr>
      </w:pPr>
    </w:p>
    <w:p w:rsidR="00331504" w:rsidRDefault="00331504" w:rsidP="00331504">
      <w:pPr>
        <w:widowControl w:val="0"/>
        <w:autoSpaceDE w:val="0"/>
        <w:autoSpaceDN w:val="0"/>
        <w:adjustRightInd w:val="0"/>
        <w:ind w:firstLine="720"/>
        <w:jc w:val="both"/>
        <w:rPr>
          <w:rFonts w:ascii="Times New Roman CYR" w:hAnsi="Times New Roman CYR" w:cs="Times New Roman CYR"/>
          <w:sz w:val="28"/>
          <w:szCs w:val="28"/>
        </w:rPr>
        <w:sectPr w:rsidR="00331504" w:rsidSect="00331504">
          <w:pgSz w:w="11906" w:h="16838"/>
          <w:pgMar w:top="794" w:right="425" w:bottom="805" w:left="425" w:header="0" w:footer="6" w:gutter="0"/>
          <w:cols w:space="720"/>
          <w:noEndnote/>
          <w:docGrid w:linePitch="360"/>
        </w:sectPr>
      </w:pPr>
    </w:p>
    <w:p w:rsidR="00331504" w:rsidRDefault="00331504" w:rsidP="00331504">
      <w:pPr>
        <w:widowControl w:val="0"/>
        <w:autoSpaceDE w:val="0"/>
        <w:autoSpaceDN w:val="0"/>
        <w:adjustRightInd w:val="0"/>
        <w:ind w:firstLine="720"/>
        <w:jc w:val="both"/>
        <w:rPr>
          <w:rFonts w:ascii="Times New Roman CYR" w:hAnsi="Times New Roman CYR" w:cs="Times New Roman CYR"/>
          <w:sz w:val="28"/>
          <w:szCs w:val="28"/>
        </w:rPr>
      </w:pPr>
    </w:p>
    <w:p w:rsidR="00331504" w:rsidRDefault="00331504" w:rsidP="00331504">
      <w:pPr>
        <w:widowControl w:val="0"/>
        <w:autoSpaceDE w:val="0"/>
        <w:autoSpaceDN w:val="0"/>
        <w:adjustRightInd w:val="0"/>
        <w:ind w:firstLine="720"/>
        <w:jc w:val="both"/>
        <w:rPr>
          <w:rFonts w:ascii="Times New Roman CYR" w:hAnsi="Times New Roman CYR" w:cs="Times New Roman CYR"/>
          <w:sz w:val="28"/>
          <w:szCs w:val="28"/>
        </w:rPr>
      </w:pPr>
    </w:p>
    <w:p w:rsidR="00331504" w:rsidRPr="005C6C1C" w:rsidRDefault="00331504" w:rsidP="00331504">
      <w:pPr>
        <w:jc w:val="right"/>
        <w:rPr>
          <w:rFonts w:cs="Shruti"/>
          <w:lang w:val="tt" w:bidi="gu-IN"/>
        </w:rPr>
      </w:pPr>
      <w:r w:rsidRPr="005C6C1C">
        <w:rPr>
          <w:rFonts w:cs="Shruti"/>
          <w:lang w:val="tt" w:bidi="gu-IN"/>
        </w:rPr>
        <w:t xml:space="preserve">Мамадыш  муниципаль районы </w:t>
      </w:r>
    </w:p>
    <w:p w:rsidR="00331504" w:rsidRPr="005C6C1C" w:rsidRDefault="00331504" w:rsidP="00331504">
      <w:pPr>
        <w:jc w:val="right"/>
        <w:rPr>
          <w:rFonts w:cs="Shruti"/>
          <w:lang w:val="tt" w:bidi="gu-IN"/>
        </w:rPr>
      </w:pPr>
      <w:r w:rsidRPr="005C6C1C">
        <w:rPr>
          <w:rFonts w:cs="Shruti"/>
          <w:lang w:val="tt" w:bidi="gu-IN"/>
        </w:rPr>
        <w:t xml:space="preserve">                                                                                    Башкарма комитетының</w:t>
      </w:r>
    </w:p>
    <w:p w:rsidR="00331504" w:rsidRPr="005C6C1C" w:rsidRDefault="00EA5DD1" w:rsidP="00331504">
      <w:pPr>
        <w:jc w:val="right"/>
        <w:rPr>
          <w:rFonts w:cs="Shruti"/>
          <w:lang w:val="tt" w:bidi="gu-IN"/>
        </w:rPr>
      </w:pPr>
      <w:r>
        <w:rPr>
          <w:rFonts w:cs="Shruti"/>
          <w:lang w:val="tt" w:bidi="gu-IN"/>
        </w:rPr>
        <w:t>15.04. 2022 ел, № 115</w:t>
      </w:r>
      <w:bookmarkStart w:id="42" w:name="_GoBack"/>
      <w:bookmarkEnd w:id="42"/>
    </w:p>
    <w:p w:rsidR="00331504" w:rsidRPr="005C6C1C" w:rsidRDefault="00331504" w:rsidP="00331504">
      <w:pPr>
        <w:jc w:val="right"/>
        <w:rPr>
          <w:rFonts w:cs="Shruti"/>
          <w:lang w:val="tt" w:bidi="gu-IN"/>
        </w:rPr>
      </w:pPr>
      <w:r w:rsidRPr="005C6C1C">
        <w:rPr>
          <w:rFonts w:cs="Shruti"/>
          <w:lang w:val="tt" w:bidi="gu-IN"/>
        </w:rPr>
        <w:t xml:space="preserve">карарына </w:t>
      </w:r>
    </w:p>
    <w:p w:rsidR="00331504" w:rsidRPr="009B2874" w:rsidRDefault="00331504" w:rsidP="00331504">
      <w:pPr>
        <w:jc w:val="right"/>
        <w:rPr>
          <w:rFonts w:cs="Shruti"/>
          <w:lang w:bidi="gu-IN"/>
        </w:rPr>
      </w:pPr>
      <w:r>
        <w:rPr>
          <w:rFonts w:cs="Shruti"/>
          <w:lang w:val="tt" w:bidi="gu-IN"/>
        </w:rPr>
        <w:t>3</w:t>
      </w:r>
      <w:r w:rsidRPr="005C6C1C">
        <w:rPr>
          <w:rFonts w:cs="Shruti"/>
          <w:lang w:val="tt" w:bidi="gu-IN"/>
        </w:rPr>
        <w:t xml:space="preserve"> нче кушымта</w:t>
      </w:r>
    </w:p>
    <w:p w:rsidR="00331504" w:rsidRDefault="00331504" w:rsidP="00331504">
      <w:pPr>
        <w:widowControl w:val="0"/>
        <w:autoSpaceDE w:val="0"/>
        <w:autoSpaceDN w:val="0"/>
        <w:adjustRightInd w:val="0"/>
        <w:ind w:firstLine="720"/>
        <w:jc w:val="both"/>
        <w:rPr>
          <w:rFonts w:ascii="Times New Roman CYR" w:hAnsi="Times New Roman CYR" w:cs="Times New Roman CYR"/>
          <w:sz w:val="28"/>
          <w:szCs w:val="28"/>
        </w:rPr>
      </w:pPr>
    </w:p>
    <w:p w:rsidR="00331504" w:rsidRDefault="00331504" w:rsidP="00331504">
      <w:pPr>
        <w:widowControl w:val="0"/>
        <w:autoSpaceDE w:val="0"/>
        <w:autoSpaceDN w:val="0"/>
        <w:adjustRightInd w:val="0"/>
        <w:ind w:firstLine="720"/>
        <w:jc w:val="both"/>
        <w:rPr>
          <w:rFonts w:ascii="Times New Roman CYR" w:hAnsi="Times New Roman CYR" w:cs="Times New Roman CYR"/>
          <w:sz w:val="28"/>
          <w:szCs w:val="28"/>
        </w:rPr>
      </w:pPr>
    </w:p>
    <w:p w:rsidR="00331504" w:rsidRDefault="00331504" w:rsidP="00331504">
      <w:pPr>
        <w:widowControl w:val="0"/>
        <w:autoSpaceDE w:val="0"/>
        <w:autoSpaceDN w:val="0"/>
        <w:adjustRightInd w:val="0"/>
        <w:ind w:firstLine="720"/>
        <w:jc w:val="both"/>
        <w:rPr>
          <w:rFonts w:ascii="Times New Roman CYR" w:hAnsi="Times New Roman CYR" w:cs="Times New Roman CYR"/>
          <w:sz w:val="28"/>
          <w:szCs w:val="28"/>
        </w:rPr>
      </w:pPr>
    </w:p>
    <w:p w:rsidR="00331504" w:rsidRDefault="00331504" w:rsidP="00331504">
      <w:pPr>
        <w:widowControl w:val="0"/>
        <w:autoSpaceDE w:val="0"/>
        <w:autoSpaceDN w:val="0"/>
        <w:adjustRightInd w:val="0"/>
        <w:jc w:val="both"/>
        <w:rPr>
          <w:rFonts w:ascii="Times New Roman CYR" w:hAnsi="Times New Roman CYR" w:cs="Times New Roman CYR"/>
          <w:sz w:val="28"/>
          <w:szCs w:val="28"/>
        </w:rPr>
        <w:sectPr w:rsidR="00331504" w:rsidSect="00331504">
          <w:pgSz w:w="16838" w:h="11906" w:orient="landscape"/>
          <w:pgMar w:top="425" w:right="794" w:bottom="425" w:left="805" w:header="0" w:footer="6" w:gutter="0"/>
          <w:cols w:space="720"/>
          <w:noEndnote/>
          <w:docGrid w:linePitch="360"/>
        </w:sectPr>
      </w:pPr>
      <w:r>
        <w:rPr>
          <w:rFonts w:ascii="Times New Roman CYR" w:hAnsi="Times New Roman CYR" w:cs="Times New Roman CYR"/>
          <w:noProof/>
          <w:sz w:val="28"/>
          <w:szCs w:val="28"/>
        </w:rPr>
        <w:drawing>
          <wp:inline distT="0" distB="0" distL="0" distR="0" wp14:anchorId="5C3433A7" wp14:editId="59AE80D5">
            <wp:extent cx="9191625" cy="4664108"/>
            <wp:effectExtent l="0" t="0" r="0" b="0"/>
            <wp:docPr id="5" name="Рисунок 5" descr="C:\Users\IT Corp\Desktop\Сним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579274" name="Picture 1" descr="C:\Users\IT Corp\Desktop\Снимок.PNG"/>
                    <pic:cNvPicPr>
                      <a:picLocks noChangeAspect="1" noChangeArrowheads="1"/>
                    </pic:cNvPicPr>
                  </pic:nvPicPr>
                  <pic:blipFill>
                    <a:blip r:embed="rId50">
                      <a:extLst>
                        <a:ext uri="{28A0092B-C50C-407E-A947-70E740481C1C}">
                          <a14:useLocalDpi xmlns:a14="http://schemas.microsoft.com/office/drawing/2010/main" val="0"/>
                        </a:ext>
                      </a:extLst>
                    </a:blip>
                    <a:stretch>
                      <a:fillRect/>
                    </a:stretch>
                  </pic:blipFill>
                  <pic:spPr bwMode="auto">
                    <a:xfrm>
                      <a:off x="0" y="0"/>
                      <a:ext cx="9194255" cy="4665443"/>
                    </a:xfrm>
                    <a:prstGeom prst="rect">
                      <a:avLst/>
                    </a:prstGeom>
                    <a:noFill/>
                    <a:ln>
                      <a:noFill/>
                    </a:ln>
                  </pic:spPr>
                </pic:pic>
              </a:graphicData>
            </a:graphic>
          </wp:inline>
        </w:drawing>
      </w:r>
    </w:p>
    <w:p w:rsidR="00331504" w:rsidRDefault="00331504" w:rsidP="00331504">
      <w:pPr>
        <w:widowControl w:val="0"/>
        <w:autoSpaceDE w:val="0"/>
        <w:autoSpaceDN w:val="0"/>
        <w:adjustRightInd w:val="0"/>
        <w:jc w:val="both"/>
        <w:rPr>
          <w:rFonts w:ascii="Times New Roman CYR" w:hAnsi="Times New Roman CYR" w:cs="Times New Roman CYR"/>
          <w:sz w:val="28"/>
          <w:szCs w:val="28"/>
        </w:rPr>
      </w:pPr>
    </w:p>
    <w:p w:rsidR="00331504" w:rsidRDefault="00331504" w:rsidP="000512C5">
      <w:pPr>
        <w:tabs>
          <w:tab w:val="left" w:pos="4820"/>
        </w:tabs>
        <w:ind w:right="4818"/>
        <w:jc w:val="both"/>
        <w:rPr>
          <w:sz w:val="28"/>
          <w:szCs w:val="28"/>
        </w:rPr>
      </w:pPr>
    </w:p>
    <w:sectPr w:rsidR="00331504"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BFF" w:rsidRDefault="007F4BFF">
      <w:r>
        <w:separator/>
      </w:r>
    </w:p>
  </w:endnote>
  <w:endnote w:type="continuationSeparator" w:id="0">
    <w:p w:rsidR="007F4BFF" w:rsidRDefault="007F4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358"/>
      <w:gridCol w:w="3353"/>
      <w:gridCol w:w="3353"/>
    </w:tblGrid>
    <w:tr w:rsidR="00331504">
      <w:tc>
        <w:tcPr>
          <w:tcW w:w="3433" w:type="dxa"/>
          <w:tcBorders>
            <w:top w:val="nil"/>
            <w:left w:val="nil"/>
            <w:bottom w:val="nil"/>
            <w:right w:val="nil"/>
          </w:tcBorders>
        </w:tcPr>
        <w:p w:rsidR="00331504" w:rsidRDefault="00331504"/>
      </w:tc>
      <w:tc>
        <w:tcPr>
          <w:tcW w:w="1666" w:type="pct"/>
          <w:tcBorders>
            <w:top w:val="nil"/>
            <w:left w:val="nil"/>
            <w:bottom w:val="nil"/>
            <w:right w:val="nil"/>
          </w:tcBorders>
        </w:tcPr>
        <w:p w:rsidR="00331504" w:rsidRDefault="00331504">
          <w:pPr>
            <w:jc w:val="center"/>
          </w:pPr>
        </w:p>
      </w:tc>
      <w:tc>
        <w:tcPr>
          <w:tcW w:w="1666" w:type="pct"/>
          <w:tcBorders>
            <w:top w:val="nil"/>
            <w:left w:val="nil"/>
            <w:bottom w:val="nil"/>
            <w:right w:val="nil"/>
          </w:tcBorders>
        </w:tcPr>
        <w:p w:rsidR="00331504" w:rsidRDefault="00331504">
          <w:pPr>
            <w:jc w:val="right"/>
          </w:pPr>
        </w:p>
      </w:tc>
    </w:tr>
  </w:tbl>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083"/>
      <w:gridCol w:w="5077"/>
      <w:gridCol w:w="5077"/>
    </w:tblGrid>
    <w:tr w:rsidR="00331504">
      <w:tc>
        <w:tcPr>
          <w:tcW w:w="5079" w:type="dxa"/>
          <w:tcBorders>
            <w:top w:val="nil"/>
            <w:left w:val="nil"/>
            <w:bottom w:val="nil"/>
            <w:right w:val="nil"/>
          </w:tcBorders>
        </w:tcPr>
        <w:p w:rsidR="00331504" w:rsidRDefault="00331504"/>
      </w:tc>
      <w:tc>
        <w:tcPr>
          <w:tcW w:w="1666" w:type="pct"/>
          <w:tcBorders>
            <w:top w:val="nil"/>
            <w:left w:val="nil"/>
            <w:bottom w:val="nil"/>
            <w:right w:val="nil"/>
          </w:tcBorders>
        </w:tcPr>
        <w:p w:rsidR="00331504" w:rsidRDefault="00331504">
          <w:pPr>
            <w:jc w:val="center"/>
          </w:pPr>
        </w:p>
      </w:tc>
      <w:tc>
        <w:tcPr>
          <w:tcW w:w="1666" w:type="pct"/>
          <w:tcBorders>
            <w:top w:val="nil"/>
            <w:left w:val="nil"/>
            <w:bottom w:val="nil"/>
            <w:right w:val="nil"/>
          </w:tcBorders>
        </w:tcPr>
        <w:p w:rsidR="00331504" w:rsidRDefault="00331504">
          <w:pPr>
            <w:jc w:val="right"/>
          </w:pP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BFF" w:rsidRDefault="007F4BFF">
      <w:r>
        <w:separator/>
      </w:r>
    </w:p>
  </w:footnote>
  <w:footnote w:type="continuationSeparator" w:id="0">
    <w:p w:rsidR="007F4BFF" w:rsidRDefault="007F4B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504" w:rsidRPr="006D2A89" w:rsidRDefault="00331504" w:rsidP="00331504">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504" w:rsidRDefault="00331504">
    <w:pPr>
      <w:rPr>
        <w:sz w:val="2"/>
        <w:szCs w:val="2"/>
      </w:rPr>
    </w:pPr>
    <w:r>
      <w:rPr>
        <w:noProof/>
        <w:sz w:val="24"/>
        <w:szCs w:val="24"/>
      </w:rPr>
      <mc:AlternateContent>
        <mc:Choice Requires="wps">
          <w:drawing>
            <wp:anchor distT="0" distB="0" distL="63500" distR="63500" simplePos="0" relativeHeight="251659264" behindDoc="1" locked="0" layoutInCell="1" allowOverlap="1" wp14:anchorId="5BD6DAFD" wp14:editId="5C9C0F39">
              <wp:simplePos x="0" y="0"/>
              <wp:positionH relativeFrom="page">
                <wp:posOffset>3830320</wp:posOffset>
              </wp:positionH>
              <wp:positionV relativeFrom="page">
                <wp:posOffset>563880</wp:posOffset>
              </wp:positionV>
              <wp:extent cx="146050" cy="128270"/>
              <wp:effectExtent l="1270" t="1905" r="0" b="317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504" w:rsidRDefault="00331504">
                          <w:r>
                            <w:rPr>
                              <w:rFonts w:asciiTheme="minorHAnsi" w:eastAsiaTheme="minorHAnsi" w:hAnsiTheme="minorHAnsi" w:cstheme="minorBidi"/>
                              <w:sz w:val="22"/>
                              <w:szCs w:val="22"/>
                              <w:lang w:eastAsia="en-US"/>
                            </w:rPr>
                            <w:fldChar w:fldCharType="begin"/>
                          </w:r>
                          <w:r>
                            <w:instrText xml:space="preserve"> PAGE \* MERGEFORMAT </w:instrText>
                          </w:r>
                          <w:r>
                            <w:rPr>
                              <w:rFonts w:asciiTheme="minorHAnsi" w:eastAsiaTheme="minorHAnsi" w:hAnsiTheme="minorHAnsi" w:cstheme="minorBidi"/>
                              <w:sz w:val="22"/>
                              <w:szCs w:val="22"/>
                              <w:lang w:eastAsia="en-US"/>
                            </w:rPr>
                            <w:fldChar w:fldCharType="separate"/>
                          </w:r>
                          <w:r w:rsidRPr="00256196">
                            <w:rPr>
                              <w:rStyle w:val="Headerorfooter0"/>
                              <w:rFonts w:eastAsiaTheme="minorHAnsi"/>
                              <w:noProof/>
                            </w:rPr>
                            <w:t>60</w:t>
                          </w:r>
                          <w:r>
                            <w:rPr>
                              <w:rStyle w:val="Headerorfooter0"/>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D6DAFD" id="_x0000_t202" coordsize="21600,21600" o:spt="202" path="m,l,21600r21600,l21600,xe">
              <v:stroke joinstyle="miter"/>
              <v:path gradientshapeok="t" o:connecttype="rect"/>
            </v:shapetype>
            <v:shape id="Text Box 5" o:spid="_x0000_s1027" type="#_x0000_t202" style="position:absolute;margin-left:301.6pt;margin-top:44.4pt;width:11.5pt;height:10.1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" filled="f" stroked="f">
              <v:textbox style="mso-fit-shape-to-text:t" inset="0,0,0,0">
                <w:txbxContent>
                  <w:p w:rsidR="00331504" w:rsidRDefault="00331504">
                    <w:r>
                      <w:rPr>
                        <w:rFonts w:asciiTheme="minorHAnsi" w:eastAsiaTheme="minorHAnsi" w:hAnsiTheme="minorHAnsi" w:cstheme="minorBidi"/>
                        <w:sz w:val="22"/>
                        <w:szCs w:val="22"/>
                        <w:lang w:eastAsia="en-US"/>
                      </w:rPr>
                      <w:fldChar w:fldCharType="begin"/>
                    </w:r>
                    <w:r>
                      <w:instrText xml:space="preserve"> PAGE \* MERGEFORMAT </w:instrText>
                    </w:r>
                    <w:r>
                      <w:rPr>
                        <w:rFonts w:asciiTheme="minorHAnsi" w:eastAsiaTheme="minorHAnsi" w:hAnsiTheme="minorHAnsi" w:cstheme="minorBidi"/>
                        <w:sz w:val="22"/>
                        <w:szCs w:val="22"/>
                        <w:lang w:eastAsia="en-US"/>
                      </w:rPr>
                      <w:fldChar w:fldCharType="separate"/>
                    </w:r>
                    <w:r w:rsidRPr="00256196">
                      <w:rPr>
                        <w:rStyle w:val="Headerorfooter0"/>
                        <w:rFonts w:eastAsiaTheme="minorHAnsi"/>
                        <w:noProof/>
                      </w:rPr>
                      <w:t>60</w:t>
                    </w:r>
                    <w:r>
                      <w:rPr>
                        <w:rStyle w:val="Headerorfooter0"/>
                        <w:rFonts w:eastAsiaTheme="minorHAnsi"/>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504" w:rsidRDefault="00331504">
    <w:pPr>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1B93D2D"/>
    <w:multiLevelType w:val="multilevel"/>
    <w:tmpl w:val="6B8E8FAA"/>
    <w:lvl w:ilvl="0">
      <w:start w:val="1"/>
      <w:numFmt w:val="decimal"/>
      <w:lvlText w:val="%1."/>
      <w:lvlJc w:val="left"/>
      <w:pPr>
        <w:ind w:left="420" w:hanging="42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0D004A7"/>
    <w:multiLevelType w:val="hybridMultilevel"/>
    <w:tmpl w:val="4CA0E6D6"/>
    <w:lvl w:ilvl="0" w:tplc="7EBA194E">
      <w:start w:val="2"/>
      <w:numFmt w:val="decimal"/>
      <w:lvlText w:val="%1."/>
      <w:lvlJc w:val="left"/>
      <w:pPr>
        <w:ind w:left="720" w:hanging="360"/>
      </w:pPr>
      <w:rPr>
        <w:rFonts w:hint="default"/>
      </w:rPr>
    </w:lvl>
    <w:lvl w:ilvl="1" w:tplc="30A0B66A" w:tentative="1">
      <w:start w:val="1"/>
      <w:numFmt w:val="lowerLetter"/>
      <w:lvlText w:val="%2."/>
      <w:lvlJc w:val="left"/>
      <w:pPr>
        <w:ind w:left="1440" w:hanging="360"/>
      </w:pPr>
    </w:lvl>
    <w:lvl w:ilvl="2" w:tplc="A2F8A1A4" w:tentative="1">
      <w:start w:val="1"/>
      <w:numFmt w:val="lowerRoman"/>
      <w:lvlText w:val="%3."/>
      <w:lvlJc w:val="right"/>
      <w:pPr>
        <w:ind w:left="2160" w:hanging="180"/>
      </w:pPr>
    </w:lvl>
    <w:lvl w:ilvl="3" w:tplc="AEAED52C" w:tentative="1">
      <w:start w:val="1"/>
      <w:numFmt w:val="decimal"/>
      <w:lvlText w:val="%4."/>
      <w:lvlJc w:val="left"/>
      <w:pPr>
        <w:ind w:left="2880" w:hanging="360"/>
      </w:pPr>
    </w:lvl>
    <w:lvl w:ilvl="4" w:tplc="AA565A0E" w:tentative="1">
      <w:start w:val="1"/>
      <w:numFmt w:val="lowerLetter"/>
      <w:lvlText w:val="%5."/>
      <w:lvlJc w:val="left"/>
      <w:pPr>
        <w:ind w:left="3600" w:hanging="360"/>
      </w:pPr>
    </w:lvl>
    <w:lvl w:ilvl="5" w:tplc="2E167FCE" w:tentative="1">
      <w:start w:val="1"/>
      <w:numFmt w:val="lowerRoman"/>
      <w:lvlText w:val="%6."/>
      <w:lvlJc w:val="right"/>
      <w:pPr>
        <w:ind w:left="4320" w:hanging="180"/>
      </w:pPr>
    </w:lvl>
    <w:lvl w:ilvl="6" w:tplc="646608FC" w:tentative="1">
      <w:start w:val="1"/>
      <w:numFmt w:val="decimal"/>
      <w:lvlText w:val="%7."/>
      <w:lvlJc w:val="left"/>
      <w:pPr>
        <w:ind w:left="5040" w:hanging="360"/>
      </w:pPr>
    </w:lvl>
    <w:lvl w:ilvl="7" w:tplc="FF60B5AC" w:tentative="1">
      <w:start w:val="1"/>
      <w:numFmt w:val="lowerLetter"/>
      <w:lvlText w:val="%8."/>
      <w:lvlJc w:val="left"/>
      <w:pPr>
        <w:ind w:left="5760" w:hanging="360"/>
      </w:pPr>
    </w:lvl>
    <w:lvl w:ilvl="8" w:tplc="FDDEF0C0" w:tentative="1">
      <w:start w:val="1"/>
      <w:numFmt w:val="lowerRoman"/>
      <w:lvlText w:val="%9."/>
      <w:lvlJc w:val="right"/>
      <w:pPr>
        <w:ind w:left="6480" w:hanging="180"/>
      </w:pPr>
    </w:lvl>
  </w:abstractNum>
  <w:abstractNum w:abstractNumId="9"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15:restartNumberingAfterBreak="0">
    <w:nsid w:val="265555E1"/>
    <w:multiLevelType w:val="hybridMultilevel"/>
    <w:tmpl w:val="6CA220F4"/>
    <w:lvl w:ilvl="0" w:tplc="7F80F9A6">
      <w:start w:val="1"/>
      <w:numFmt w:val="decimal"/>
      <w:lvlText w:val="%1."/>
      <w:lvlJc w:val="left"/>
      <w:pPr>
        <w:ind w:left="1069" w:hanging="360"/>
      </w:pPr>
      <w:rPr>
        <w:rFonts w:hint="default"/>
      </w:rPr>
    </w:lvl>
    <w:lvl w:ilvl="1" w:tplc="11207D5E" w:tentative="1">
      <w:start w:val="1"/>
      <w:numFmt w:val="lowerLetter"/>
      <w:lvlText w:val="%2."/>
      <w:lvlJc w:val="left"/>
      <w:pPr>
        <w:ind w:left="1789" w:hanging="360"/>
      </w:pPr>
    </w:lvl>
    <w:lvl w:ilvl="2" w:tplc="F530CCB2" w:tentative="1">
      <w:start w:val="1"/>
      <w:numFmt w:val="lowerRoman"/>
      <w:lvlText w:val="%3."/>
      <w:lvlJc w:val="right"/>
      <w:pPr>
        <w:ind w:left="2509" w:hanging="180"/>
      </w:pPr>
    </w:lvl>
    <w:lvl w:ilvl="3" w:tplc="6D2A49E6" w:tentative="1">
      <w:start w:val="1"/>
      <w:numFmt w:val="decimal"/>
      <w:lvlText w:val="%4."/>
      <w:lvlJc w:val="left"/>
      <w:pPr>
        <w:ind w:left="3229" w:hanging="360"/>
      </w:pPr>
    </w:lvl>
    <w:lvl w:ilvl="4" w:tplc="6C78947E" w:tentative="1">
      <w:start w:val="1"/>
      <w:numFmt w:val="lowerLetter"/>
      <w:lvlText w:val="%5."/>
      <w:lvlJc w:val="left"/>
      <w:pPr>
        <w:ind w:left="3949" w:hanging="360"/>
      </w:pPr>
    </w:lvl>
    <w:lvl w:ilvl="5" w:tplc="45565646" w:tentative="1">
      <w:start w:val="1"/>
      <w:numFmt w:val="lowerRoman"/>
      <w:lvlText w:val="%6."/>
      <w:lvlJc w:val="right"/>
      <w:pPr>
        <w:ind w:left="4669" w:hanging="180"/>
      </w:pPr>
    </w:lvl>
    <w:lvl w:ilvl="6" w:tplc="4AD079F4" w:tentative="1">
      <w:start w:val="1"/>
      <w:numFmt w:val="decimal"/>
      <w:lvlText w:val="%7."/>
      <w:lvlJc w:val="left"/>
      <w:pPr>
        <w:ind w:left="5389" w:hanging="360"/>
      </w:pPr>
    </w:lvl>
    <w:lvl w:ilvl="7" w:tplc="191CB2AA" w:tentative="1">
      <w:start w:val="1"/>
      <w:numFmt w:val="lowerLetter"/>
      <w:lvlText w:val="%8."/>
      <w:lvlJc w:val="left"/>
      <w:pPr>
        <w:ind w:left="6109" w:hanging="360"/>
      </w:pPr>
    </w:lvl>
    <w:lvl w:ilvl="8" w:tplc="BCF450A0" w:tentative="1">
      <w:start w:val="1"/>
      <w:numFmt w:val="lowerRoman"/>
      <w:lvlText w:val="%9."/>
      <w:lvlJc w:val="right"/>
      <w:pPr>
        <w:ind w:left="6829" w:hanging="180"/>
      </w:pPr>
    </w:lvl>
  </w:abstractNum>
  <w:abstractNum w:abstractNumId="11" w15:restartNumberingAfterBreak="0">
    <w:nsid w:val="2BF33ADF"/>
    <w:multiLevelType w:val="multilevel"/>
    <w:tmpl w:val="753E41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7E2004"/>
    <w:multiLevelType w:val="multilevel"/>
    <w:tmpl w:val="C526C2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8"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0" w15:restartNumberingAfterBreak="0">
    <w:nsid w:val="5CAD31FA"/>
    <w:multiLevelType w:val="multilevel"/>
    <w:tmpl w:val="E590475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1" w15:restartNumberingAfterBreak="0">
    <w:nsid w:val="5D985613"/>
    <w:multiLevelType w:val="multilevel"/>
    <w:tmpl w:val="F4D4EEC6"/>
    <w:lvl w:ilvl="0">
      <w:start w:val="1"/>
      <w:numFmt w:val="decimal"/>
      <w:lvlText w:val="%1."/>
      <w:lvlJc w:val="left"/>
      <w:pPr>
        <w:ind w:left="720" w:hanging="360"/>
      </w:pPr>
      <w:rPr>
        <w:rFonts w:hint="default"/>
      </w:rPr>
    </w:lvl>
    <w:lvl w:ilvl="1">
      <w:start w:val="1"/>
      <w:numFmt w:val="decimal"/>
      <w:isLgl/>
      <w:lvlText w:val="%2."/>
      <w:lvlJc w:val="left"/>
      <w:pPr>
        <w:ind w:left="1440" w:hanging="72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4"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ED248E7"/>
    <w:multiLevelType w:val="hybridMultilevel"/>
    <w:tmpl w:val="FF120F58"/>
    <w:lvl w:ilvl="0" w:tplc="4DC4D338">
      <w:start w:val="1"/>
      <w:numFmt w:val="bullet"/>
      <w:lvlText w:val=""/>
      <w:lvlJc w:val="left"/>
      <w:pPr>
        <w:ind w:left="720" w:hanging="360"/>
      </w:pPr>
      <w:rPr>
        <w:rFonts w:ascii="Symbol" w:hAnsi="Symbol"/>
      </w:rPr>
    </w:lvl>
    <w:lvl w:ilvl="1" w:tplc="850EF396">
      <w:numFmt w:val="decimal"/>
      <w:lvlText w:val=""/>
      <w:lvlJc w:val="left"/>
      <w:rPr>
        <w:rFonts w:cs="Times New Roman"/>
      </w:rPr>
    </w:lvl>
    <w:lvl w:ilvl="2" w:tplc="72349960">
      <w:numFmt w:val="decimal"/>
      <w:lvlText w:val=""/>
      <w:lvlJc w:val="left"/>
      <w:rPr>
        <w:rFonts w:cs="Times New Roman"/>
      </w:rPr>
    </w:lvl>
    <w:lvl w:ilvl="3" w:tplc="8808126E">
      <w:numFmt w:val="decimal"/>
      <w:lvlText w:val=""/>
      <w:lvlJc w:val="left"/>
      <w:rPr>
        <w:rFonts w:cs="Times New Roman"/>
      </w:rPr>
    </w:lvl>
    <w:lvl w:ilvl="4" w:tplc="73260646">
      <w:numFmt w:val="decimal"/>
      <w:lvlText w:val=""/>
      <w:lvlJc w:val="left"/>
      <w:rPr>
        <w:rFonts w:cs="Times New Roman"/>
      </w:rPr>
    </w:lvl>
    <w:lvl w:ilvl="5" w:tplc="0A26CE72">
      <w:numFmt w:val="decimal"/>
      <w:lvlText w:val=""/>
      <w:lvlJc w:val="left"/>
      <w:rPr>
        <w:rFonts w:cs="Times New Roman"/>
      </w:rPr>
    </w:lvl>
    <w:lvl w:ilvl="6" w:tplc="81203690">
      <w:numFmt w:val="decimal"/>
      <w:lvlText w:val=""/>
      <w:lvlJc w:val="left"/>
      <w:rPr>
        <w:rFonts w:cs="Times New Roman"/>
      </w:rPr>
    </w:lvl>
    <w:lvl w:ilvl="7" w:tplc="925A2A6E">
      <w:numFmt w:val="decimal"/>
      <w:lvlText w:val=""/>
      <w:lvlJc w:val="left"/>
      <w:rPr>
        <w:rFonts w:cs="Times New Roman"/>
      </w:rPr>
    </w:lvl>
    <w:lvl w:ilvl="8" w:tplc="07882E98">
      <w:numFmt w:val="decimal"/>
      <w:lvlText w:val=""/>
      <w:lvlJc w:val="left"/>
      <w:rPr>
        <w:rFonts w:cs="Times New Roman"/>
      </w:rPr>
    </w:lvl>
  </w:abstractNum>
  <w:abstractNum w:abstractNumId="26"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3"/>
  </w:num>
  <w:num w:numId="3">
    <w:abstractNumId w:val="3"/>
  </w:num>
  <w:num w:numId="4">
    <w:abstractNumId w:val="24"/>
  </w:num>
  <w:num w:numId="5">
    <w:abstractNumId w:val="28"/>
  </w:num>
  <w:num w:numId="6">
    <w:abstractNumId w:val="22"/>
  </w:num>
  <w:num w:numId="7">
    <w:abstractNumId w:val="4"/>
  </w:num>
  <w:num w:numId="8">
    <w:abstractNumId w:val="19"/>
  </w:num>
  <w:num w:numId="9">
    <w:abstractNumId w:val="6"/>
  </w:num>
  <w:num w:numId="10">
    <w:abstractNumId w:val="15"/>
  </w:num>
  <w:num w:numId="11">
    <w:abstractNumId w:val="9"/>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7"/>
  </w:num>
  <w:num w:numId="18">
    <w:abstractNumId w:val="18"/>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29"/>
  </w:num>
  <w:num w:numId="22">
    <w:abstractNumId w:val="7"/>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20"/>
  </w:num>
  <w:num w:numId="26">
    <w:abstractNumId w:val="2"/>
  </w:num>
  <w:num w:numId="27">
    <w:abstractNumId w:val="10"/>
  </w:num>
  <w:num w:numId="28">
    <w:abstractNumId w:val="12"/>
  </w:num>
  <w:num w:numId="29">
    <w:abstractNumId w:val="11"/>
  </w:num>
  <w:num w:numId="30">
    <w:abstractNumId w:val="25"/>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70F56"/>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A3CCA"/>
    <w:rsid w:val="002B2DD6"/>
    <w:rsid w:val="002D03D5"/>
    <w:rsid w:val="002D267E"/>
    <w:rsid w:val="002D3DCB"/>
    <w:rsid w:val="00301CE8"/>
    <w:rsid w:val="003045ED"/>
    <w:rsid w:val="003063CB"/>
    <w:rsid w:val="00315DFD"/>
    <w:rsid w:val="003207EC"/>
    <w:rsid w:val="00321D72"/>
    <w:rsid w:val="00331504"/>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3D79"/>
    <w:rsid w:val="00474D02"/>
    <w:rsid w:val="004754B0"/>
    <w:rsid w:val="004A232B"/>
    <w:rsid w:val="004A6BAA"/>
    <w:rsid w:val="004B21BB"/>
    <w:rsid w:val="004B4175"/>
    <w:rsid w:val="004C5DBE"/>
    <w:rsid w:val="004F191F"/>
    <w:rsid w:val="00502E17"/>
    <w:rsid w:val="00503525"/>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BFF"/>
    <w:rsid w:val="007F4EBE"/>
    <w:rsid w:val="00827D69"/>
    <w:rsid w:val="008356FC"/>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23C1"/>
    <w:rsid w:val="009B70FA"/>
    <w:rsid w:val="009C77A3"/>
    <w:rsid w:val="009D23A7"/>
    <w:rsid w:val="009F6292"/>
    <w:rsid w:val="00A018CD"/>
    <w:rsid w:val="00A10D83"/>
    <w:rsid w:val="00A15F4D"/>
    <w:rsid w:val="00A32BE4"/>
    <w:rsid w:val="00A37D62"/>
    <w:rsid w:val="00A43554"/>
    <w:rsid w:val="00A677EE"/>
    <w:rsid w:val="00A70E00"/>
    <w:rsid w:val="00A775AF"/>
    <w:rsid w:val="00A828FD"/>
    <w:rsid w:val="00A85524"/>
    <w:rsid w:val="00A85BDE"/>
    <w:rsid w:val="00A92A11"/>
    <w:rsid w:val="00AA6D11"/>
    <w:rsid w:val="00AA7818"/>
    <w:rsid w:val="00AB3B80"/>
    <w:rsid w:val="00AB64AC"/>
    <w:rsid w:val="00AB7279"/>
    <w:rsid w:val="00AC281D"/>
    <w:rsid w:val="00AC5587"/>
    <w:rsid w:val="00AC7B2A"/>
    <w:rsid w:val="00AE4EA4"/>
    <w:rsid w:val="00AE76F9"/>
    <w:rsid w:val="00B12302"/>
    <w:rsid w:val="00B416E8"/>
    <w:rsid w:val="00B423DF"/>
    <w:rsid w:val="00B4351A"/>
    <w:rsid w:val="00B44DA6"/>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E6742"/>
    <w:rsid w:val="00BF180C"/>
    <w:rsid w:val="00BF431B"/>
    <w:rsid w:val="00BF4B24"/>
    <w:rsid w:val="00BF5CBB"/>
    <w:rsid w:val="00C02746"/>
    <w:rsid w:val="00C02776"/>
    <w:rsid w:val="00C03F69"/>
    <w:rsid w:val="00C32166"/>
    <w:rsid w:val="00C323C8"/>
    <w:rsid w:val="00C54DAC"/>
    <w:rsid w:val="00C66C16"/>
    <w:rsid w:val="00C67F28"/>
    <w:rsid w:val="00C7631D"/>
    <w:rsid w:val="00C809A1"/>
    <w:rsid w:val="00C81E8D"/>
    <w:rsid w:val="00C877DE"/>
    <w:rsid w:val="00C9353A"/>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329F8"/>
    <w:rsid w:val="00E51B49"/>
    <w:rsid w:val="00E5624E"/>
    <w:rsid w:val="00E62980"/>
    <w:rsid w:val="00E63EE2"/>
    <w:rsid w:val="00E804CB"/>
    <w:rsid w:val="00E876D2"/>
    <w:rsid w:val="00E9231A"/>
    <w:rsid w:val="00EA5DD1"/>
    <w:rsid w:val="00EA7058"/>
    <w:rsid w:val="00EA72DF"/>
    <w:rsid w:val="00EB2775"/>
    <w:rsid w:val="00EB51E8"/>
    <w:rsid w:val="00EC1086"/>
    <w:rsid w:val="00EC1ADC"/>
    <w:rsid w:val="00EC2AF9"/>
    <w:rsid w:val="00EE36E9"/>
    <w:rsid w:val="00EE65F9"/>
    <w:rsid w:val="00F0125C"/>
    <w:rsid w:val="00F04B03"/>
    <w:rsid w:val="00F22FF3"/>
    <w:rsid w:val="00F26663"/>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BB588"/>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uiPriority w:val="9"/>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uiPriority w:val="3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uiPriority w:val="9"/>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3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ConsPlusNonformat">
    <w:name w:val="ConsPlusNonformat"/>
    <w:rsid w:val="00331504"/>
    <w:pPr>
      <w:widowControl w:val="0"/>
      <w:autoSpaceDE w:val="0"/>
      <w:autoSpaceDN w:val="0"/>
    </w:pPr>
    <w:rPr>
      <w:rFonts w:ascii="Courier New" w:hAnsi="Courier New" w:cs="Courier New"/>
    </w:rPr>
  </w:style>
  <w:style w:type="character" w:styleId="af3">
    <w:name w:val="Placeholder Text"/>
    <w:basedOn w:val="a0"/>
    <w:uiPriority w:val="99"/>
    <w:semiHidden/>
    <w:rsid w:val="00331504"/>
    <w:rPr>
      <w:color w:val="808080"/>
    </w:rPr>
  </w:style>
  <w:style w:type="character" w:customStyle="1" w:styleId="a8">
    <w:name w:val="Верхний колонтитул Знак"/>
    <w:basedOn w:val="a0"/>
    <w:link w:val="a7"/>
    <w:uiPriority w:val="99"/>
    <w:rsid w:val="00331504"/>
  </w:style>
  <w:style w:type="numbering" w:customStyle="1" w:styleId="15">
    <w:name w:val="Нет списка1"/>
    <w:next w:val="a2"/>
    <w:uiPriority w:val="99"/>
    <w:semiHidden/>
    <w:unhideWhenUsed/>
    <w:rsid w:val="00331504"/>
  </w:style>
  <w:style w:type="character" w:styleId="af4">
    <w:name w:val="annotation reference"/>
    <w:uiPriority w:val="99"/>
    <w:semiHidden/>
    <w:unhideWhenUsed/>
    <w:rsid w:val="00331504"/>
    <w:rPr>
      <w:sz w:val="16"/>
      <w:szCs w:val="16"/>
    </w:rPr>
  </w:style>
  <w:style w:type="paragraph" w:styleId="af5">
    <w:name w:val="annotation text"/>
    <w:basedOn w:val="a"/>
    <w:link w:val="af6"/>
    <w:uiPriority w:val="99"/>
    <w:semiHidden/>
    <w:unhideWhenUsed/>
    <w:rsid w:val="00331504"/>
    <w:pPr>
      <w:spacing w:after="160"/>
    </w:pPr>
    <w:rPr>
      <w:rFonts w:ascii="Calibri" w:eastAsia="Calibri" w:hAnsi="Calibri"/>
      <w:lang w:eastAsia="en-US"/>
    </w:rPr>
  </w:style>
  <w:style w:type="character" w:customStyle="1" w:styleId="af6">
    <w:name w:val="Текст примечания Знак"/>
    <w:basedOn w:val="a0"/>
    <w:link w:val="af5"/>
    <w:uiPriority w:val="99"/>
    <w:semiHidden/>
    <w:rsid w:val="00331504"/>
    <w:rPr>
      <w:rFonts w:ascii="Calibri" w:eastAsia="Calibri" w:hAnsi="Calibri"/>
      <w:lang w:eastAsia="en-US"/>
    </w:rPr>
  </w:style>
  <w:style w:type="paragraph" w:styleId="af7">
    <w:name w:val="annotation subject"/>
    <w:basedOn w:val="af5"/>
    <w:next w:val="af5"/>
    <w:link w:val="af8"/>
    <w:uiPriority w:val="99"/>
    <w:semiHidden/>
    <w:unhideWhenUsed/>
    <w:rsid w:val="00331504"/>
    <w:rPr>
      <w:b/>
      <w:bCs/>
    </w:rPr>
  </w:style>
  <w:style w:type="character" w:customStyle="1" w:styleId="af8">
    <w:name w:val="Тема примечания Знак"/>
    <w:basedOn w:val="af6"/>
    <w:link w:val="af7"/>
    <w:uiPriority w:val="99"/>
    <w:semiHidden/>
    <w:rsid w:val="00331504"/>
    <w:rPr>
      <w:rFonts w:ascii="Calibri" w:eastAsia="Calibri" w:hAnsi="Calibri"/>
      <w:b/>
      <w:bCs/>
      <w:lang w:eastAsia="en-US"/>
    </w:rPr>
  </w:style>
  <w:style w:type="character" w:customStyle="1" w:styleId="Bodytext">
    <w:name w:val="Body text_"/>
    <w:basedOn w:val="a0"/>
    <w:link w:val="25"/>
    <w:rsid w:val="00331504"/>
    <w:rPr>
      <w:sz w:val="26"/>
      <w:szCs w:val="26"/>
      <w:shd w:val="clear" w:color="auto" w:fill="FFFFFF"/>
    </w:rPr>
  </w:style>
  <w:style w:type="character" w:customStyle="1" w:styleId="Headerorfooter">
    <w:name w:val="Header or footer_"/>
    <w:basedOn w:val="a0"/>
    <w:rsid w:val="00331504"/>
    <w:rPr>
      <w:rFonts w:ascii="Times New Roman" w:eastAsia="Times New Roman" w:hAnsi="Times New Roman" w:cs="Times New Roman"/>
      <w:b w:val="0"/>
      <w:bCs w:val="0"/>
      <w:i w:val="0"/>
      <w:iCs w:val="0"/>
      <w:smallCaps w:val="0"/>
      <w:strike w:val="0"/>
      <w:sz w:val="26"/>
      <w:szCs w:val="26"/>
      <w:u w:val="none"/>
    </w:rPr>
  </w:style>
  <w:style w:type="character" w:customStyle="1" w:styleId="Headerorfooter0">
    <w:name w:val="Header or footer"/>
    <w:basedOn w:val="Headerorfooter"/>
    <w:rsid w:val="0033150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HeaderorfooterSegoeUI12pt">
    <w:name w:val="Header or footer + Segoe UI;12 pt"/>
    <w:basedOn w:val="Headerorfooter"/>
    <w:rsid w:val="00331504"/>
    <w:rPr>
      <w:rFonts w:ascii="Segoe UI" w:eastAsia="Segoe UI" w:hAnsi="Segoe UI" w:cs="Segoe UI"/>
      <w:b w:val="0"/>
      <w:bCs w:val="0"/>
      <w:i w:val="0"/>
      <w:iCs w:val="0"/>
      <w:smallCaps w:val="0"/>
      <w:strike w:val="0"/>
      <w:color w:val="000000"/>
      <w:spacing w:val="0"/>
      <w:w w:val="100"/>
      <w:position w:val="0"/>
      <w:sz w:val="24"/>
      <w:szCs w:val="24"/>
      <w:u w:val="none"/>
      <w:lang w:val="ru-RU" w:eastAsia="ru-RU" w:bidi="ru-RU"/>
    </w:rPr>
  </w:style>
  <w:style w:type="paragraph" w:customStyle="1" w:styleId="25">
    <w:name w:val="Основной текст2"/>
    <w:basedOn w:val="a"/>
    <w:link w:val="Bodytext"/>
    <w:rsid w:val="00331504"/>
    <w:pPr>
      <w:widowControl w:val="0"/>
      <w:shd w:val="clear" w:color="auto" w:fill="FFFFFF"/>
      <w:spacing w:after="1080" w:line="307" w:lineRule="exact"/>
      <w:ind w:hanging="620"/>
    </w:pPr>
    <w:rPr>
      <w:sz w:val="26"/>
      <w:szCs w:val="26"/>
    </w:rPr>
  </w:style>
  <w:style w:type="numbering" w:customStyle="1" w:styleId="26">
    <w:name w:val="Нет списка2"/>
    <w:next w:val="a2"/>
    <w:uiPriority w:val="99"/>
    <w:semiHidden/>
    <w:unhideWhenUsed/>
    <w:rsid w:val="00331504"/>
  </w:style>
  <w:style w:type="paragraph" w:customStyle="1" w:styleId="110">
    <w:name w:val="Заголовок 11"/>
    <w:basedOn w:val="a"/>
    <w:next w:val="a"/>
    <w:uiPriority w:val="99"/>
    <w:qFormat/>
    <w:rsid w:val="00331504"/>
    <w:pPr>
      <w:widowControl w:val="0"/>
      <w:autoSpaceDE w:val="0"/>
      <w:autoSpaceDN w:val="0"/>
      <w:adjustRightInd w:val="0"/>
      <w:spacing w:before="108" w:after="108"/>
      <w:jc w:val="center"/>
      <w:outlineLvl w:val="0"/>
    </w:pPr>
    <w:rPr>
      <w:rFonts w:ascii="Arial" w:hAnsi="Arial" w:cs="Arial"/>
      <w:b/>
      <w:bCs/>
      <w:color w:val="26282F"/>
      <w:sz w:val="24"/>
      <w:szCs w:val="24"/>
    </w:rPr>
  </w:style>
  <w:style w:type="numbering" w:customStyle="1" w:styleId="111">
    <w:name w:val="Нет списка11"/>
    <w:next w:val="a2"/>
    <w:uiPriority w:val="99"/>
    <w:semiHidden/>
    <w:unhideWhenUsed/>
    <w:rsid w:val="00331504"/>
  </w:style>
  <w:style w:type="character" w:customStyle="1" w:styleId="af9">
    <w:name w:val="Цветовое выделение"/>
    <w:uiPriority w:val="99"/>
    <w:rsid w:val="00331504"/>
    <w:rPr>
      <w:b/>
      <w:color w:val="26282F"/>
    </w:rPr>
  </w:style>
  <w:style w:type="character" w:customStyle="1" w:styleId="afa">
    <w:name w:val="Гипертекстовая ссылка"/>
    <w:basedOn w:val="af9"/>
    <w:uiPriority w:val="99"/>
    <w:rsid w:val="00331504"/>
    <w:rPr>
      <w:rFonts w:cs="Times New Roman"/>
      <w:b w:val="0"/>
      <w:color w:val="106BBE"/>
    </w:rPr>
  </w:style>
  <w:style w:type="paragraph" w:customStyle="1" w:styleId="afb">
    <w:name w:val="Текст (справка)"/>
    <w:basedOn w:val="a"/>
    <w:next w:val="a"/>
    <w:uiPriority w:val="99"/>
    <w:rsid w:val="00331504"/>
    <w:pPr>
      <w:widowControl w:val="0"/>
      <w:autoSpaceDE w:val="0"/>
      <w:autoSpaceDN w:val="0"/>
      <w:adjustRightInd w:val="0"/>
      <w:ind w:left="170" w:right="170"/>
    </w:pPr>
    <w:rPr>
      <w:rFonts w:ascii="Arial" w:hAnsi="Arial" w:cs="Arial"/>
      <w:sz w:val="24"/>
      <w:szCs w:val="24"/>
    </w:rPr>
  </w:style>
  <w:style w:type="paragraph" w:customStyle="1" w:styleId="afc">
    <w:name w:val="Комментарий"/>
    <w:basedOn w:val="afb"/>
    <w:next w:val="a"/>
    <w:uiPriority w:val="99"/>
    <w:rsid w:val="00331504"/>
    <w:pPr>
      <w:spacing w:before="75"/>
      <w:ind w:right="0"/>
      <w:jc w:val="both"/>
    </w:pPr>
    <w:rPr>
      <w:color w:val="353842"/>
      <w:shd w:val="clear" w:color="auto" w:fill="F0F0F0"/>
    </w:rPr>
  </w:style>
  <w:style w:type="paragraph" w:customStyle="1" w:styleId="afd">
    <w:name w:val="Информация об изменениях документа"/>
    <w:basedOn w:val="afc"/>
    <w:next w:val="a"/>
    <w:uiPriority w:val="99"/>
    <w:rsid w:val="00331504"/>
    <w:rPr>
      <w:i/>
      <w:iCs/>
    </w:rPr>
  </w:style>
  <w:style w:type="paragraph" w:customStyle="1" w:styleId="afe">
    <w:name w:val="Нормальный (таблица)"/>
    <w:basedOn w:val="a"/>
    <w:next w:val="a"/>
    <w:uiPriority w:val="99"/>
    <w:rsid w:val="00331504"/>
    <w:pPr>
      <w:widowControl w:val="0"/>
      <w:autoSpaceDE w:val="0"/>
      <w:autoSpaceDN w:val="0"/>
      <w:adjustRightInd w:val="0"/>
      <w:jc w:val="both"/>
    </w:pPr>
    <w:rPr>
      <w:rFonts w:ascii="Arial" w:hAnsi="Arial" w:cs="Arial"/>
      <w:sz w:val="24"/>
      <w:szCs w:val="24"/>
    </w:rPr>
  </w:style>
  <w:style w:type="paragraph" w:customStyle="1" w:styleId="aff">
    <w:name w:val="Прижатый влево"/>
    <w:basedOn w:val="a"/>
    <w:next w:val="a"/>
    <w:uiPriority w:val="99"/>
    <w:rsid w:val="00331504"/>
    <w:pPr>
      <w:widowControl w:val="0"/>
      <w:autoSpaceDE w:val="0"/>
      <w:autoSpaceDN w:val="0"/>
      <w:adjustRightInd w:val="0"/>
    </w:pPr>
    <w:rPr>
      <w:rFonts w:ascii="Arial" w:hAnsi="Arial" w:cs="Arial"/>
      <w:sz w:val="24"/>
      <w:szCs w:val="24"/>
    </w:rPr>
  </w:style>
  <w:style w:type="character" w:customStyle="1" w:styleId="aff0">
    <w:name w:val="Цветовое выделение для Текст"/>
    <w:uiPriority w:val="99"/>
    <w:rsid w:val="00331504"/>
  </w:style>
  <w:style w:type="character" w:customStyle="1" w:styleId="112">
    <w:name w:val="Заголовок 1 Знак1"/>
    <w:basedOn w:val="a0"/>
    <w:uiPriority w:val="9"/>
    <w:rsid w:val="00331504"/>
    <w:rPr>
      <w:rFonts w:ascii="Cambria" w:eastAsia="Times New Roman" w:hAnsi="Cambria" w:cs="Times New Roman"/>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6.emf"/><Relationship Id="rId26" Type="http://schemas.openxmlformats.org/officeDocument/2006/relationships/image" Target="media/image14.emf"/><Relationship Id="rId39" Type="http://schemas.openxmlformats.org/officeDocument/2006/relationships/image" Target="media/image27.emf"/><Relationship Id="rId21" Type="http://schemas.openxmlformats.org/officeDocument/2006/relationships/image" Target="media/image9.emf"/><Relationship Id="rId34" Type="http://schemas.openxmlformats.org/officeDocument/2006/relationships/image" Target="media/image22.emf"/><Relationship Id="rId42" Type="http://schemas.openxmlformats.org/officeDocument/2006/relationships/image" Target="media/image30.emf"/><Relationship Id="rId47" Type="http://schemas.openxmlformats.org/officeDocument/2006/relationships/image" Target="media/image35.emf"/><Relationship Id="rId50" Type="http://schemas.openxmlformats.org/officeDocument/2006/relationships/image" Target="media/image36.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emf"/><Relationship Id="rId29" Type="http://schemas.openxmlformats.org/officeDocument/2006/relationships/image" Target="media/image17.emf"/><Relationship Id="rId11" Type="http://schemas.openxmlformats.org/officeDocument/2006/relationships/footer" Target="footer1.xml"/><Relationship Id="rId24" Type="http://schemas.openxmlformats.org/officeDocument/2006/relationships/image" Target="media/image12.emf"/><Relationship Id="rId32" Type="http://schemas.openxmlformats.org/officeDocument/2006/relationships/image" Target="media/image20.emf"/><Relationship Id="rId37" Type="http://schemas.openxmlformats.org/officeDocument/2006/relationships/image" Target="media/image25.emf"/><Relationship Id="rId40" Type="http://schemas.openxmlformats.org/officeDocument/2006/relationships/image" Target="media/image28.emf"/><Relationship Id="rId45" Type="http://schemas.openxmlformats.org/officeDocument/2006/relationships/image" Target="media/image33.emf"/><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image" Target="media/image16.emf"/><Relationship Id="rId36" Type="http://schemas.openxmlformats.org/officeDocument/2006/relationships/image" Target="media/image24.emf"/><Relationship Id="rId49" Type="http://schemas.openxmlformats.org/officeDocument/2006/relationships/header" Target="header3.xml"/><Relationship Id="rId10" Type="http://schemas.openxmlformats.org/officeDocument/2006/relationships/hyperlink" Target="http://www.mamadysh.tatarstan.ru" TargetMode="External"/><Relationship Id="rId19" Type="http://schemas.openxmlformats.org/officeDocument/2006/relationships/image" Target="media/image7.emf"/><Relationship Id="rId31" Type="http://schemas.openxmlformats.org/officeDocument/2006/relationships/image" Target="media/image19.emf"/><Relationship Id="rId44" Type="http://schemas.openxmlformats.org/officeDocument/2006/relationships/image" Target="media/image32.emf"/><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image" Target="media/image2.emf"/><Relationship Id="rId22" Type="http://schemas.openxmlformats.org/officeDocument/2006/relationships/image" Target="media/image10.emf"/><Relationship Id="rId27" Type="http://schemas.openxmlformats.org/officeDocument/2006/relationships/image" Target="media/image15.emf"/><Relationship Id="rId30" Type="http://schemas.openxmlformats.org/officeDocument/2006/relationships/image" Target="media/image18.emf"/><Relationship Id="rId35" Type="http://schemas.openxmlformats.org/officeDocument/2006/relationships/image" Target="media/image23.emf"/><Relationship Id="rId43" Type="http://schemas.openxmlformats.org/officeDocument/2006/relationships/image" Target="media/image31.emf"/><Relationship Id="rId48"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5.emf"/><Relationship Id="rId25" Type="http://schemas.openxmlformats.org/officeDocument/2006/relationships/image" Target="media/image13.emf"/><Relationship Id="rId33" Type="http://schemas.openxmlformats.org/officeDocument/2006/relationships/image" Target="media/image21.emf"/><Relationship Id="rId38" Type="http://schemas.openxmlformats.org/officeDocument/2006/relationships/image" Target="media/image26.emf"/><Relationship Id="rId46" Type="http://schemas.openxmlformats.org/officeDocument/2006/relationships/image" Target="media/image34.emf"/><Relationship Id="rId20" Type="http://schemas.openxmlformats.org/officeDocument/2006/relationships/image" Target="media/image8.emf"/><Relationship Id="rId41" Type="http://schemas.openxmlformats.org/officeDocument/2006/relationships/image" Target="media/image29.emf"/><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ABCDB94-CB0D-45A4-B389-16454A745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5398</Words>
  <Characters>30774</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2022-04-07T12:39:00Z</cp:lastPrinted>
  <dcterms:created xsi:type="dcterms:W3CDTF">2022-04-07T12:43:00Z</dcterms:created>
  <dcterms:modified xsi:type="dcterms:W3CDTF">2022-04-15T12:51:00Z</dcterms:modified>
</cp:coreProperties>
</file>