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65F1E" w:rsidP="00107FC2">
            <w:pPr>
              <w:rPr>
                <w:sz w:val="28"/>
              </w:rPr>
            </w:pPr>
            <w:r>
              <w:rPr>
                <w:sz w:val="28"/>
              </w:rPr>
              <w:t>№ 101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E65F1E" w:rsidP="00107FC2">
            <w:pPr>
              <w:rPr>
                <w:sz w:val="28"/>
              </w:rPr>
            </w:pPr>
            <w:r>
              <w:rPr>
                <w:sz w:val="28"/>
              </w:rPr>
              <w:t xml:space="preserve">от «01»          04         </w:t>
            </w:r>
            <w:bookmarkStart w:id="0" w:name="_GoBack"/>
            <w:bookmarkEnd w:id="0"/>
            <w:r>
              <w:rPr>
                <w:sz w:val="28"/>
              </w:rPr>
              <w:t xml:space="preserve"> </w:t>
            </w:r>
            <w:r w:rsidR="00910756">
              <w:rPr>
                <w:sz w:val="28"/>
              </w:rPr>
              <w:t xml:space="preserve">2022 </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B01F8F" w:rsidRDefault="00B01F8F" w:rsidP="000512C5">
      <w:pPr>
        <w:tabs>
          <w:tab w:val="left" w:pos="4820"/>
        </w:tabs>
        <w:ind w:right="4818"/>
        <w:jc w:val="both"/>
        <w:rPr>
          <w:sz w:val="28"/>
          <w:szCs w:val="28"/>
        </w:rPr>
      </w:pPr>
    </w:p>
    <w:p w:rsidR="00CB77E3" w:rsidRDefault="00CB77E3" w:rsidP="00CB77E3">
      <w:pPr>
        <w:pStyle w:val="headertext"/>
        <w:spacing w:before="0" w:beforeAutospacing="0" w:after="0" w:afterAutospacing="0"/>
        <w:jc w:val="both"/>
        <w:rPr>
          <w:bCs/>
          <w:sz w:val="28"/>
          <w:szCs w:val="28"/>
        </w:rPr>
      </w:pPr>
      <w:r>
        <w:rPr>
          <w:bCs/>
          <w:sz w:val="28"/>
          <w:szCs w:val="28"/>
        </w:rPr>
        <w:t>Татарстан Республикасы  Мамадыш</w:t>
      </w:r>
    </w:p>
    <w:p w:rsidR="00CB77E3" w:rsidRDefault="00CB77E3" w:rsidP="00CB77E3">
      <w:pPr>
        <w:pStyle w:val="headertext"/>
        <w:spacing w:before="0" w:beforeAutospacing="0" w:after="0" w:afterAutospacing="0"/>
        <w:jc w:val="both"/>
        <w:rPr>
          <w:bCs/>
          <w:sz w:val="28"/>
          <w:szCs w:val="28"/>
        </w:rPr>
      </w:pPr>
      <w:r>
        <w:rPr>
          <w:bCs/>
          <w:sz w:val="28"/>
          <w:szCs w:val="28"/>
        </w:rPr>
        <w:t>муниципаль районы Башкарма комитетының</w:t>
      </w:r>
    </w:p>
    <w:p w:rsidR="00CB77E3" w:rsidRDefault="00CB77E3" w:rsidP="00CB77E3">
      <w:pPr>
        <w:pStyle w:val="headertext"/>
        <w:spacing w:before="0" w:beforeAutospacing="0" w:after="0" w:afterAutospacing="0"/>
        <w:jc w:val="both"/>
        <w:rPr>
          <w:bCs/>
          <w:sz w:val="28"/>
          <w:szCs w:val="28"/>
        </w:rPr>
      </w:pPr>
      <w:r>
        <w:rPr>
          <w:bCs/>
          <w:sz w:val="28"/>
          <w:szCs w:val="28"/>
        </w:rPr>
        <w:t xml:space="preserve">2021 елның  23 августында  кабул ителгән </w:t>
      </w:r>
    </w:p>
    <w:p w:rsidR="00CB77E3" w:rsidRDefault="00CB77E3" w:rsidP="00CB77E3">
      <w:pPr>
        <w:pStyle w:val="headertext"/>
        <w:spacing w:before="0" w:beforeAutospacing="0" w:after="0" w:afterAutospacing="0"/>
        <w:jc w:val="both"/>
        <w:rPr>
          <w:sz w:val="28"/>
          <w:szCs w:val="28"/>
        </w:rPr>
      </w:pPr>
      <w:r>
        <w:rPr>
          <w:bCs/>
          <w:sz w:val="28"/>
          <w:szCs w:val="28"/>
        </w:rPr>
        <w:t xml:space="preserve">274 номерлы  карарына үзгәрешләр кертү турында  </w:t>
      </w:r>
    </w:p>
    <w:p w:rsidR="00CB77E3" w:rsidRDefault="00CB77E3" w:rsidP="00CB77E3">
      <w:pPr>
        <w:pStyle w:val="formattext"/>
        <w:spacing w:before="0" w:beforeAutospacing="0" w:after="0" w:afterAutospacing="0"/>
        <w:jc w:val="both"/>
        <w:rPr>
          <w:sz w:val="28"/>
          <w:szCs w:val="28"/>
        </w:rPr>
      </w:pPr>
    </w:p>
    <w:p w:rsidR="00CB77E3" w:rsidRDefault="00CB77E3" w:rsidP="00CB77E3">
      <w:pPr>
        <w:pStyle w:val="formattext"/>
        <w:spacing w:before="0" w:beforeAutospacing="0" w:after="0" w:afterAutospacing="0"/>
        <w:jc w:val="both"/>
        <w:rPr>
          <w:sz w:val="28"/>
          <w:szCs w:val="28"/>
        </w:rPr>
      </w:pPr>
    </w:p>
    <w:p w:rsidR="00CB77E3" w:rsidRDefault="00CB77E3" w:rsidP="00CB77E3">
      <w:pPr>
        <w:pStyle w:val="formattext"/>
        <w:spacing w:before="0" w:beforeAutospacing="0" w:after="0" w:afterAutospacing="0"/>
        <w:ind w:firstLine="480"/>
        <w:contextualSpacing/>
        <w:jc w:val="both"/>
        <w:rPr>
          <w:sz w:val="28"/>
          <w:szCs w:val="28"/>
        </w:rPr>
      </w:pPr>
      <w:r>
        <w:rPr>
          <w:sz w:val="28"/>
          <w:szCs w:val="28"/>
        </w:rPr>
        <w:t xml:space="preserve">       Мамадыш районы прокурорының 2022 елның 18 мартындагы  N02-08-02-2022 протесты</w:t>
      </w:r>
      <w:r>
        <w:rPr>
          <w:sz w:val="28"/>
          <w:szCs w:val="28"/>
          <w:lang w:val="tt-RU"/>
        </w:rPr>
        <w:t xml:space="preserve">, </w:t>
      </w:r>
      <w:r>
        <w:rPr>
          <w:sz w:val="28"/>
          <w:szCs w:val="28"/>
        </w:rPr>
        <w:t>«Дәүләт һәм муниципаль хезмәтләр күрсәтүне оештыру турында» 2010 елның 27 июлендәге 210-ФЗ номерлы Федераль закон, Башкарма комитет җитәкчесенең 2012 елның 20 июнендәге «Муниципаль хезмәтләр күрсәтүнең административ регламентларын эшләү һәм раслау тәртибе турында» 1090 номерлы карары нигезендә</w:t>
      </w:r>
      <w:r>
        <w:t xml:space="preserve"> </w:t>
      </w:r>
      <w:r>
        <w:rPr>
          <w:sz w:val="28"/>
          <w:szCs w:val="28"/>
        </w:rPr>
        <w:t xml:space="preserve">Татарстан Республикасы Мамадыш муниципаль районы башкарма комитеты </w:t>
      </w:r>
    </w:p>
    <w:p w:rsidR="00CB77E3" w:rsidRDefault="00CB77E3" w:rsidP="00CB77E3">
      <w:pPr>
        <w:pStyle w:val="formattext"/>
        <w:spacing w:before="0" w:beforeAutospacing="0" w:after="0" w:afterAutospacing="0"/>
        <w:contextualSpacing/>
        <w:jc w:val="both"/>
        <w:rPr>
          <w:sz w:val="28"/>
          <w:szCs w:val="28"/>
        </w:rPr>
      </w:pPr>
      <w:r>
        <w:rPr>
          <w:sz w:val="28"/>
          <w:szCs w:val="28"/>
        </w:rPr>
        <w:t xml:space="preserve">          КАРАР БИРӘ:  </w:t>
      </w:r>
    </w:p>
    <w:p w:rsidR="00CB77E3" w:rsidRDefault="00CB77E3" w:rsidP="00CB77E3">
      <w:pPr>
        <w:pStyle w:val="formattext"/>
        <w:spacing w:before="0" w:beforeAutospacing="0" w:after="0" w:afterAutospacing="0"/>
        <w:ind w:firstLine="480"/>
        <w:jc w:val="both"/>
        <w:rPr>
          <w:bCs/>
          <w:sz w:val="28"/>
          <w:szCs w:val="28"/>
          <w:lang w:val="tt-RU"/>
        </w:rPr>
      </w:pPr>
      <w:r>
        <w:rPr>
          <w:bCs/>
          <w:sz w:val="28"/>
          <w:szCs w:val="28"/>
        </w:rPr>
        <w:t xml:space="preserve">   1. Татарстан Республикасы  Мамадыш муниципаль районы Башкарма комитетының 2021 елның  23 августындагы  274 номерлы  «</w:t>
      </w:r>
      <w:r>
        <w:rPr>
          <w:bCs/>
          <w:sz w:val="28"/>
          <w:szCs w:val="28"/>
          <w:lang w:val="tt-RU"/>
        </w:rPr>
        <w:t>Муниципаль хезмәтләр  күрсәтүнең Административ регламентларын раслау турында</w:t>
      </w:r>
      <w:r>
        <w:rPr>
          <w:bCs/>
          <w:sz w:val="28"/>
          <w:szCs w:val="28"/>
        </w:rPr>
        <w:t>» карарына (алга таба – Карар)</w:t>
      </w:r>
      <w:r>
        <w:rPr>
          <w:bCs/>
          <w:sz w:val="28"/>
          <w:szCs w:val="28"/>
          <w:lang w:val="tt-RU"/>
        </w:rPr>
        <w:t xml:space="preserve"> түбәндәге үзгәрешләрне кертергә:</w:t>
      </w:r>
    </w:p>
    <w:p w:rsidR="00CB77E3" w:rsidRDefault="00CB77E3" w:rsidP="00CB77E3">
      <w:pPr>
        <w:pStyle w:val="formattext"/>
        <w:spacing w:before="0" w:beforeAutospacing="0" w:after="0" w:afterAutospacing="0"/>
        <w:ind w:firstLine="480"/>
        <w:contextualSpacing/>
        <w:jc w:val="both"/>
        <w:rPr>
          <w:sz w:val="28"/>
          <w:szCs w:val="28"/>
        </w:rPr>
      </w:pPr>
      <w:r>
        <w:rPr>
          <w:sz w:val="28"/>
          <w:szCs w:val="28"/>
        </w:rPr>
        <w:t xml:space="preserve"> 1.1.  Караны</w:t>
      </w:r>
      <w:r>
        <w:rPr>
          <w:sz w:val="28"/>
          <w:szCs w:val="28"/>
          <w:lang w:val="tt-RU"/>
        </w:rPr>
        <w:t>ң беренче абза</w:t>
      </w:r>
      <w:r>
        <w:rPr>
          <w:sz w:val="28"/>
          <w:szCs w:val="28"/>
        </w:rPr>
        <w:t>цындагы  «Татарстан Республикасы Министрлар Кабинетының 2010 елның 02 ноябрендәге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880 номерлы карарына таянып,» с</w:t>
      </w:r>
      <w:r>
        <w:rPr>
          <w:sz w:val="28"/>
          <w:szCs w:val="28"/>
          <w:lang w:val="tt-RU"/>
        </w:rPr>
        <w:t xml:space="preserve">үзләрен гамәлдән чыкан дип танырга. </w:t>
      </w:r>
    </w:p>
    <w:p w:rsidR="00CB77E3" w:rsidRDefault="00CB77E3" w:rsidP="00CB77E3">
      <w:pPr>
        <w:pStyle w:val="formattext"/>
        <w:spacing w:before="0" w:beforeAutospacing="0" w:after="0" w:afterAutospacing="0"/>
        <w:ind w:firstLine="480"/>
        <w:contextualSpacing/>
        <w:jc w:val="both"/>
        <w:rPr>
          <w:sz w:val="28"/>
          <w:szCs w:val="28"/>
        </w:rPr>
      </w:pPr>
      <w:r>
        <w:rPr>
          <w:sz w:val="28"/>
          <w:szCs w:val="28"/>
        </w:rPr>
        <w:t xml:space="preserve">1.2. «Индивидуаль торак төзелеше яисә бакча йорты параметрлары планлаштырыла торган төзелеш турында хәбәрнамәдә күрсәтелгән параметрларның билгеләнгән параметрларга туры килүе һәм җир кишәрлегендә индивидуаль торак төзелеше объектын яки бакча йортын урнаштыру мөмкинлеге турында хәбәрнамә җибәрү буенча муниципаль хезмәт күрсәтүнең административ регламенты» 3 </w:t>
      </w:r>
      <w:r>
        <w:rPr>
          <w:sz w:val="28"/>
          <w:szCs w:val="28"/>
          <w:lang w:val="tt-RU"/>
        </w:rPr>
        <w:t>нче кушымтаның 2.5.1. пунктындагы</w:t>
      </w:r>
      <w:r>
        <w:rPr>
          <w:sz w:val="28"/>
          <w:szCs w:val="28"/>
        </w:rPr>
        <w:t xml:space="preserve">  «Индивидуаль торак төзелеше объектын төзү яисә реконструкцияләү» сүзләрен «күпфатирлы йортларны һәм күчемсез мөлкәтнең башка объектларын өлешле төзүдә катнашу һәм Россия Федерациясенең кайбер закон актларына үзгәрешләр кертү турында» 2004 елның 30 декабрендәге 214-ФЗ </w:t>
      </w:r>
      <w:r>
        <w:rPr>
          <w:sz w:val="28"/>
          <w:szCs w:val="28"/>
        </w:rPr>
        <w:lastRenderedPageBreak/>
        <w:t>номерлы Федераль закон нигезендә өлешле төзелештә катнашучыларның акчаларын җәлеп итеп, индивидуаль торак төзелеше объектын төзү, реконструкцияләү» сүзләренә алмаштырырга.</w:t>
      </w:r>
    </w:p>
    <w:p w:rsidR="00CB77E3" w:rsidRDefault="00CB77E3" w:rsidP="00CB77E3">
      <w:pPr>
        <w:pStyle w:val="formattext"/>
        <w:spacing w:before="0" w:beforeAutospacing="0" w:after="0" w:afterAutospacing="0"/>
        <w:ind w:firstLine="480"/>
        <w:contextualSpacing/>
        <w:jc w:val="both"/>
        <w:rPr>
          <w:sz w:val="28"/>
          <w:szCs w:val="28"/>
        </w:rPr>
      </w:pPr>
      <w:r>
        <w:rPr>
          <w:sz w:val="28"/>
          <w:szCs w:val="28"/>
        </w:rPr>
        <w:t xml:space="preserve">  2. Мамадыш муниципаль районы Башкарма комитетының гомуми бүлегенең җәмәгатьчелек һәм ММЧ белән элемтә секторына әлеге карарны Татарстан Республикасы муниципаль районының </w:t>
      </w:r>
      <w:hyperlink r:id="rId10" w:history="1">
        <w:r>
          <w:rPr>
            <w:rStyle w:val="ac"/>
            <w:sz w:val="28"/>
            <w:szCs w:val="28"/>
          </w:rPr>
          <w:t>www.mamadysh.tatarstan.ru</w:t>
        </w:r>
      </w:hyperlink>
      <w:r>
        <w:rPr>
          <w:sz w:val="28"/>
          <w:szCs w:val="28"/>
        </w:rPr>
        <w:t>. рәсми сайтында урнаштыруны тәэмин итәргә.</w:t>
      </w:r>
    </w:p>
    <w:p w:rsidR="00CB77E3" w:rsidRDefault="00CB77E3" w:rsidP="00CB77E3">
      <w:pPr>
        <w:pStyle w:val="formattext"/>
        <w:spacing w:before="0" w:beforeAutospacing="0" w:after="0" w:afterAutospacing="0"/>
        <w:ind w:firstLine="480"/>
        <w:jc w:val="both"/>
        <w:rPr>
          <w:sz w:val="28"/>
          <w:szCs w:val="28"/>
        </w:rPr>
      </w:pPr>
      <w:r>
        <w:rPr>
          <w:sz w:val="28"/>
          <w:szCs w:val="28"/>
        </w:rPr>
        <w:t xml:space="preserve">3. Әлеге карарның үтәлешен контрольдә тотуны  Мамадыш муниципаль районы Башкарма комитеты җитәкчесе урынбасары </w:t>
      </w:r>
      <w:r w:rsidR="005E7B71">
        <w:rPr>
          <w:sz w:val="28"/>
          <w:szCs w:val="28"/>
        </w:rPr>
        <w:t xml:space="preserve"> </w:t>
      </w:r>
      <w:r>
        <w:rPr>
          <w:sz w:val="28"/>
          <w:szCs w:val="28"/>
        </w:rPr>
        <w:t xml:space="preserve">Р.М. Никифоровка  йөкләргә. </w:t>
      </w:r>
    </w:p>
    <w:p w:rsidR="00CB77E3" w:rsidRDefault="00CB77E3" w:rsidP="00CB77E3">
      <w:pPr>
        <w:pStyle w:val="formattext"/>
        <w:spacing w:before="0" w:beforeAutospacing="0" w:after="0" w:afterAutospacing="0"/>
        <w:ind w:firstLine="480"/>
        <w:jc w:val="both"/>
        <w:rPr>
          <w:sz w:val="28"/>
          <w:szCs w:val="28"/>
        </w:rPr>
      </w:pPr>
    </w:p>
    <w:p w:rsidR="00CB77E3" w:rsidRDefault="00CB77E3" w:rsidP="00CB77E3">
      <w:pPr>
        <w:pStyle w:val="formattext"/>
        <w:spacing w:before="0" w:beforeAutospacing="0" w:after="0" w:afterAutospacing="0"/>
        <w:ind w:firstLine="480"/>
        <w:jc w:val="both"/>
        <w:rPr>
          <w:sz w:val="28"/>
          <w:szCs w:val="28"/>
        </w:rPr>
      </w:pPr>
    </w:p>
    <w:p w:rsidR="00CB77E3" w:rsidRDefault="00CB77E3" w:rsidP="00CB77E3">
      <w:pPr>
        <w:pStyle w:val="formattext"/>
        <w:spacing w:before="0" w:beforeAutospacing="0" w:after="0" w:afterAutospacing="0"/>
        <w:ind w:firstLine="480"/>
        <w:contextualSpacing/>
        <w:jc w:val="both"/>
        <w:rPr>
          <w:sz w:val="28"/>
          <w:szCs w:val="28"/>
        </w:rPr>
      </w:pPr>
    </w:p>
    <w:p w:rsidR="00CB77E3" w:rsidRDefault="00CB77E3" w:rsidP="00CB77E3">
      <w:pPr>
        <w:pStyle w:val="formattext"/>
        <w:spacing w:before="0" w:beforeAutospacing="0" w:after="0" w:afterAutospacing="0"/>
        <w:contextualSpacing/>
        <w:jc w:val="both"/>
        <w:rPr>
          <w:sz w:val="28"/>
          <w:szCs w:val="28"/>
        </w:rPr>
      </w:pPr>
      <w:r>
        <w:rPr>
          <w:sz w:val="28"/>
          <w:szCs w:val="28"/>
        </w:rPr>
        <w:t xml:space="preserve">Җитәкче                                                                                                 </w:t>
      </w:r>
      <w:r w:rsidR="005E7B71">
        <w:rPr>
          <w:sz w:val="28"/>
          <w:szCs w:val="28"/>
        </w:rPr>
        <w:t xml:space="preserve">  </w:t>
      </w:r>
      <w:r>
        <w:rPr>
          <w:sz w:val="28"/>
          <w:szCs w:val="28"/>
        </w:rPr>
        <w:t xml:space="preserve">   И.М.Дәрҗеманов  </w:t>
      </w:r>
    </w:p>
    <w:p w:rsidR="00CB77E3" w:rsidRDefault="00CB77E3" w:rsidP="00CB77E3">
      <w:pPr>
        <w:rPr>
          <w:sz w:val="22"/>
          <w:szCs w:val="22"/>
        </w:rPr>
      </w:pPr>
    </w:p>
    <w:p w:rsidR="00CB77E3" w:rsidRPr="00B01F8F" w:rsidRDefault="00CB77E3" w:rsidP="00CB77E3">
      <w:pPr>
        <w:tabs>
          <w:tab w:val="left" w:pos="4820"/>
        </w:tabs>
        <w:jc w:val="both"/>
        <w:rPr>
          <w:sz w:val="28"/>
          <w:szCs w:val="28"/>
        </w:rPr>
      </w:pPr>
    </w:p>
    <w:sectPr w:rsidR="00CB77E3"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6D3" w:rsidRDefault="005E66D3">
      <w:r>
        <w:separator/>
      </w:r>
    </w:p>
  </w:endnote>
  <w:endnote w:type="continuationSeparator" w:id="0">
    <w:p w:rsidR="005E66D3" w:rsidRDefault="005E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6D3" w:rsidRDefault="005E66D3">
      <w:r>
        <w:separator/>
      </w:r>
    </w:p>
  </w:footnote>
  <w:footnote w:type="continuationSeparator" w:id="0">
    <w:p w:rsidR="005E66D3" w:rsidRDefault="005E66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31B46"/>
    <w:rsid w:val="00131DA6"/>
    <w:rsid w:val="00134788"/>
    <w:rsid w:val="001529EE"/>
    <w:rsid w:val="00170F56"/>
    <w:rsid w:val="00194AFD"/>
    <w:rsid w:val="001A4321"/>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7E06"/>
    <w:rsid w:val="0057214C"/>
    <w:rsid w:val="00590DDD"/>
    <w:rsid w:val="00593B0F"/>
    <w:rsid w:val="00594A56"/>
    <w:rsid w:val="005B63D9"/>
    <w:rsid w:val="005B63F2"/>
    <w:rsid w:val="005C5CF0"/>
    <w:rsid w:val="005D6E0A"/>
    <w:rsid w:val="005E3205"/>
    <w:rsid w:val="005E66D3"/>
    <w:rsid w:val="005E7B71"/>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0756"/>
    <w:rsid w:val="00911AA7"/>
    <w:rsid w:val="00914D78"/>
    <w:rsid w:val="00916090"/>
    <w:rsid w:val="009173C1"/>
    <w:rsid w:val="009257CA"/>
    <w:rsid w:val="0092785D"/>
    <w:rsid w:val="00946541"/>
    <w:rsid w:val="00952368"/>
    <w:rsid w:val="00964002"/>
    <w:rsid w:val="00967F54"/>
    <w:rsid w:val="00971A6D"/>
    <w:rsid w:val="00984A8D"/>
    <w:rsid w:val="009967F3"/>
    <w:rsid w:val="009A35E4"/>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32531"/>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B2155"/>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B77E3"/>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51B49"/>
    <w:rsid w:val="00E5624E"/>
    <w:rsid w:val="00E62980"/>
    <w:rsid w:val="00E63EE2"/>
    <w:rsid w:val="00E65F1E"/>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C6ECB"/>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30B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63929333">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458066951">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6EDB9C6-96D6-4156-9535-56A33764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591</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2022-03-30T08:33:00Z</cp:lastPrinted>
  <dcterms:created xsi:type="dcterms:W3CDTF">2022-03-30T08:31:00Z</dcterms:created>
  <dcterms:modified xsi:type="dcterms:W3CDTF">2022-04-01T10:46:00Z</dcterms:modified>
</cp:coreProperties>
</file>