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5270C" w:rsidP="00107FC2">
            <w:pPr>
              <w:rPr>
                <w:sz w:val="28"/>
              </w:rPr>
            </w:pPr>
            <w:r>
              <w:rPr>
                <w:sz w:val="28"/>
              </w:rPr>
              <w:t>№ 79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5270C" w:rsidP="00107FC2">
            <w:pPr>
              <w:rPr>
                <w:sz w:val="28"/>
              </w:rPr>
            </w:pPr>
            <w:r>
              <w:rPr>
                <w:sz w:val="28"/>
              </w:rPr>
              <w:t xml:space="preserve">от «16»          03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2E446C" w:rsidRPr="002E446C" w:rsidRDefault="002E446C" w:rsidP="002E446C">
      <w:pPr>
        <w:rPr>
          <w:sz w:val="24"/>
          <w:szCs w:val="24"/>
          <w:lang w:val="tt-RU"/>
        </w:rPr>
      </w:pPr>
    </w:p>
    <w:tbl>
      <w:tblPr>
        <w:tblStyle w:val="2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22"/>
      </w:tblGrid>
      <w:tr w:rsidR="002E446C" w:rsidRPr="0085270C" w:rsidTr="002E446C">
        <w:tc>
          <w:tcPr>
            <w:tcW w:w="5042" w:type="dxa"/>
          </w:tcPr>
          <w:p w:rsidR="002E446C" w:rsidRDefault="002E446C" w:rsidP="002E446C">
            <w:pPr>
              <w:ind w:firstLine="0"/>
              <w:rPr>
                <w:sz w:val="28"/>
                <w:szCs w:val="28"/>
                <w:lang w:val="tt-RU"/>
              </w:rPr>
            </w:pPr>
            <w:r w:rsidRPr="002E446C">
              <w:rPr>
                <w:sz w:val="28"/>
                <w:szCs w:val="28"/>
                <w:lang w:val="tt-RU"/>
              </w:rPr>
              <w:t>Татарстан Республикасы Мамадыш муниципаль районында илкүләм проектларны, дәүләт һәм муниципаль программаларны гамәлгә ашыру кысаларында объектларны төзүне, үзгәртеп коруны, капиталь ремонтлауны тәэмин итү максатларында координацион орган (штаб) төзү турында</w:t>
            </w:r>
          </w:p>
          <w:p w:rsidR="002E446C" w:rsidRPr="002E446C" w:rsidRDefault="002E446C" w:rsidP="002E446C">
            <w:pPr>
              <w:ind w:firstLine="0"/>
              <w:rPr>
                <w:sz w:val="28"/>
                <w:szCs w:val="28"/>
                <w:lang w:val="tt-RU"/>
              </w:rPr>
            </w:pPr>
          </w:p>
        </w:tc>
        <w:tc>
          <w:tcPr>
            <w:tcW w:w="5022" w:type="dxa"/>
          </w:tcPr>
          <w:p w:rsidR="002E446C" w:rsidRPr="002E446C" w:rsidRDefault="002E446C" w:rsidP="002E446C">
            <w:pPr>
              <w:rPr>
                <w:sz w:val="28"/>
                <w:szCs w:val="28"/>
                <w:lang w:val="tt-RU"/>
              </w:rPr>
            </w:pPr>
          </w:p>
        </w:tc>
      </w:tr>
    </w:tbl>
    <w:p w:rsidR="002E446C" w:rsidRPr="002E446C" w:rsidRDefault="002E446C" w:rsidP="002E446C">
      <w:pPr>
        <w:rPr>
          <w:sz w:val="24"/>
          <w:szCs w:val="24"/>
          <w:lang w:val="tt-RU"/>
        </w:rPr>
      </w:pPr>
    </w:p>
    <w:p w:rsidR="002E446C" w:rsidRPr="002E446C" w:rsidRDefault="002E446C" w:rsidP="002E446C">
      <w:pPr>
        <w:ind w:firstLine="708"/>
        <w:jc w:val="both"/>
        <w:rPr>
          <w:sz w:val="28"/>
          <w:szCs w:val="28"/>
          <w:lang w:val="tt-RU"/>
        </w:rPr>
      </w:pPr>
      <w:r w:rsidRPr="002E446C">
        <w:rPr>
          <w:sz w:val="28"/>
          <w:szCs w:val="28"/>
          <w:lang w:val="tt-RU"/>
        </w:rPr>
        <w:t xml:space="preserve">Россия Федерациясе Президенты каршындагы җирле үзидарәне үстерү советының 2020 елның 30 гыйнварындагы пр-354 номерлы утырышы нәтиҗәләре  буенча  Россия Федерациясе Президенты йөкләмәләре исемлеге нигезендә һәм Татарстан Республикасы Мамадыш муниципаль районында илкүләм проектларны, дәүләт һәм муниципаль программаларны гамәлгә ашыру кысаларында объектларны төзүне, үзгәртеп коруны, капиталь ремонтлауны тәэмин итү максатларында Россия Федерациясе Президенты йөкләмәләре исемлеген үтәү йөзеннән,  Татарстан Республикасы Мамадыш муниципаль районы башкарма комитеты   к а р а р  б и р ә: </w:t>
      </w:r>
    </w:p>
    <w:p w:rsidR="002E446C" w:rsidRPr="002E446C" w:rsidRDefault="002E446C" w:rsidP="002E446C">
      <w:pPr>
        <w:ind w:firstLine="708"/>
        <w:jc w:val="both"/>
        <w:rPr>
          <w:sz w:val="28"/>
          <w:szCs w:val="28"/>
          <w:lang w:val="tt-RU"/>
        </w:rPr>
      </w:pPr>
      <w:r w:rsidRPr="002E446C">
        <w:rPr>
          <w:sz w:val="28"/>
          <w:szCs w:val="28"/>
          <w:lang w:val="tt-RU"/>
        </w:rPr>
        <w:t>1.Татарстан Республикасы Мамадыш муниципаль районында илкүләм  проектларны, дәүләт һәм муниципаль программаларны гамәлгә ашыру кысаларында объектлар төзүне, үзгәртеп коруны, капиталь ремонтлауны тәэмин итү буенча координация штабы төзергә (килешү буенча) һәм аның составын расларга (1 нче кушымта).</w:t>
      </w:r>
    </w:p>
    <w:p w:rsidR="002E446C" w:rsidRPr="002E446C" w:rsidRDefault="002E446C" w:rsidP="002E446C">
      <w:pPr>
        <w:ind w:firstLine="708"/>
        <w:jc w:val="both"/>
        <w:rPr>
          <w:sz w:val="28"/>
          <w:szCs w:val="28"/>
          <w:lang w:val="tt-RU"/>
        </w:rPr>
      </w:pPr>
      <w:r w:rsidRPr="002E446C">
        <w:rPr>
          <w:sz w:val="28"/>
          <w:szCs w:val="28"/>
          <w:lang w:val="tt-RU"/>
        </w:rPr>
        <w:t>2.Татарстан Республикасы Мамадыш муниципаль районында илкүләм проектларны, дәүләт һәм муниципаль программаларны гамәлгә ашыру кысаларында объектлар төзүне, үзгәртеп коруны, капиталь ремонтлауны тәэмин итү буенча координация штабы нигезләмәсен  расларга. (2 нче кушымта)</w:t>
      </w:r>
    </w:p>
    <w:p w:rsidR="002E446C" w:rsidRPr="002E446C" w:rsidRDefault="002E446C" w:rsidP="002E446C">
      <w:pPr>
        <w:ind w:firstLine="708"/>
        <w:jc w:val="both"/>
        <w:rPr>
          <w:sz w:val="28"/>
          <w:szCs w:val="28"/>
          <w:lang w:val="tt-RU"/>
        </w:rPr>
      </w:pPr>
      <w:r w:rsidRPr="002E446C">
        <w:rPr>
          <w:sz w:val="28"/>
          <w:szCs w:val="28"/>
          <w:lang w:val="tt-RU"/>
        </w:rPr>
        <w:t>3. Татарстан Республикасы Мамадыш муниципаль районының массакүләм мәгълүмат чаралары секторына әлеге карарны Татарстан Республикасы Мамадыш муниципаль районының рәсми сайтында урнаштыруны тәэмин итәргә.</w:t>
      </w:r>
    </w:p>
    <w:p w:rsidR="002E446C" w:rsidRPr="002E446C" w:rsidRDefault="002E446C" w:rsidP="002E446C">
      <w:pPr>
        <w:ind w:firstLine="708"/>
        <w:jc w:val="both"/>
        <w:rPr>
          <w:sz w:val="28"/>
          <w:szCs w:val="28"/>
          <w:lang w:val="tt-RU"/>
        </w:rPr>
      </w:pPr>
      <w:r w:rsidRPr="002E446C">
        <w:rPr>
          <w:sz w:val="28"/>
          <w:szCs w:val="28"/>
          <w:lang w:val="tt-RU"/>
        </w:rPr>
        <w:t xml:space="preserve">4. Әлеге карарның үтәлешен контрольдә тотуны үз җаваплылыгымда калдырам. </w:t>
      </w:r>
    </w:p>
    <w:p w:rsidR="002E446C" w:rsidRPr="002E446C" w:rsidRDefault="002E446C" w:rsidP="002E446C">
      <w:pPr>
        <w:ind w:left="708"/>
        <w:jc w:val="both"/>
        <w:rPr>
          <w:sz w:val="28"/>
          <w:szCs w:val="28"/>
          <w:lang w:val="tt-RU"/>
        </w:rPr>
      </w:pPr>
    </w:p>
    <w:p w:rsidR="002E446C" w:rsidRPr="002E446C" w:rsidRDefault="002E446C" w:rsidP="002E446C">
      <w:pPr>
        <w:jc w:val="both"/>
        <w:rPr>
          <w:sz w:val="28"/>
          <w:szCs w:val="28"/>
        </w:rPr>
      </w:pPr>
      <w:r w:rsidRPr="002E446C">
        <w:rPr>
          <w:sz w:val="28"/>
          <w:szCs w:val="28"/>
          <w:lang w:val="tt-RU"/>
        </w:rPr>
        <w:t>Җитәкче</w:t>
      </w:r>
      <w:r w:rsidRPr="002E446C">
        <w:rPr>
          <w:sz w:val="28"/>
          <w:szCs w:val="28"/>
        </w:rPr>
        <w:t xml:space="preserve">                                            </w:t>
      </w:r>
      <w:r>
        <w:rPr>
          <w:sz w:val="28"/>
          <w:szCs w:val="28"/>
        </w:rPr>
        <w:t xml:space="preserve">                                                       И.М.</w:t>
      </w:r>
      <w:r w:rsidRPr="002E446C">
        <w:rPr>
          <w:sz w:val="28"/>
          <w:szCs w:val="28"/>
        </w:rPr>
        <w:t>Д</w:t>
      </w:r>
      <w:r w:rsidRPr="002E446C">
        <w:rPr>
          <w:sz w:val="28"/>
          <w:szCs w:val="28"/>
          <w:lang w:val="tt-RU"/>
        </w:rPr>
        <w:t>әрҗе</w:t>
      </w:r>
      <w:r w:rsidRPr="002E446C">
        <w:rPr>
          <w:sz w:val="28"/>
          <w:szCs w:val="28"/>
        </w:rPr>
        <w:t>манов</w:t>
      </w:r>
    </w:p>
    <w:p w:rsidR="002E446C" w:rsidRPr="002E446C" w:rsidRDefault="002E446C" w:rsidP="002E446C">
      <w:pPr>
        <w:ind w:left="708"/>
        <w:jc w:val="right"/>
        <w:rPr>
          <w:sz w:val="24"/>
          <w:szCs w:val="24"/>
        </w:rPr>
      </w:pPr>
    </w:p>
    <w:p w:rsidR="002E446C" w:rsidRPr="002E446C" w:rsidRDefault="002E446C" w:rsidP="002E446C">
      <w:pPr>
        <w:ind w:left="708"/>
        <w:jc w:val="center"/>
        <w:rPr>
          <w:sz w:val="24"/>
          <w:szCs w:val="24"/>
        </w:rPr>
      </w:pPr>
      <w:r>
        <w:rPr>
          <w:sz w:val="24"/>
          <w:szCs w:val="24"/>
        </w:rPr>
        <w:t xml:space="preserve">                                                                                            </w:t>
      </w:r>
      <w:r w:rsidRPr="002E446C">
        <w:rPr>
          <w:sz w:val="24"/>
          <w:szCs w:val="24"/>
        </w:rPr>
        <w:t xml:space="preserve">Татарстан Республикасы </w:t>
      </w:r>
    </w:p>
    <w:p w:rsidR="002E446C" w:rsidRPr="002E446C" w:rsidRDefault="002E446C" w:rsidP="002E446C">
      <w:pPr>
        <w:ind w:left="708"/>
        <w:jc w:val="right"/>
        <w:rPr>
          <w:sz w:val="24"/>
          <w:szCs w:val="24"/>
        </w:rPr>
      </w:pPr>
      <w:r w:rsidRPr="002E446C">
        <w:rPr>
          <w:sz w:val="24"/>
          <w:szCs w:val="24"/>
        </w:rPr>
        <w:t>Мамадыш муниципаль районы</w:t>
      </w:r>
    </w:p>
    <w:p w:rsidR="002E446C" w:rsidRPr="002E446C" w:rsidRDefault="002E446C" w:rsidP="002E446C">
      <w:pPr>
        <w:ind w:left="708"/>
        <w:jc w:val="center"/>
        <w:rPr>
          <w:sz w:val="24"/>
          <w:szCs w:val="24"/>
        </w:rPr>
      </w:pPr>
      <w:r>
        <w:rPr>
          <w:sz w:val="24"/>
          <w:szCs w:val="24"/>
        </w:rPr>
        <w:t xml:space="preserve">                                                                                           </w:t>
      </w:r>
      <w:r w:rsidRPr="002E446C">
        <w:rPr>
          <w:sz w:val="24"/>
          <w:szCs w:val="24"/>
        </w:rPr>
        <w:t xml:space="preserve"> Башкарма комитетының </w:t>
      </w:r>
    </w:p>
    <w:p w:rsidR="002E446C" w:rsidRPr="002E446C" w:rsidRDefault="002E446C" w:rsidP="002E446C">
      <w:pPr>
        <w:ind w:left="708"/>
        <w:jc w:val="center"/>
        <w:rPr>
          <w:sz w:val="24"/>
          <w:szCs w:val="24"/>
        </w:rPr>
      </w:pPr>
      <w:r>
        <w:rPr>
          <w:sz w:val="24"/>
          <w:szCs w:val="24"/>
        </w:rPr>
        <w:t xml:space="preserve">                                                                                       </w:t>
      </w:r>
      <w:r w:rsidR="0085270C">
        <w:rPr>
          <w:sz w:val="24"/>
          <w:szCs w:val="24"/>
        </w:rPr>
        <w:t xml:space="preserve"> </w:t>
      </w:r>
      <w:r>
        <w:rPr>
          <w:sz w:val="24"/>
          <w:szCs w:val="24"/>
        </w:rPr>
        <w:t xml:space="preserve"> </w:t>
      </w:r>
      <w:r w:rsidR="0085270C">
        <w:rPr>
          <w:sz w:val="24"/>
          <w:szCs w:val="24"/>
        </w:rPr>
        <w:t xml:space="preserve"> «_16</w:t>
      </w:r>
      <w:r w:rsidRPr="002E446C">
        <w:rPr>
          <w:sz w:val="24"/>
          <w:szCs w:val="24"/>
        </w:rPr>
        <w:t>» ___</w:t>
      </w:r>
      <w:r w:rsidR="0085270C">
        <w:rPr>
          <w:sz w:val="24"/>
          <w:szCs w:val="24"/>
        </w:rPr>
        <w:t>03</w:t>
      </w:r>
      <w:r w:rsidRPr="002E446C">
        <w:rPr>
          <w:sz w:val="24"/>
          <w:szCs w:val="24"/>
        </w:rPr>
        <w:t xml:space="preserve">___ 2022 ел, </w:t>
      </w:r>
    </w:p>
    <w:p w:rsidR="002E446C" w:rsidRPr="002E446C" w:rsidRDefault="002E446C" w:rsidP="002E446C">
      <w:pPr>
        <w:ind w:left="708"/>
        <w:jc w:val="center"/>
        <w:rPr>
          <w:sz w:val="24"/>
          <w:szCs w:val="24"/>
        </w:rPr>
      </w:pPr>
      <w:r>
        <w:rPr>
          <w:sz w:val="24"/>
          <w:szCs w:val="24"/>
        </w:rPr>
        <w:t xml:space="preserve">                                                                           </w:t>
      </w:r>
      <w:r w:rsidR="0085270C">
        <w:rPr>
          <w:sz w:val="24"/>
          <w:szCs w:val="24"/>
        </w:rPr>
        <w:t xml:space="preserve">    </w:t>
      </w:r>
      <w:r>
        <w:rPr>
          <w:sz w:val="24"/>
          <w:szCs w:val="24"/>
        </w:rPr>
        <w:t xml:space="preserve">   </w:t>
      </w:r>
      <w:r w:rsidRPr="002E446C">
        <w:rPr>
          <w:sz w:val="24"/>
          <w:szCs w:val="24"/>
        </w:rPr>
        <w:t>№_</w:t>
      </w:r>
      <w:r w:rsidR="0085270C">
        <w:rPr>
          <w:sz w:val="24"/>
          <w:szCs w:val="24"/>
        </w:rPr>
        <w:t>79</w:t>
      </w:r>
      <w:r w:rsidRPr="002E446C">
        <w:rPr>
          <w:sz w:val="24"/>
          <w:szCs w:val="24"/>
        </w:rPr>
        <w:t xml:space="preserve">___карарына </w:t>
      </w:r>
    </w:p>
    <w:p w:rsidR="002E446C" w:rsidRPr="002E446C" w:rsidRDefault="002E446C" w:rsidP="002E446C">
      <w:pPr>
        <w:ind w:left="708"/>
        <w:jc w:val="center"/>
        <w:rPr>
          <w:sz w:val="28"/>
          <w:szCs w:val="28"/>
        </w:rPr>
      </w:pPr>
      <w:r>
        <w:rPr>
          <w:sz w:val="24"/>
          <w:szCs w:val="24"/>
        </w:rPr>
        <w:t xml:space="preserve">                                          </w:t>
      </w:r>
      <w:r w:rsidR="0085270C">
        <w:rPr>
          <w:sz w:val="24"/>
          <w:szCs w:val="24"/>
        </w:rPr>
        <w:t xml:space="preserve">                               </w:t>
      </w:r>
      <w:r>
        <w:rPr>
          <w:sz w:val="24"/>
          <w:szCs w:val="24"/>
        </w:rPr>
        <w:t xml:space="preserve">  </w:t>
      </w:r>
      <w:r w:rsidRPr="002E446C">
        <w:rPr>
          <w:sz w:val="24"/>
          <w:szCs w:val="24"/>
        </w:rPr>
        <w:t>1 нче кушымта</w:t>
      </w:r>
    </w:p>
    <w:p w:rsidR="002E446C" w:rsidRPr="002E446C" w:rsidRDefault="002E446C" w:rsidP="002E446C">
      <w:pPr>
        <w:ind w:left="708"/>
        <w:jc w:val="right"/>
        <w:rPr>
          <w:sz w:val="28"/>
          <w:szCs w:val="28"/>
        </w:rPr>
      </w:pPr>
    </w:p>
    <w:p w:rsidR="002E446C" w:rsidRDefault="002E446C" w:rsidP="002E446C">
      <w:pPr>
        <w:ind w:left="708"/>
        <w:jc w:val="center"/>
        <w:rPr>
          <w:sz w:val="28"/>
          <w:szCs w:val="28"/>
        </w:rPr>
      </w:pPr>
    </w:p>
    <w:p w:rsidR="002E446C" w:rsidRPr="002E446C" w:rsidRDefault="002E446C" w:rsidP="002E446C">
      <w:pPr>
        <w:ind w:left="708"/>
        <w:jc w:val="center"/>
        <w:rPr>
          <w:sz w:val="28"/>
          <w:szCs w:val="28"/>
        </w:rPr>
      </w:pPr>
      <w:r w:rsidRPr="002E446C">
        <w:rPr>
          <w:sz w:val="28"/>
          <w:szCs w:val="28"/>
        </w:rPr>
        <w:t>Татарстан Республикасы Мамадыш муниципаль районында илкүләм проектларны, дәүләт һәм муниципаль программаларны гамәлгә ашыру кысаларында объектларны төзүне, үзгәртеп коруны, капиталь ремонтлауны тәэмин итү буенча координация органы (штаб)</w:t>
      </w:r>
    </w:p>
    <w:p w:rsidR="002E446C" w:rsidRDefault="002E446C" w:rsidP="002E446C">
      <w:pPr>
        <w:ind w:left="708"/>
        <w:jc w:val="center"/>
        <w:rPr>
          <w:sz w:val="28"/>
          <w:szCs w:val="28"/>
        </w:rPr>
      </w:pPr>
      <w:r w:rsidRPr="002E446C">
        <w:rPr>
          <w:sz w:val="28"/>
          <w:szCs w:val="28"/>
        </w:rPr>
        <w:t>СОСТАВЫ</w:t>
      </w:r>
    </w:p>
    <w:p w:rsidR="002E446C" w:rsidRPr="002E446C" w:rsidRDefault="002E446C" w:rsidP="002E446C">
      <w:pPr>
        <w:ind w:left="708"/>
        <w:jc w:val="center"/>
        <w:rPr>
          <w:sz w:val="28"/>
          <w:szCs w:val="28"/>
        </w:rPr>
      </w:pPr>
    </w:p>
    <w:p w:rsidR="002E446C" w:rsidRPr="002E446C" w:rsidRDefault="002E446C" w:rsidP="002E446C">
      <w:pPr>
        <w:ind w:left="708"/>
        <w:jc w:val="center"/>
        <w:rPr>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7810"/>
      </w:tblGrid>
      <w:tr w:rsidR="002E446C" w:rsidRPr="002E446C" w:rsidTr="002E446C">
        <w:tc>
          <w:tcPr>
            <w:tcW w:w="2113" w:type="dxa"/>
          </w:tcPr>
          <w:p w:rsidR="002E446C" w:rsidRPr="002E446C" w:rsidRDefault="002E446C" w:rsidP="002E446C">
            <w:pPr>
              <w:jc w:val="center"/>
              <w:rPr>
                <w:sz w:val="28"/>
                <w:szCs w:val="28"/>
              </w:rPr>
            </w:pPr>
            <w:r w:rsidRPr="002E446C">
              <w:rPr>
                <w:sz w:val="28"/>
                <w:szCs w:val="28"/>
              </w:rPr>
              <w:t>Дәрҗеманов</w:t>
            </w:r>
          </w:p>
          <w:p w:rsidR="002E446C" w:rsidRPr="002E446C" w:rsidRDefault="002E446C" w:rsidP="002E446C">
            <w:pPr>
              <w:jc w:val="center"/>
              <w:rPr>
                <w:sz w:val="28"/>
                <w:szCs w:val="28"/>
              </w:rPr>
            </w:pPr>
            <w:r w:rsidRPr="002E446C">
              <w:rPr>
                <w:sz w:val="28"/>
                <w:szCs w:val="28"/>
              </w:rPr>
              <w:t>Илшат Минәсхәт улы</w:t>
            </w:r>
          </w:p>
        </w:tc>
        <w:tc>
          <w:tcPr>
            <w:tcW w:w="7810" w:type="dxa"/>
          </w:tcPr>
          <w:p w:rsidR="002E446C" w:rsidRPr="002E446C" w:rsidRDefault="002E446C" w:rsidP="002E446C">
            <w:pPr>
              <w:jc w:val="both"/>
              <w:rPr>
                <w:sz w:val="28"/>
                <w:szCs w:val="28"/>
                <w:lang w:val="tt-RU"/>
              </w:rPr>
            </w:pPr>
            <w:r w:rsidRPr="002E446C">
              <w:rPr>
                <w:sz w:val="28"/>
                <w:szCs w:val="28"/>
              </w:rPr>
              <w:t xml:space="preserve">Мамадыш муниципаль районы Башкарма комитеты җитәкчесе, штаб </w:t>
            </w:r>
            <w:r w:rsidRPr="002E446C">
              <w:rPr>
                <w:sz w:val="28"/>
                <w:szCs w:val="28"/>
                <w:lang w:val="tt-RU"/>
              </w:rPr>
              <w:t>җитәкчесе</w:t>
            </w:r>
          </w:p>
        </w:tc>
      </w:tr>
      <w:tr w:rsidR="002E446C" w:rsidRPr="002E446C" w:rsidTr="002E446C">
        <w:tc>
          <w:tcPr>
            <w:tcW w:w="2113" w:type="dxa"/>
          </w:tcPr>
          <w:p w:rsidR="002E446C" w:rsidRPr="002E446C" w:rsidRDefault="002E446C" w:rsidP="002E446C">
            <w:pPr>
              <w:jc w:val="center"/>
              <w:rPr>
                <w:sz w:val="28"/>
                <w:szCs w:val="28"/>
              </w:rPr>
            </w:pPr>
            <w:r w:rsidRPr="002E446C">
              <w:rPr>
                <w:sz w:val="28"/>
                <w:szCs w:val="28"/>
              </w:rPr>
              <w:t>Никифоров Руслан Михайлович</w:t>
            </w:r>
          </w:p>
          <w:p w:rsidR="002E446C" w:rsidRPr="002E446C" w:rsidRDefault="002E446C" w:rsidP="002E446C">
            <w:pPr>
              <w:jc w:val="center"/>
              <w:rPr>
                <w:sz w:val="28"/>
                <w:szCs w:val="28"/>
              </w:rPr>
            </w:pPr>
          </w:p>
        </w:tc>
        <w:tc>
          <w:tcPr>
            <w:tcW w:w="7810" w:type="dxa"/>
          </w:tcPr>
          <w:p w:rsidR="002E446C" w:rsidRPr="002E446C" w:rsidRDefault="002E446C" w:rsidP="002E446C">
            <w:pPr>
              <w:jc w:val="both"/>
              <w:rPr>
                <w:sz w:val="28"/>
                <w:szCs w:val="28"/>
              </w:rPr>
            </w:pPr>
            <w:r w:rsidRPr="002E446C">
              <w:rPr>
                <w:sz w:val="28"/>
                <w:szCs w:val="28"/>
              </w:rPr>
              <w:t xml:space="preserve">Мамадыш муниципаль районы Башкарма комитеты җитәкчесе урынбасары,  штаб </w:t>
            </w:r>
            <w:r w:rsidRPr="002E446C">
              <w:rPr>
                <w:sz w:val="28"/>
                <w:szCs w:val="28"/>
                <w:lang w:val="tt-RU"/>
              </w:rPr>
              <w:t>җитәкчесе</w:t>
            </w:r>
            <w:r w:rsidRPr="002E446C">
              <w:rPr>
                <w:sz w:val="28"/>
                <w:szCs w:val="28"/>
              </w:rPr>
              <w:t xml:space="preserve"> урынбасары </w:t>
            </w:r>
          </w:p>
        </w:tc>
      </w:tr>
      <w:tr w:rsidR="002E446C" w:rsidRPr="002E446C" w:rsidTr="002E446C">
        <w:tc>
          <w:tcPr>
            <w:tcW w:w="2113" w:type="dxa"/>
          </w:tcPr>
          <w:p w:rsidR="002E446C" w:rsidRPr="002E446C" w:rsidRDefault="002E446C" w:rsidP="002E446C">
            <w:pPr>
              <w:jc w:val="center"/>
              <w:rPr>
                <w:sz w:val="28"/>
                <w:szCs w:val="28"/>
              </w:rPr>
            </w:pPr>
            <w:r w:rsidRPr="002E446C">
              <w:rPr>
                <w:sz w:val="28"/>
                <w:szCs w:val="28"/>
              </w:rPr>
              <w:t>Хурамшина Г</w:t>
            </w:r>
            <w:r w:rsidRPr="002E446C">
              <w:rPr>
                <w:sz w:val="28"/>
                <w:szCs w:val="28"/>
                <w:lang w:val="tt-RU"/>
              </w:rPr>
              <w:t>өл</w:t>
            </w:r>
            <w:r w:rsidRPr="002E446C">
              <w:rPr>
                <w:sz w:val="28"/>
                <w:szCs w:val="28"/>
              </w:rPr>
              <w:t xml:space="preserve">нур </w:t>
            </w:r>
          </w:p>
          <w:p w:rsidR="002E446C" w:rsidRPr="002E446C" w:rsidRDefault="002E446C" w:rsidP="002E446C">
            <w:pPr>
              <w:jc w:val="center"/>
              <w:rPr>
                <w:sz w:val="28"/>
                <w:szCs w:val="28"/>
              </w:rPr>
            </w:pPr>
            <w:r w:rsidRPr="002E446C">
              <w:rPr>
                <w:sz w:val="28"/>
                <w:szCs w:val="28"/>
              </w:rPr>
              <w:t>Даут кызы</w:t>
            </w:r>
          </w:p>
        </w:tc>
        <w:tc>
          <w:tcPr>
            <w:tcW w:w="7810" w:type="dxa"/>
          </w:tcPr>
          <w:p w:rsidR="002E446C" w:rsidRPr="002E446C" w:rsidRDefault="002E446C" w:rsidP="002E446C">
            <w:pPr>
              <w:jc w:val="both"/>
              <w:rPr>
                <w:sz w:val="28"/>
                <w:szCs w:val="28"/>
              </w:rPr>
            </w:pPr>
            <w:r w:rsidRPr="002E446C">
              <w:rPr>
                <w:sz w:val="28"/>
                <w:szCs w:val="28"/>
              </w:rPr>
              <w:t>Мамадыш муниципаль районы Башкарма комитетының гомуми бүлеге белгече</w:t>
            </w:r>
          </w:p>
        </w:tc>
      </w:tr>
      <w:tr w:rsidR="002E446C" w:rsidRPr="002E446C" w:rsidTr="002E446C">
        <w:tc>
          <w:tcPr>
            <w:tcW w:w="9923" w:type="dxa"/>
            <w:gridSpan w:val="2"/>
          </w:tcPr>
          <w:p w:rsidR="002E446C" w:rsidRPr="002E446C" w:rsidRDefault="002E446C" w:rsidP="002E446C">
            <w:pPr>
              <w:rPr>
                <w:sz w:val="28"/>
                <w:szCs w:val="28"/>
              </w:rPr>
            </w:pPr>
            <w:r w:rsidRPr="002E446C">
              <w:rPr>
                <w:sz w:val="28"/>
                <w:szCs w:val="28"/>
              </w:rPr>
              <w:t>Илкүләм проектларны тормышка ашыру өчен җаваплы штаб әгъзалары:</w:t>
            </w:r>
          </w:p>
        </w:tc>
      </w:tr>
      <w:tr w:rsidR="002E446C" w:rsidRPr="002E446C" w:rsidTr="002E446C">
        <w:tc>
          <w:tcPr>
            <w:tcW w:w="9923" w:type="dxa"/>
            <w:gridSpan w:val="2"/>
          </w:tcPr>
          <w:p w:rsidR="002E446C" w:rsidRPr="002E446C" w:rsidRDefault="002E446C" w:rsidP="002E446C">
            <w:pPr>
              <w:numPr>
                <w:ilvl w:val="0"/>
                <w:numId w:val="24"/>
              </w:numPr>
              <w:contextualSpacing/>
              <w:jc w:val="center"/>
              <w:rPr>
                <w:sz w:val="28"/>
                <w:szCs w:val="28"/>
              </w:rPr>
            </w:pPr>
            <w:r w:rsidRPr="002E446C">
              <w:rPr>
                <w:sz w:val="28"/>
                <w:szCs w:val="28"/>
              </w:rPr>
              <w:t>Демография</w:t>
            </w:r>
          </w:p>
        </w:tc>
      </w:tr>
      <w:tr w:rsidR="002E446C" w:rsidRPr="002E446C" w:rsidTr="002E446C">
        <w:tc>
          <w:tcPr>
            <w:tcW w:w="2113" w:type="dxa"/>
          </w:tcPr>
          <w:p w:rsidR="002E446C" w:rsidRPr="002E446C" w:rsidRDefault="002E446C" w:rsidP="002E446C">
            <w:pPr>
              <w:jc w:val="center"/>
              <w:rPr>
                <w:sz w:val="28"/>
                <w:szCs w:val="28"/>
              </w:rPr>
            </w:pPr>
            <w:r w:rsidRPr="002E446C">
              <w:rPr>
                <w:sz w:val="28"/>
                <w:szCs w:val="28"/>
                <w:lang w:val="tt-RU"/>
              </w:rPr>
              <w:t>Хуҗаҗанов</w:t>
            </w:r>
            <w:r w:rsidRPr="002E446C">
              <w:rPr>
                <w:sz w:val="28"/>
                <w:szCs w:val="28"/>
              </w:rPr>
              <w:t xml:space="preserve"> Муса </w:t>
            </w:r>
          </w:p>
          <w:p w:rsidR="002E446C" w:rsidRPr="002E446C" w:rsidRDefault="002E446C" w:rsidP="002E446C">
            <w:pPr>
              <w:jc w:val="center"/>
              <w:rPr>
                <w:sz w:val="28"/>
                <w:szCs w:val="28"/>
                <w:lang w:val="tt-RU"/>
              </w:rPr>
            </w:pPr>
            <w:r w:rsidRPr="002E446C">
              <w:rPr>
                <w:sz w:val="28"/>
                <w:szCs w:val="28"/>
              </w:rPr>
              <w:t>Р</w:t>
            </w:r>
            <w:r w:rsidRPr="002E446C">
              <w:rPr>
                <w:sz w:val="28"/>
                <w:szCs w:val="28"/>
                <w:lang w:val="tt-RU"/>
              </w:rPr>
              <w:t>өстәм улы</w:t>
            </w:r>
          </w:p>
        </w:tc>
        <w:tc>
          <w:tcPr>
            <w:tcW w:w="7810" w:type="dxa"/>
          </w:tcPr>
          <w:p w:rsidR="002E446C" w:rsidRPr="002E446C" w:rsidRDefault="002E446C" w:rsidP="002E446C">
            <w:pPr>
              <w:jc w:val="both"/>
              <w:rPr>
                <w:sz w:val="28"/>
                <w:szCs w:val="28"/>
                <w:lang w:val="tt-RU"/>
              </w:rPr>
            </w:pPr>
            <w:r w:rsidRPr="002E446C">
              <w:rPr>
                <w:sz w:val="28"/>
                <w:szCs w:val="28"/>
                <w:lang w:val="tt-RU"/>
              </w:rPr>
              <w:t>Мамадыш муниципаль районы Башкарма комитеты җитәкчесенең урынбасары</w:t>
            </w:r>
          </w:p>
        </w:tc>
      </w:tr>
      <w:tr w:rsidR="002E446C" w:rsidRPr="002E446C" w:rsidTr="002E446C">
        <w:tc>
          <w:tcPr>
            <w:tcW w:w="9923" w:type="dxa"/>
            <w:gridSpan w:val="2"/>
          </w:tcPr>
          <w:p w:rsidR="002E446C" w:rsidRPr="002E446C" w:rsidRDefault="002E446C" w:rsidP="002E446C">
            <w:pPr>
              <w:jc w:val="center"/>
              <w:rPr>
                <w:sz w:val="28"/>
                <w:szCs w:val="28"/>
                <w:lang w:val="tt-RU"/>
              </w:rPr>
            </w:pPr>
            <w:r w:rsidRPr="002E446C">
              <w:rPr>
                <w:sz w:val="28"/>
                <w:szCs w:val="28"/>
              </w:rPr>
              <w:t xml:space="preserve">2. </w:t>
            </w:r>
            <w:r w:rsidRPr="002E446C">
              <w:rPr>
                <w:sz w:val="28"/>
                <w:szCs w:val="28"/>
                <w:lang w:val="tt-RU"/>
              </w:rPr>
              <w:t>Сәламәтлек саклау</w:t>
            </w:r>
          </w:p>
        </w:tc>
      </w:tr>
      <w:tr w:rsidR="002E446C" w:rsidRPr="002E446C" w:rsidTr="002E446C">
        <w:tc>
          <w:tcPr>
            <w:tcW w:w="2113" w:type="dxa"/>
          </w:tcPr>
          <w:p w:rsidR="002E446C" w:rsidRPr="002E446C" w:rsidRDefault="002E446C" w:rsidP="002E446C">
            <w:pPr>
              <w:jc w:val="center"/>
              <w:rPr>
                <w:sz w:val="28"/>
                <w:szCs w:val="28"/>
              </w:rPr>
            </w:pPr>
            <w:r w:rsidRPr="002E446C">
              <w:rPr>
                <w:sz w:val="28"/>
                <w:szCs w:val="28"/>
              </w:rPr>
              <w:t>Ха</w:t>
            </w:r>
            <w:r w:rsidRPr="002E446C">
              <w:rPr>
                <w:sz w:val="28"/>
                <w:szCs w:val="28"/>
                <w:lang w:val="tt-RU"/>
              </w:rPr>
              <w:t>җ</w:t>
            </w:r>
            <w:r w:rsidRPr="002E446C">
              <w:rPr>
                <w:sz w:val="28"/>
                <w:szCs w:val="28"/>
              </w:rPr>
              <w:t>иев Дамир Фаяз улы</w:t>
            </w:r>
          </w:p>
        </w:tc>
        <w:tc>
          <w:tcPr>
            <w:tcW w:w="7810" w:type="dxa"/>
          </w:tcPr>
          <w:p w:rsidR="002E446C" w:rsidRPr="002E446C" w:rsidRDefault="002E446C" w:rsidP="002E446C">
            <w:pPr>
              <w:jc w:val="both"/>
              <w:rPr>
                <w:sz w:val="28"/>
                <w:szCs w:val="28"/>
              </w:rPr>
            </w:pPr>
            <w:r w:rsidRPr="002E446C">
              <w:rPr>
                <w:sz w:val="28"/>
                <w:szCs w:val="28"/>
              </w:rPr>
              <w:t xml:space="preserve"> «Мамадыш район </w:t>
            </w:r>
            <w:r w:rsidRPr="002E446C">
              <w:rPr>
                <w:sz w:val="28"/>
                <w:szCs w:val="28"/>
                <w:lang w:val="tt-RU"/>
              </w:rPr>
              <w:t>үзәк хастаханәсе</w:t>
            </w:r>
            <w:r w:rsidRPr="002E446C">
              <w:rPr>
                <w:sz w:val="28"/>
                <w:szCs w:val="28"/>
              </w:rPr>
              <w:t>» ДАСО баш табибы</w:t>
            </w:r>
          </w:p>
        </w:tc>
      </w:tr>
      <w:tr w:rsidR="002E446C" w:rsidRPr="002E446C" w:rsidTr="002E446C">
        <w:tc>
          <w:tcPr>
            <w:tcW w:w="9923" w:type="dxa"/>
            <w:gridSpan w:val="2"/>
          </w:tcPr>
          <w:p w:rsidR="002E446C" w:rsidRPr="002E446C" w:rsidRDefault="002E446C" w:rsidP="002E446C">
            <w:pPr>
              <w:jc w:val="center"/>
              <w:rPr>
                <w:sz w:val="28"/>
                <w:szCs w:val="28"/>
                <w:lang w:val="tt-RU"/>
              </w:rPr>
            </w:pPr>
            <w:r w:rsidRPr="002E446C">
              <w:rPr>
                <w:sz w:val="28"/>
                <w:szCs w:val="28"/>
              </w:rPr>
              <w:t xml:space="preserve">3. </w:t>
            </w:r>
            <w:r w:rsidRPr="002E446C">
              <w:rPr>
                <w:sz w:val="28"/>
                <w:szCs w:val="28"/>
                <w:lang w:val="tt-RU"/>
              </w:rPr>
              <w:t>Мәгариф</w:t>
            </w:r>
          </w:p>
        </w:tc>
      </w:tr>
      <w:tr w:rsidR="002E446C" w:rsidRPr="002E446C" w:rsidTr="002E446C">
        <w:tc>
          <w:tcPr>
            <w:tcW w:w="2113" w:type="dxa"/>
          </w:tcPr>
          <w:p w:rsidR="002E446C" w:rsidRPr="002E446C" w:rsidRDefault="002E446C" w:rsidP="002E446C">
            <w:pPr>
              <w:jc w:val="center"/>
              <w:rPr>
                <w:sz w:val="28"/>
                <w:szCs w:val="28"/>
              </w:rPr>
            </w:pPr>
            <w:r w:rsidRPr="002E446C">
              <w:rPr>
                <w:sz w:val="28"/>
                <w:szCs w:val="28"/>
              </w:rPr>
              <w:t>Габдрахманов Ильдус Нурислам улы</w:t>
            </w:r>
          </w:p>
        </w:tc>
        <w:tc>
          <w:tcPr>
            <w:tcW w:w="7810" w:type="dxa"/>
          </w:tcPr>
          <w:p w:rsidR="002E446C" w:rsidRPr="002E446C" w:rsidRDefault="002E446C" w:rsidP="002E446C">
            <w:pPr>
              <w:jc w:val="both"/>
              <w:rPr>
                <w:sz w:val="28"/>
                <w:szCs w:val="28"/>
                <w:lang w:val="tt-RU"/>
              </w:rPr>
            </w:pPr>
            <w:r w:rsidRPr="002E446C">
              <w:rPr>
                <w:sz w:val="28"/>
                <w:szCs w:val="28"/>
              </w:rPr>
              <w:t xml:space="preserve">Мамадыш муниципаль районы «Мәгариф идарәсе» МКУ </w:t>
            </w:r>
            <w:r w:rsidRPr="002E446C">
              <w:rPr>
                <w:sz w:val="28"/>
                <w:szCs w:val="28"/>
                <w:lang w:val="tt-RU"/>
              </w:rPr>
              <w:t>җитәкчесе</w:t>
            </w:r>
          </w:p>
        </w:tc>
      </w:tr>
      <w:tr w:rsidR="002E446C" w:rsidRPr="002E446C" w:rsidTr="002E446C">
        <w:tc>
          <w:tcPr>
            <w:tcW w:w="9923" w:type="dxa"/>
            <w:gridSpan w:val="2"/>
          </w:tcPr>
          <w:p w:rsidR="002E446C" w:rsidRPr="002E446C" w:rsidRDefault="002E446C" w:rsidP="002E446C">
            <w:pPr>
              <w:jc w:val="center"/>
              <w:rPr>
                <w:sz w:val="28"/>
                <w:szCs w:val="28"/>
                <w:lang w:val="tt-RU"/>
              </w:rPr>
            </w:pPr>
            <w:r w:rsidRPr="002E446C">
              <w:rPr>
                <w:sz w:val="28"/>
                <w:szCs w:val="28"/>
              </w:rPr>
              <w:t>4.</w:t>
            </w:r>
            <w:r w:rsidRPr="002E446C">
              <w:rPr>
                <w:sz w:val="28"/>
                <w:szCs w:val="28"/>
                <w:lang w:val="tt-RU"/>
              </w:rPr>
              <w:t>Фән</w:t>
            </w:r>
          </w:p>
        </w:tc>
      </w:tr>
      <w:tr w:rsidR="002E446C" w:rsidRPr="002E446C" w:rsidTr="002E446C">
        <w:tc>
          <w:tcPr>
            <w:tcW w:w="2113" w:type="dxa"/>
          </w:tcPr>
          <w:p w:rsidR="002E446C" w:rsidRPr="002E446C" w:rsidRDefault="002E446C" w:rsidP="002E446C">
            <w:pPr>
              <w:jc w:val="center"/>
              <w:rPr>
                <w:sz w:val="28"/>
                <w:szCs w:val="28"/>
              </w:rPr>
            </w:pPr>
            <w:r w:rsidRPr="002E446C">
              <w:rPr>
                <w:sz w:val="28"/>
                <w:szCs w:val="28"/>
              </w:rPr>
              <w:t>Ефимов Артур Михайлович</w:t>
            </w:r>
          </w:p>
        </w:tc>
        <w:tc>
          <w:tcPr>
            <w:tcW w:w="7810" w:type="dxa"/>
          </w:tcPr>
          <w:p w:rsidR="002E446C" w:rsidRPr="002E446C" w:rsidRDefault="002E446C" w:rsidP="002E446C">
            <w:pPr>
              <w:keepNext/>
              <w:shd w:val="clear" w:color="auto" w:fill="F6F6F6"/>
              <w:spacing w:after="144"/>
              <w:jc w:val="both"/>
              <w:textAlignment w:val="baseline"/>
              <w:outlineLvl w:val="1"/>
              <w:rPr>
                <w:bCs/>
                <w:color w:val="000000"/>
                <w:sz w:val="28"/>
                <w:szCs w:val="28"/>
              </w:rPr>
            </w:pPr>
            <w:r w:rsidRPr="002E446C">
              <w:rPr>
                <w:bCs/>
                <w:color w:val="000000"/>
                <w:sz w:val="28"/>
                <w:szCs w:val="28"/>
              </w:rPr>
              <w:t>Мамадыш муниципаль районы  «Балалар һәм яшүсмерләр йорты» муниципаль бюджет өстәмә белем бирү учреждениесе директоры</w:t>
            </w:r>
          </w:p>
        </w:tc>
      </w:tr>
      <w:tr w:rsidR="002E446C" w:rsidRPr="002E446C" w:rsidTr="002E446C">
        <w:tc>
          <w:tcPr>
            <w:tcW w:w="9923" w:type="dxa"/>
            <w:gridSpan w:val="2"/>
          </w:tcPr>
          <w:p w:rsidR="002E446C" w:rsidRPr="002E446C" w:rsidRDefault="002E446C" w:rsidP="002E446C">
            <w:pPr>
              <w:jc w:val="center"/>
              <w:rPr>
                <w:sz w:val="28"/>
                <w:szCs w:val="28"/>
              </w:rPr>
            </w:pPr>
            <w:r w:rsidRPr="002E446C">
              <w:rPr>
                <w:sz w:val="28"/>
                <w:szCs w:val="28"/>
              </w:rPr>
              <w:t>5. Хезмәт җитештерүчәнлеге һәм эш белән тәэмин итүгә ярдәм</w:t>
            </w:r>
          </w:p>
        </w:tc>
      </w:tr>
      <w:tr w:rsidR="002E446C" w:rsidRPr="002E446C" w:rsidTr="002E446C">
        <w:tc>
          <w:tcPr>
            <w:tcW w:w="2113" w:type="dxa"/>
          </w:tcPr>
          <w:p w:rsidR="002E446C" w:rsidRPr="002E446C" w:rsidRDefault="002E446C" w:rsidP="002E446C">
            <w:pPr>
              <w:jc w:val="center"/>
              <w:rPr>
                <w:color w:val="222222"/>
                <w:sz w:val="28"/>
                <w:szCs w:val="28"/>
                <w:shd w:val="clear" w:color="auto" w:fill="FFFFFF"/>
                <w:lang w:val="tt-RU"/>
              </w:rPr>
            </w:pPr>
            <w:r w:rsidRPr="002E446C">
              <w:rPr>
                <w:color w:val="222222"/>
                <w:sz w:val="28"/>
                <w:szCs w:val="28"/>
                <w:shd w:val="clear" w:color="auto" w:fill="FFFFFF"/>
              </w:rPr>
              <w:t>Х</w:t>
            </w:r>
            <w:r w:rsidRPr="002E446C">
              <w:rPr>
                <w:color w:val="222222"/>
                <w:sz w:val="28"/>
                <w:szCs w:val="28"/>
                <w:shd w:val="clear" w:color="auto" w:fill="FFFFFF"/>
                <w:lang w:val="tt-RU"/>
              </w:rPr>
              <w:t>ө</w:t>
            </w:r>
            <w:r w:rsidRPr="002E446C">
              <w:rPr>
                <w:color w:val="222222"/>
                <w:sz w:val="28"/>
                <w:szCs w:val="28"/>
                <w:shd w:val="clear" w:color="auto" w:fill="FFFFFF"/>
              </w:rPr>
              <w:t>сн</w:t>
            </w:r>
            <w:r w:rsidRPr="002E446C">
              <w:rPr>
                <w:color w:val="222222"/>
                <w:sz w:val="28"/>
                <w:szCs w:val="28"/>
                <w:shd w:val="clear" w:color="auto" w:fill="FFFFFF"/>
                <w:lang w:val="tt-RU"/>
              </w:rPr>
              <w:t>е</w:t>
            </w:r>
            <w:r w:rsidRPr="002E446C">
              <w:rPr>
                <w:color w:val="222222"/>
                <w:sz w:val="28"/>
                <w:szCs w:val="28"/>
                <w:shd w:val="clear" w:color="auto" w:fill="FFFFFF"/>
              </w:rPr>
              <w:t>тдинова Л</w:t>
            </w:r>
            <w:r w:rsidRPr="002E446C">
              <w:rPr>
                <w:color w:val="222222"/>
                <w:sz w:val="28"/>
                <w:szCs w:val="28"/>
                <w:shd w:val="clear" w:color="auto" w:fill="FFFFFF"/>
                <w:lang w:val="tt-RU"/>
              </w:rPr>
              <w:t>ә</w:t>
            </w:r>
            <w:r w:rsidRPr="002E446C">
              <w:rPr>
                <w:color w:val="222222"/>
                <w:sz w:val="28"/>
                <w:szCs w:val="28"/>
                <w:shd w:val="clear" w:color="auto" w:fill="FFFFFF"/>
              </w:rPr>
              <w:t>йл</w:t>
            </w:r>
            <w:r w:rsidRPr="002E446C">
              <w:rPr>
                <w:color w:val="222222"/>
                <w:sz w:val="28"/>
                <w:szCs w:val="28"/>
                <w:shd w:val="clear" w:color="auto" w:fill="FFFFFF"/>
                <w:lang w:val="tt-RU"/>
              </w:rPr>
              <w:t>ә</w:t>
            </w:r>
          </w:p>
          <w:p w:rsidR="002E446C" w:rsidRPr="002E446C" w:rsidRDefault="002E446C" w:rsidP="002E446C">
            <w:pPr>
              <w:jc w:val="center"/>
              <w:rPr>
                <w:sz w:val="28"/>
                <w:szCs w:val="28"/>
              </w:rPr>
            </w:pPr>
            <w:r w:rsidRPr="002E446C">
              <w:rPr>
                <w:color w:val="222222"/>
                <w:sz w:val="28"/>
                <w:szCs w:val="28"/>
                <w:shd w:val="clear" w:color="auto" w:fill="FFFFFF"/>
              </w:rPr>
              <w:t>Рафис кызы</w:t>
            </w:r>
          </w:p>
        </w:tc>
        <w:tc>
          <w:tcPr>
            <w:tcW w:w="7810" w:type="dxa"/>
          </w:tcPr>
          <w:p w:rsidR="002E446C" w:rsidRPr="002E446C" w:rsidRDefault="002E446C" w:rsidP="002E446C">
            <w:pPr>
              <w:jc w:val="both"/>
              <w:rPr>
                <w:sz w:val="28"/>
                <w:szCs w:val="28"/>
              </w:rPr>
            </w:pPr>
            <w:r w:rsidRPr="002E446C">
              <w:rPr>
                <w:color w:val="222222"/>
                <w:sz w:val="28"/>
                <w:szCs w:val="28"/>
                <w:shd w:val="clear" w:color="auto" w:fill="FFFFFF"/>
              </w:rPr>
              <w:t>Мамадыш муниципаль районы халыкны эш белән тәэмин итү үзәге дәүләт казна учреждениесе җитәкчесе</w:t>
            </w:r>
          </w:p>
        </w:tc>
      </w:tr>
      <w:tr w:rsidR="002E446C" w:rsidRPr="002E446C" w:rsidTr="002E446C">
        <w:tc>
          <w:tcPr>
            <w:tcW w:w="9923" w:type="dxa"/>
            <w:gridSpan w:val="2"/>
          </w:tcPr>
          <w:p w:rsidR="002E446C" w:rsidRPr="002E446C" w:rsidRDefault="002E446C" w:rsidP="002E446C">
            <w:pPr>
              <w:jc w:val="center"/>
              <w:rPr>
                <w:sz w:val="28"/>
                <w:szCs w:val="28"/>
              </w:rPr>
            </w:pPr>
            <w:r w:rsidRPr="002E446C">
              <w:rPr>
                <w:sz w:val="28"/>
                <w:szCs w:val="28"/>
              </w:rPr>
              <w:t>6. Кече һәм урта эшкуарлык һәм шәхси эшкуарлык инициативасына ярдәм итү</w:t>
            </w:r>
          </w:p>
        </w:tc>
      </w:tr>
      <w:tr w:rsidR="002E446C" w:rsidRPr="002E446C" w:rsidTr="002E446C">
        <w:tc>
          <w:tcPr>
            <w:tcW w:w="2113" w:type="dxa"/>
          </w:tcPr>
          <w:p w:rsidR="002E446C" w:rsidRPr="002E446C" w:rsidRDefault="002E446C" w:rsidP="002E446C">
            <w:pPr>
              <w:jc w:val="center"/>
              <w:rPr>
                <w:sz w:val="28"/>
                <w:szCs w:val="28"/>
              </w:rPr>
            </w:pPr>
            <w:r w:rsidRPr="002E446C">
              <w:rPr>
                <w:sz w:val="28"/>
                <w:szCs w:val="28"/>
              </w:rPr>
              <w:lastRenderedPageBreak/>
              <w:t>Никитин Вадим Ильич</w:t>
            </w:r>
          </w:p>
        </w:tc>
        <w:tc>
          <w:tcPr>
            <w:tcW w:w="7810" w:type="dxa"/>
          </w:tcPr>
          <w:p w:rsidR="002E446C" w:rsidRPr="002E446C" w:rsidRDefault="002E446C" w:rsidP="002E446C">
            <w:pPr>
              <w:jc w:val="both"/>
              <w:rPr>
                <w:sz w:val="28"/>
                <w:szCs w:val="28"/>
              </w:rPr>
            </w:pPr>
            <w:r w:rsidRPr="002E446C">
              <w:rPr>
                <w:sz w:val="28"/>
                <w:szCs w:val="28"/>
              </w:rPr>
              <w:t>Мамадыш муниципаль районы</w:t>
            </w:r>
            <w:r w:rsidRPr="002E446C">
              <w:rPr>
                <w:sz w:val="24"/>
                <w:szCs w:val="24"/>
              </w:rPr>
              <w:t xml:space="preserve"> </w:t>
            </w:r>
            <w:r w:rsidRPr="002E446C">
              <w:rPr>
                <w:sz w:val="28"/>
                <w:szCs w:val="28"/>
              </w:rPr>
              <w:t xml:space="preserve">Башкарма комитеты җитәкчесенең беренче урынбасары </w:t>
            </w:r>
          </w:p>
        </w:tc>
      </w:tr>
      <w:tr w:rsidR="002E446C" w:rsidRPr="002E446C" w:rsidTr="002E446C">
        <w:tc>
          <w:tcPr>
            <w:tcW w:w="9923" w:type="dxa"/>
            <w:gridSpan w:val="2"/>
          </w:tcPr>
          <w:p w:rsidR="002E446C" w:rsidRPr="002E446C" w:rsidRDefault="002E446C" w:rsidP="002E446C">
            <w:pPr>
              <w:jc w:val="center"/>
              <w:rPr>
                <w:sz w:val="28"/>
                <w:szCs w:val="28"/>
              </w:rPr>
            </w:pPr>
            <w:r w:rsidRPr="002E446C">
              <w:rPr>
                <w:sz w:val="28"/>
                <w:szCs w:val="28"/>
              </w:rPr>
              <w:t>7. Халыкара кооперация һәм экспорт</w:t>
            </w:r>
          </w:p>
        </w:tc>
      </w:tr>
      <w:tr w:rsidR="002E446C" w:rsidRPr="002E446C" w:rsidTr="002E446C">
        <w:tc>
          <w:tcPr>
            <w:tcW w:w="2113" w:type="dxa"/>
          </w:tcPr>
          <w:p w:rsidR="002E446C" w:rsidRPr="002E446C" w:rsidRDefault="002E446C" w:rsidP="002E446C">
            <w:pPr>
              <w:jc w:val="center"/>
              <w:rPr>
                <w:sz w:val="28"/>
                <w:szCs w:val="28"/>
              </w:rPr>
            </w:pPr>
            <w:r w:rsidRPr="002E446C">
              <w:rPr>
                <w:sz w:val="28"/>
                <w:szCs w:val="28"/>
              </w:rPr>
              <w:t>Гарифуллин Артур Александрович</w:t>
            </w:r>
          </w:p>
        </w:tc>
        <w:tc>
          <w:tcPr>
            <w:tcW w:w="7810" w:type="dxa"/>
          </w:tcPr>
          <w:p w:rsidR="002E446C" w:rsidRPr="002E446C" w:rsidRDefault="002E446C" w:rsidP="002E446C">
            <w:pPr>
              <w:jc w:val="both"/>
              <w:rPr>
                <w:sz w:val="28"/>
                <w:szCs w:val="28"/>
              </w:rPr>
            </w:pPr>
            <w:r w:rsidRPr="002E446C">
              <w:rPr>
                <w:sz w:val="28"/>
                <w:szCs w:val="28"/>
              </w:rPr>
              <w:t>Мамадыш муниципаль районы</w:t>
            </w:r>
            <w:r w:rsidRPr="002E446C">
              <w:rPr>
                <w:sz w:val="24"/>
                <w:szCs w:val="24"/>
              </w:rPr>
              <w:t xml:space="preserve"> </w:t>
            </w:r>
            <w:r w:rsidRPr="002E446C">
              <w:rPr>
                <w:sz w:val="28"/>
                <w:szCs w:val="28"/>
              </w:rPr>
              <w:t>Башкарма комитеты</w:t>
            </w:r>
            <w:r w:rsidRPr="002E446C">
              <w:rPr>
                <w:sz w:val="28"/>
                <w:szCs w:val="28"/>
                <w:lang w:val="tt-RU"/>
              </w:rPr>
              <w:t xml:space="preserve">ның </w:t>
            </w:r>
            <w:r w:rsidRPr="002E446C">
              <w:rPr>
                <w:sz w:val="28"/>
                <w:szCs w:val="28"/>
              </w:rPr>
              <w:t>территориаль</w:t>
            </w:r>
            <w:r w:rsidRPr="002E446C">
              <w:rPr>
                <w:sz w:val="28"/>
                <w:szCs w:val="28"/>
                <w:lang w:val="tt-RU"/>
              </w:rPr>
              <w:t xml:space="preserve"> үсеш бүлеге баш белгече </w:t>
            </w:r>
            <w:r w:rsidRPr="002E446C">
              <w:rPr>
                <w:sz w:val="28"/>
                <w:szCs w:val="28"/>
              </w:rPr>
              <w:t xml:space="preserve"> </w:t>
            </w:r>
          </w:p>
          <w:p w:rsidR="002E446C" w:rsidRPr="002E446C" w:rsidRDefault="002E446C" w:rsidP="002E446C">
            <w:pPr>
              <w:jc w:val="both"/>
              <w:rPr>
                <w:sz w:val="28"/>
                <w:szCs w:val="28"/>
              </w:rPr>
            </w:pPr>
          </w:p>
          <w:p w:rsidR="002E446C" w:rsidRPr="002E446C" w:rsidRDefault="002E446C" w:rsidP="002E446C">
            <w:pPr>
              <w:jc w:val="both"/>
              <w:rPr>
                <w:sz w:val="28"/>
                <w:szCs w:val="28"/>
              </w:rPr>
            </w:pPr>
          </w:p>
        </w:tc>
      </w:tr>
      <w:tr w:rsidR="002E446C" w:rsidRPr="002E446C" w:rsidTr="002E446C">
        <w:tc>
          <w:tcPr>
            <w:tcW w:w="9923" w:type="dxa"/>
            <w:gridSpan w:val="2"/>
          </w:tcPr>
          <w:p w:rsidR="002E446C" w:rsidRPr="002E446C" w:rsidRDefault="002E446C" w:rsidP="002E446C">
            <w:pPr>
              <w:jc w:val="center"/>
              <w:rPr>
                <w:sz w:val="28"/>
                <w:szCs w:val="28"/>
              </w:rPr>
            </w:pPr>
            <w:r w:rsidRPr="002E446C">
              <w:rPr>
                <w:sz w:val="28"/>
                <w:szCs w:val="28"/>
              </w:rPr>
              <w:t>8. Куркынычсыз һәм сыйфатлы автомобиль юллары</w:t>
            </w:r>
          </w:p>
        </w:tc>
      </w:tr>
      <w:tr w:rsidR="002E446C" w:rsidRPr="002E446C" w:rsidTr="002E446C">
        <w:tc>
          <w:tcPr>
            <w:tcW w:w="2113" w:type="dxa"/>
          </w:tcPr>
          <w:p w:rsidR="002E446C" w:rsidRPr="002E446C" w:rsidRDefault="002E446C" w:rsidP="002E446C">
            <w:pPr>
              <w:jc w:val="center"/>
              <w:rPr>
                <w:sz w:val="28"/>
                <w:szCs w:val="28"/>
              </w:rPr>
            </w:pPr>
            <w:r w:rsidRPr="002E446C">
              <w:rPr>
                <w:sz w:val="28"/>
                <w:szCs w:val="28"/>
              </w:rPr>
              <w:t>Н</w:t>
            </w:r>
            <w:r w:rsidRPr="002E446C">
              <w:rPr>
                <w:sz w:val="28"/>
                <w:szCs w:val="28"/>
                <w:lang w:val="tt-RU"/>
              </w:rPr>
              <w:t>ә</w:t>
            </w:r>
            <w:r w:rsidRPr="002E446C">
              <w:rPr>
                <w:sz w:val="28"/>
                <w:szCs w:val="28"/>
              </w:rPr>
              <w:t>фыйков Та</w:t>
            </w:r>
            <w:r w:rsidRPr="002E446C">
              <w:rPr>
                <w:sz w:val="28"/>
                <w:szCs w:val="28"/>
                <w:lang w:val="tt-RU"/>
              </w:rPr>
              <w:t>һ</w:t>
            </w:r>
            <w:r w:rsidRPr="002E446C">
              <w:rPr>
                <w:sz w:val="28"/>
                <w:szCs w:val="28"/>
              </w:rPr>
              <w:t>ир Габдулла улы</w:t>
            </w:r>
          </w:p>
        </w:tc>
        <w:tc>
          <w:tcPr>
            <w:tcW w:w="7810" w:type="dxa"/>
          </w:tcPr>
          <w:p w:rsidR="002E446C" w:rsidRPr="002E446C" w:rsidRDefault="002E446C" w:rsidP="002E446C">
            <w:pPr>
              <w:jc w:val="both"/>
              <w:rPr>
                <w:sz w:val="28"/>
                <w:szCs w:val="28"/>
                <w:lang w:val="tt-RU"/>
              </w:rPr>
            </w:pPr>
            <w:r w:rsidRPr="002E446C">
              <w:rPr>
                <w:sz w:val="28"/>
                <w:szCs w:val="28"/>
              </w:rPr>
              <w:t xml:space="preserve">Мамадыш муниципаль районы Башкарма комитетының инфраструктура үсеше бүлеге </w:t>
            </w:r>
            <w:r w:rsidRPr="002E446C">
              <w:rPr>
                <w:sz w:val="28"/>
                <w:szCs w:val="28"/>
                <w:lang w:val="tt-RU"/>
              </w:rPr>
              <w:t>җитәкчесе</w:t>
            </w:r>
          </w:p>
        </w:tc>
      </w:tr>
      <w:tr w:rsidR="002E446C" w:rsidRPr="002E446C" w:rsidTr="002E446C">
        <w:tc>
          <w:tcPr>
            <w:tcW w:w="9923" w:type="dxa"/>
            <w:gridSpan w:val="2"/>
          </w:tcPr>
          <w:p w:rsidR="002E446C" w:rsidRPr="002E446C" w:rsidRDefault="002E446C" w:rsidP="002E446C">
            <w:pPr>
              <w:jc w:val="center"/>
              <w:rPr>
                <w:sz w:val="28"/>
                <w:szCs w:val="28"/>
              </w:rPr>
            </w:pPr>
            <w:r w:rsidRPr="002E446C">
              <w:rPr>
                <w:sz w:val="28"/>
                <w:szCs w:val="28"/>
              </w:rPr>
              <w:t>9. Цифрлы икътисад</w:t>
            </w:r>
          </w:p>
        </w:tc>
      </w:tr>
      <w:tr w:rsidR="002E446C" w:rsidRPr="002E446C" w:rsidTr="002E446C">
        <w:tc>
          <w:tcPr>
            <w:tcW w:w="2113" w:type="dxa"/>
          </w:tcPr>
          <w:p w:rsidR="002E446C" w:rsidRPr="002E446C" w:rsidRDefault="002E446C" w:rsidP="002E446C">
            <w:pPr>
              <w:jc w:val="center"/>
              <w:rPr>
                <w:sz w:val="28"/>
                <w:szCs w:val="28"/>
              </w:rPr>
            </w:pPr>
            <w:r w:rsidRPr="002E446C">
              <w:rPr>
                <w:sz w:val="28"/>
                <w:szCs w:val="28"/>
              </w:rPr>
              <w:t>Смирнов Павел Александрович</w:t>
            </w:r>
          </w:p>
        </w:tc>
        <w:tc>
          <w:tcPr>
            <w:tcW w:w="7810" w:type="dxa"/>
          </w:tcPr>
          <w:p w:rsidR="002E446C" w:rsidRPr="002E446C" w:rsidRDefault="002E446C" w:rsidP="002E446C">
            <w:pPr>
              <w:jc w:val="both"/>
              <w:rPr>
                <w:sz w:val="28"/>
                <w:szCs w:val="28"/>
              </w:rPr>
            </w:pPr>
            <w:r w:rsidRPr="002E446C">
              <w:rPr>
                <w:sz w:val="28"/>
                <w:szCs w:val="28"/>
              </w:rPr>
              <w:t>Мамадыш муниципаль районы Башкарма комитеты эшләре идарәчесе</w:t>
            </w:r>
          </w:p>
        </w:tc>
      </w:tr>
      <w:tr w:rsidR="002E446C" w:rsidRPr="002E446C" w:rsidTr="002E446C">
        <w:tc>
          <w:tcPr>
            <w:tcW w:w="9923" w:type="dxa"/>
            <w:gridSpan w:val="2"/>
          </w:tcPr>
          <w:p w:rsidR="002E446C" w:rsidRPr="002E446C" w:rsidRDefault="002E446C" w:rsidP="002E446C">
            <w:pPr>
              <w:jc w:val="center"/>
              <w:rPr>
                <w:sz w:val="28"/>
                <w:szCs w:val="28"/>
                <w:lang w:val="tt-RU"/>
              </w:rPr>
            </w:pPr>
            <w:r w:rsidRPr="002E446C">
              <w:rPr>
                <w:sz w:val="28"/>
                <w:szCs w:val="28"/>
              </w:rPr>
              <w:t xml:space="preserve">10. </w:t>
            </w:r>
            <w:r w:rsidRPr="002E446C">
              <w:rPr>
                <w:sz w:val="28"/>
                <w:szCs w:val="28"/>
                <w:lang w:val="tt-RU"/>
              </w:rPr>
              <w:t>Мәдәният</w:t>
            </w:r>
          </w:p>
        </w:tc>
      </w:tr>
      <w:tr w:rsidR="002E446C" w:rsidRPr="002E446C" w:rsidTr="002E446C">
        <w:tc>
          <w:tcPr>
            <w:tcW w:w="2113" w:type="dxa"/>
          </w:tcPr>
          <w:p w:rsidR="002E446C" w:rsidRPr="002E446C" w:rsidRDefault="002E446C" w:rsidP="002E446C">
            <w:pPr>
              <w:jc w:val="center"/>
              <w:rPr>
                <w:sz w:val="28"/>
                <w:szCs w:val="28"/>
              </w:rPr>
            </w:pPr>
            <w:r w:rsidRPr="002E446C">
              <w:rPr>
                <w:sz w:val="28"/>
                <w:szCs w:val="28"/>
              </w:rPr>
              <w:t>Спиридонов Степан Петрович</w:t>
            </w:r>
          </w:p>
        </w:tc>
        <w:tc>
          <w:tcPr>
            <w:tcW w:w="7810" w:type="dxa"/>
          </w:tcPr>
          <w:p w:rsidR="002E446C" w:rsidRPr="002E446C" w:rsidRDefault="002E446C" w:rsidP="002E446C">
            <w:pPr>
              <w:jc w:val="both"/>
              <w:rPr>
                <w:sz w:val="28"/>
                <w:szCs w:val="28"/>
              </w:rPr>
            </w:pPr>
            <w:r w:rsidRPr="002E446C">
              <w:rPr>
                <w:sz w:val="28"/>
                <w:szCs w:val="28"/>
              </w:rPr>
              <w:t>Мамадыш муниципаль районы Башкарма комитетыны</w:t>
            </w:r>
            <w:r w:rsidRPr="002E446C">
              <w:rPr>
                <w:sz w:val="28"/>
                <w:szCs w:val="28"/>
                <w:lang w:val="tt-RU"/>
              </w:rPr>
              <w:t>ң Мәдәният бүлеге җитәкчесе</w:t>
            </w:r>
          </w:p>
        </w:tc>
      </w:tr>
      <w:tr w:rsidR="002E446C" w:rsidRPr="002E446C" w:rsidTr="002E446C">
        <w:tc>
          <w:tcPr>
            <w:tcW w:w="9923" w:type="dxa"/>
            <w:gridSpan w:val="2"/>
          </w:tcPr>
          <w:p w:rsidR="002E446C" w:rsidRPr="002E446C" w:rsidRDefault="002E446C" w:rsidP="002E446C">
            <w:pPr>
              <w:jc w:val="center"/>
              <w:rPr>
                <w:sz w:val="28"/>
                <w:szCs w:val="28"/>
              </w:rPr>
            </w:pPr>
            <w:r w:rsidRPr="002E446C">
              <w:rPr>
                <w:sz w:val="28"/>
                <w:szCs w:val="28"/>
              </w:rPr>
              <w:t>11. Экология</w:t>
            </w:r>
          </w:p>
        </w:tc>
      </w:tr>
      <w:tr w:rsidR="002E446C" w:rsidRPr="002E446C" w:rsidTr="002E446C">
        <w:tc>
          <w:tcPr>
            <w:tcW w:w="2113" w:type="dxa"/>
          </w:tcPr>
          <w:p w:rsidR="002E446C" w:rsidRPr="002E446C" w:rsidRDefault="002E446C" w:rsidP="002E446C">
            <w:pPr>
              <w:jc w:val="center"/>
              <w:rPr>
                <w:sz w:val="28"/>
                <w:szCs w:val="28"/>
                <w:lang w:val="tt-RU"/>
              </w:rPr>
            </w:pPr>
            <w:r w:rsidRPr="002E446C">
              <w:rPr>
                <w:sz w:val="28"/>
                <w:szCs w:val="28"/>
                <w:lang w:val="tt-RU"/>
              </w:rPr>
              <w:t>Әскәров Айрат Газинур улы</w:t>
            </w:r>
          </w:p>
        </w:tc>
        <w:tc>
          <w:tcPr>
            <w:tcW w:w="7810" w:type="dxa"/>
          </w:tcPr>
          <w:p w:rsidR="002E446C" w:rsidRPr="002E446C" w:rsidRDefault="002E446C" w:rsidP="002E446C">
            <w:pPr>
              <w:jc w:val="both"/>
              <w:rPr>
                <w:sz w:val="28"/>
                <w:szCs w:val="28"/>
                <w:lang w:val="tt-RU"/>
              </w:rPr>
            </w:pPr>
            <w:r w:rsidRPr="002E446C">
              <w:rPr>
                <w:sz w:val="28"/>
                <w:szCs w:val="28"/>
              </w:rPr>
              <w:t>Мамадыш муниципаль районы Башкарма комитетыны</w:t>
            </w:r>
            <w:r w:rsidRPr="002E446C">
              <w:rPr>
                <w:sz w:val="28"/>
                <w:szCs w:val="28"/>
                <w:lang w:val="tt-RU"/>
              </w:rPr>
              <w:t xml:space="preserve">ң </w:t>
            </w:r>
            <w:r w:rsidRPr="002E446C">
              <w:rPr>
                <w:sz w:val="28"/>
                <w:szCs w:val="28"/>
              </w:rPr>
              <w:t xml:space="preserve">территориаль </w:t>
            </w:r>
            <w:r w:rsidRPr="002E446C">
              <w:rPr>
                <w:sz w:val="28"/>
                <w:szCs w:val="28"/>
                <w:lang w:val="tt-RU"/>
              </w:rPr>
              <w:t>үсеш бүлеге белгече</w:t>
            </w:r>
          </w:p>
        </w:tc>
      </w:tr>
      <w:tr w:rsidR="002E446C" w:rsidRPr="002E446C" w:rsidTr="002E446C">
        <w:tc>
          <w:tcPr>
            <w:tcW w:w="9923" w:type="dxa"/>
            <w:gridSpan w:val="2"/>
          </w:tcPr>
          <w:p w:rsidR="002E446C" w:rsidRPr="002E446C" w:rsidRDefault="002E446C" w:rsidP="002E446C">
            <w:pPr>
              <w:jc w:val="center"/>
              <w:rPr>
                <w:sz w:val="28"/>
                <w:szCs w:val="28"/>
              </w:rPr>
            </w:pPr>
            <w:r w:rsidRPr="002E446C">
              <w:rPr>
                <w:sz w:val="28"/>
                <w:szCs w:val="28"/>
              </w:rPr>
              <w:t xml:space="preserve">12.Торак </w:t>
            </w:r>
            <w:r w:rsidRPr="002E446C">
              <w:rPr>
                <w:sz w:val="28"/>
                <w:szCs w:val="28"/>
                <w:lang w:val="tt-RU"/>
              </w:rPr>
              <w:t xml:space="preserve">һәм шәһәр мохите </w:t>
            </w:r>
            <w:r w:rsidRPr="002E446C">
              <w:rPr>
                <w:sz w:val="28"/>
                <w:szCs w:val="28"/>
              </w:rPr>
              <w:t xml:space="preserve"> </w:t>
            </w:r>
          </w:p>
        </w:tc>
      </w:tr>
      <w:tr w:rsidR="002E446C" w:rsidRPr="002E446C" w:rsidTr="002E446C">
        <w:tc>
          <w:tcPr>
            <w:tcW w:w="2113" w:type="dxa"/>
          </w:tcPr>
          <w:p w:rsidR="002E446C" w:rsidRPr="002E446C" w:rsidRDefault="002E446C" w:rsidP="002E446C">
            <w:pPr>
              <w:jc w:val="center"/>
              <w:rPr>
                <w:sz w:val="28"/>
                <w:szCs w:val="28"/>
              </w:rPr>
            </w:pPr>
            <w:r w:rsidRPr="002E446C">
              <w:rPr>
                <w:sz w:val="28"/>
                <w:szCs w:val="28"/>
              </w:rPr>
              <w:t xml:space="preserve">Әгъләмов Айнур </w:t>
            </w:r>
          </w:p>
          <w:p w:rsidR="002E446C" w:rsidRPr="002E446C" w:rsidRDefault="002E446C" w:rsidP="002E446C">
            <w:pPr>
              <w:jc w:val="center"/>
              <w:rPr>
                <w:sz w:val="28"/>
                <w:szCs w:val="28"/>
              </w:rPr>
            </w:pPr>
            <w:r w:rsidRPr="002E446C">
              <w:rPr>
                <w:sz w:val="28"/>
                <w:szCs w:val="28"/>
              </w:rPr>
              <w:t>Хәлим улы</w:t>
            </w:r>
          </w:p>
        </w:tc>
        <w:tc>
          <w:tcPr>
            <w:tcW w:w="7810" w:type="dxa"/>
          </w:tcPr>
          <w:p w:rsidR="002E446C" w:rsidRPr="002E446C" w:rsidRDefault="002E446C" w:rsidP="002E446C">
            <w:pPr>
              <w:shd w:val="clear" w:color="auto" w:fill="FFFFFF"/>
              <w:spacing w:before="100" w:beforeAutospacing="1" w:after="100" w:afterAutospacing="1"/>
              <w:jc w:val="both"/>
              <w:rPr>
                <w:color w:val="3C4052"/>
                <w:sz w:val="28"/>
                <w:szCs w:val="28"/>
                <w:lang w:val="tt-RU"/>
              </w:rPr>
            </w:pPr>
            <w:r w:rsidRPr="002E446C">
              <w:rPr>
                <w:sz w:val="28"/>
                <w:szCs w:val="28"/>
              </w:rPr>
              <w:t xml:space="preserve"> Мамадыш муниципаль районы Мамадыш</w:t>
            </w:r>
            <w:r w:rsidRPr="002E446C">
              <w:rPr>
                <w:color w:val="3C4052"/>
                <w:sz w:val="28"/>
                <w:szCs w:val="28"/>
              </w:rPr>
              <w:t xml:space="preserve"> </w:t>
            </w:r>
            <w:r w:rsidRPr="002E446C">
              <w:rPr>
                <w:sz w:val="28"/>
                <w:szCs w:val="28"/>
              </w:rPr>
              <w:t>ш</w:t>
            </w:r>
            <w:r w:rsidRPr="002E446C">
              <w:rPr>
                <w:sz w:val="28"/>
                <w:szCs w:val="28"/>
                <w:lang w:val="tt-RU"/>
              </w:rPr>
              <w:t>әһәре Башлыгы урынбасары</w:t>
            </w:r>
          </w:p>
        </w:tc>
      </w:tr>
    </w:tbl>
    <w:p w:rsidR="002E446C" w:rsidRPr="002E446C" w:rsidRDefault="002E446C" w:rsidP="002E446C">
      <w:pPr>
        <w:ind w:left="708"/>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ind w:left="708"/>
        <w:jc w:val="center"/>
        <w:rPr>
          <w:sz w:val="24"/>
          <w:szCs w:val="24"/>
        </w:rPr>
      </w:pPr>
      <w:r>
        <w:rPr>
          <w:sz w:val="24"/>
          <w:szCs w:val="24"/>
        </w:rPr>
        <w:lastRenderedPageBreak/>
        <w:t xml:space="preserve">                                                                                            </w:t>
      </w:r>
      <w:r w:rsidRPr="002E446C">
        <w:rPr>
          <w:sz w:val="24"/>
          <w:szCs w:val="24"/>
        </w:rPr>
        <w:t xml:space="preserve">Татарстан Республикасы </w:t>
      </w:r>
    </w:p>
    <w:p w:rsidR="002E446C" w:rsidRPr="002E446C" w:rsidRDefault="002E446C" w:rsidP="002E446C">
      <w:pPr>
        <w:ind w:left="708"/>
        <w:jc w:val="right"/>
        <w:rPr>
          <w:sz w:val="24"/>
          <w:szCs w:val="24"/>
        </w:rPr>
      </w:pPr>
      <w:r w:rsidRPr="002E446C">
        <w:rPr>
          <w:sz w:val="24"/>
          <w:szCs w:val="24"/>
        </w:rPr>
        <w:t>Мамадыш муниципаль районы</w:t>
      </w:r>
    </w:p>
    <w:p w:rsidR="002E446C" w:rsidRPr="002E446C" w:rsidRDefault="002E446C" w:rsidP="002E446C">
      <w:pPr>
        <w:ind w:left="708"/>
        <w:jc w:val="center"/>
        <w:rPr>
          <w:sz w:val="24"/>
          <w:szCs w:val="24"/>
        </w:rPr>
      </w:pPr>
      <w:r>
        <w:rPr>
          <w:sz w:val="24"/>
          <w:szCs w:val="24"/>
        </w:rPr>
        <w:t xml:space="preserve">                                                                                          </w:t>
      </w:r>
      <w:r w:rsidRPr="002E446C">
        <w:rPr>
          <w:sz w:val="24"/>
          <w:szCs w:val="24"/>
        </w:rPr>
        <w:t xml:space="preserve"> Башкарма комитетының </w:t>
      </w:r>
    </w:p>
    <w:p w:rsidR="002E446C" w:rsidRPr="002E446C" w:rsidRDefault="002E446C" w:rsidP="002E446C">
      <w:pPr>
        <w:ind w:left="708"/>
        <w:jc w:val="center"/>
        <w:rPr>
          <w:sz w:val="24"/>
          <w:szCs w:val="24"/>
        </w:rPr>
      </w:pPr>
      <w:r>
        <w:rPr>
          <w:sz w:val="24"/>
          <w:szCs w:val="24"/>
        </w:rPr>
        <w:t xml:space="preserve">                                                                                       </w:t>
      </w:r>
      <w:r w:rsidR="0085270C">
        <w:rPr>
          <w:sz w:val="24"/>
          <w:szCs w:val="24"/>
        </w:rPr>
        <w:t xml:space="preserve"> «16_</w:t>
      </w:r>
      <w:r w:rsidRPr="002E446C">
        <w:rPr>
          <w:sz w:val="24"/>
          <w:szCs w:val="24"/>
        </w:rPr>
        <w:t>» __</w:t>
      </w:r>
      <w:r w:rsidR="0085270C">
        <w:rPr>
          <w:sz w:val="24"/>
          <w:szCs w:val="24"/>
        </w:rPr>
        <w:t>03___</w:t>
      </w:r>
      <w:r w:rsidRPr="002E446C">
        <w:rPr>
          <w:sz w:val="24"/>
          <w:szCs w:val="24"/>
        </w:rPr>
        <w:t xml:space="preserve">2022 ел, </w:t>
      </w:r>
    </w:p>
    <w:p w:rsidR="002E446C" w:rsidRPr="002E446C" w:rsidRDefault="002E446C" w:rsidP="002E446C">
      <w:pPr>
        <w:ind w:left="708"/>
        <w:jc w:val="center"/>
        <w:rPr>
          <w:sz w:val="24"/>
          <w:szCs w:val="24"/>
        </w:rPr>
      </w:pPr>
      <w:r>
        <w:rPr>
          <w:sz w:val="24"/>
          <w:szCs w:val="24"/>
        </w:rPr>
        <w:t xml:space="preserve">                                                                            </w:t>
      </w:r>
      <w:r w:rsidR="0085270C">
        <w:rPr>
          <w:sz w:val="24"/>
          <w:szCs w:val="24"/>
        </w:rPr>
        <w:t xml:space="preserve">     </w:t>
      </w:r>
      <w:bookmarkStart w:id="0" w:name="_GoBack"/>
      <w:bookmarkEnd w:id="0"/>
      <w:r>
        <w:rPr>
          <w:sz w:val="24"/>
          <w:szCs w:val="24"/>
        </w:rPr>
        <w:t xml:space="preserve"> </w:t>
      </w:r>
      <w:r w:rsidRPr="002E446C">
        <w:rPr>
          <w:sz w:val="24"/>
          <w:szCs w:val="24"/>
        </w:rPr>
        <w:t>№_</w:t>
      </w:r>
      <w:r w:rsidR="0085270C">
        <w:rPr>
          <w:sz w:val="24"/>
          <w:szCs w:val="24"/>
        </w:rPr>
        <w:t>79</w:t>
      </w:r>
      <w:r w:rsidRPr="002E446C">
        <w:rPr>
          <w:sz w:val="24"/>
          <w:szCs w:val="24"/>
        </w:rPr>
        <w:t xml:space="preserve">___карарына </w:t>
      </w:r>
    </w:p>
    <w:p w:rsidR="002E446C" w:rsidRPr="002E446C" w:rsidRDefault="002E446C" w:rsidP="002E446C">
      <w:pPr>
        <w:ind w:left="708"/>
        <w:jc w:val="right"/>
        <w:rPr>
          <w:sz w:val="24"/>
          <w:szCs w:val="24"/>
        </w:rPr>
      </w:pPr>
      <w:r w:rsidRPr="002E446C">
        <w:rPr>
          <w:sz w:val="24"/>
          <w:szCs w:val="24"/>
        </w:rPr>
        <w:t>2 нче кушымта</w:t>
      </w:r>
    </w:p>
    <w:p w:rsidR="002E446C" w:rsidRPr="002E446C" w:rsidRDefault="002E446C" w:rsidP="002E446C">
      <w:pPr>
        <w:ind w:left="708"/>
        <w:jc w:val="right"/>
        <w:rPr>
          <w:sz w:val="24"/>
          <w:szCs w:val="24"/>
        </w:rPr>
      </w:pPr>
    </w:p>
    <w:p w:rsidR="002E446C" w:rsidRDefault="002E446C" w:rsidP="002E446C">
      <w:pPr>
        <w:ind w:left="708"/>
        <w:jc w:val="both"/>
        <w:rPr>
          <w:sz w:val="28"/>
          <w:szCs w:val="28"/>
        </w:rPr>
      </w:pPr>
    </w:p>
    <w:p w:rsidR="002E446C" w:rsidRPr="002E446C" w:rsidRDefault="002E446C" w:rsidP="002E446C">
      <w:pPr>
        <w:ind w:left="708"/>
        <w:jc w:val="both"/>
        <w:rPr>
          <w:sz w:val="28"/>
          <w:szCs w:val="28"/>
        </w:rPr>
      </w:pPr>
    </w:p>
    <w:p w:rsidR="002E446C" w:rsidRPr="002E446C" w:rsidRDefault="002E446C" w:rsidP="002E446C">
      <w:pPr>
        <w:ind w:left="708"/>
        <w:jc w:val="center"/>
        <w:rPr>
          <w:sz w:val="28"/>
          <w:szCs w:val="28"/>
        </w:rPr>
      </w:pPr>
      <w:r w:rsidRPr="002E446C">
        <w:rPr>
          <w:sz w:val="28"/>
          <w:szCs w:val="28"/>
        </w:rPr>
        <w:t xml:space="preserve">Татарстан Республикасы Мамадыш муниципаль районында илкүләм проектларны, дәүләт һәм муниципаль программаларны гамәлгә ашыру кысаларында объектлар төзүне, үзгәртеп коруны, капиталь ремонтлауны тәэмин итү буенча координация штабы турында </w:t>
      </w:r>
    </w:p>
    <w:p w:rsidR="002E446C" w:rsidRPr="002E446C" w:rsidRDefault="002E446C" w:rsidP="002E446C">
      <w:pPr>
        <w:ind w:left="708"/>
        <w:jc w:val="center"/>
        <w:rPr>
          <w:sz w:val="28"/>
          <w:szCs w:val="28"/>
        </w:rPr>
      </w:pPr>
      <w:r w:rsidRPr="002E446C">
        <w:rPr>
          <w:sz w:val="28"/>
          <w:szCs w:val="28"/>
        </w:rPr>
        <w:t>Нигезл</w:t>
      </w:r>
      <w:r w:rsidRPr="002E446C">
        <w:rPr>
          <w:sz w:val="28"/>
          <w:szCs w:val="28"/>
          <w:lang w:val="tt-RU"/>
        </w:rPr>
        <w:t xml:space="preserve">әмә </w:t>
      </w:r>
      <w:r w:rsidRPr="002E446C">
        <w:rPr>
          <w:sz w:val="28"/>
          <w:szCs w:val="28"/>
        </w:rPr>
        <w:t xml:space="preserve"> </w:t>
      </w:r>
    </w:p>
    <w:p w:rsidR="002E446C" w:rsidRPr="002E446C" w:rsidRDefault="002E446C" w:rsidP="002E446C">
      <w:pPr>
        <w:ind w:left="708"/>
        <w:jc w:val="center"/>
        <w:rPr>
          <w:sz w:val="28"/>
          <w:szCs w:val="28"/>
        </w:rPr>
      </w:pPr>
    </w:p>
    <w:p w:rsidR="002E446C" w:rsidRPr="002E446C" w:rsidRDefault="002E446C" w:rsidP="002E446C">
      <w:pPr>
        <w:ind w:left="708"/>
        <w:jc w:val="center"/>
        <w:rPr>
          <w:sz w:val="28"/>
          <w:szCs w:val="28"/>
        </w:rPr>
      </w:pPr>
      <w:r w:rsidRPr="002E446C">
        <w:rPr>
          <w:sz w:val="28"/>
          <w:szCs w:val="28"/>
        </w:rPr>
        <w:t>1. Гомуми нигезләмәләр</w:t>
      </w:r>
    </w:p>
    <w:p w:rsidR="002E446C" w:rsidRPr="002E446C" w:rsidRDefault="002E446C" w:rsidP="002E446C">
      <w:pPr>
        <w:ind w:left="708"/>
        <w:jc w:val="center"/>
        <w:rPr>
          <w:sz w:val="28"/>
          <w:szCs w:val="28"/>
        </w:rPr>
      </w:pPr>
    </w:p>
    <w:p w:rsidR="002E446C" w:rsidRPr="002E446C" w:rsidRDefault="002E446C" w:rsidP="002E446C">
      <w:pPr>
        <w:ind w:left="142" w:firstLine="708"/>
        <w:jc w:val="both"/>
        <w:rPr>
          <w:sz w:val="28"/>
          <w:szCs w:val="28"/>
        </w:rPr>
      </w:pPr>
      <w:r w:rsidRPr="002E446C">
        <w:rPr>
          <w:sz w:val="28"/>
          <w:szCs w:val="28"/>
        </w:rPr>
        <w:t>1.1. Әлеге Нигезләмә илкүләм  проектларны, Дәүләт һәм муниципаль программаларны тормышка ашыру кысаларында объектларны төзүне, үзгәртеп коруны, капиталь ремонтлауны тәэмин итү буенча Координация органының (штаб) максатларын, бурычларын, вәкаләтләрен һәм эш тәртибен (муниципаль Штаб, проектлар (программалар) билгели.</w:t>
      </w:r>
    </w:p>
    <w:p w:rsidR="002E446C" w:rsidRPr="002E446C" w:rsidRDefault="002E446C" w:rsidP="002E446C">
      <w:pPr>
        <w:ind w:left="142" w:firstLine="426"/>
        <w:jc w:val="both"/>
        <w:rPr>
          <w:sz w:val="28"/>
          <w:szCs w:val="28"/>
        </w:rPr>
      </w:pPr>
      <w:r>
        <w:rPr>
          <w:sz w:val="28"/>
          <w:szCs w:val="28"/>
        </w:rPr>
        <w:t xml:space="preserve">   </w:t>
      </w:r>
      <w:r w:rsidRPr="002E446C">
        <w:rPr>
          <w:sz w:val="28"/>
          <w:szCs w:val="28"/>
        </w:rPr>
        <w:t>1.2. Штаб үз эшчәнлегендә Россия Федерациясе Конституциясе, федераль конституциячел законнар, федераль законнар, Россия Федерациясе Президенты һәм Россия Федерациясе Хөкүмәте актлары, федераль башкарма хакимият органнарының норматив хокукый актлары, Россия Федерациясе субъектларының норматив хокукый актлары һәм муниципаль хокукый актлар, шулай ук штаб турындагы Нигезләмәгә таяна.</w:t>
      </w:r>
    </w:p>
    <w:p w:rsidR="002E446C" w:rsidRPr="002E446C" w:rsidRDefault="002E446C" w:rsidP="002E446C">
      <w:pPr>
        <w:ind w:left="142" w:firstLine="708"/>
        <w:jc w:val="both"/>
        <w:rPr>
          <w:sz w:val="28"/>
          <w:szCs w:val="28"/>
        </w:rPr>
      </w:pPr>
      <w:r w:rsidRPr="002E446C">
        <w:rPr>
          <w:sz w:val="28"/>
          <w:szCs w:val="28"/>
        </w:rPr>
        <w:t>1.3. Муниципаль штаб төзү, үзгәртеп кору һәм бетерү турындагы карар Татарстан Республикасы Мамадыш муниципаль районы Башкарма комитеты җитәкчесе карары нигезендә гамәлгә ашырыла. Бер үк вакытта күрсәтелгән акт белән Штаб турында нигезләмә һәм аның составы раслана.</w:t>
      </w:r>
    </w:p>
    <w:p w:rsidR="002E446C" w:rsidRPr="002E446C" w:rsidRDefault="002E446C" w:rsidP="002E446C">
      <w:pPr>
        <w:ind w:left="142" w:firstLine="708"/>
        <w:jc w:val="both"/>
        <w:rPr>
          <w:sz w:val="28"/>
          <w:szCs w:val="28"/>
        </w:rPr>
      </w:pPr>
      <w:r w:rsidRPr="002E446C">
        <w:rPr>
          <w:sz w:val="28"/>
          <w:szCs w:val="28"/>
        </w:rPr>
        <w:t>1.4. Штаб эшчәнлеген оештыру-техник яктан тәэмин итүне җирле үзидарә башкарма-боеру органы — Татарстан Республикасы Мамадыш муниципаль районы Башкарма комитеты башкара.</w:t>
      </w:r>
    </w:p>
    <w:p w:rsidR="002E446C" w:rsidRPr="002E446C" w:rsidRDefault="002E446C" w:rsidP="002E446C">
      <w:pPr>
        <w:ind w:left="142" w:firstLine="708"/>
        <w:jc w:val="both"/>
        <w:rPr>
          <w:sz w:val="28"/>
          <w:szCs w:val="28"/>
        </w:rPr>
      </w:pPr>
      <w:r w:rsidRPr="002E446C">
        <w:rPr>
          <w:sz w:val="28"/>
          <w:szCs w:val="28"/>
        </w:rPr>
        <w:t>1.5. Штаб, проектларны (программаларны) тормышка ашыру кысаларында капиталь төзелеш объектларын төзү, реконструкцияләү һәм капиталь ремонтлау эшләрен координацияләүне тәэмин итү максатларында, дәүләт хакимиятенең башкарма органнары, аларга караган учреждениеләр һәм оешмалар, җирле үзидарә органнары һәм башка кызыксынган оешмалар арасында үзара хезмәттәшлеккә ярдәм итүче коллегиаль киңәшмә консультатив орган булып тора.</w:t>
      </w:r>
    </w:p>
    <w:p w:rsidR="002E446C" w:rsidRPr="002E446C" w:rsidRDefault="002E446C" w:rsidP="002E446C">
      <w:pPr>
        <w:ind w:left="708" w:firstLine="708"/>
        <w:jc w:val="both"/>
        <w:rPr>
          <w:sz w:val="28"/>
          <w:szCs w:val="28"/>
        </w:rPr>
      </w:pPr>
    </w:p>
    <w:p w:rsidR="002E446C" w:rsidRPr="002E446C" w:rsidRDefault="002E446C" w:rsidP="002E446C">
      <w:pPr>
        <w:ind w:left="708" w:firstLine="708"/>
        <w:jc w:val="center"/>
        <w:rPr>
          <w:sz w:val="28"/>
          <w:szCs w:val="28"/>
        </w:rPr>
      </w:pPr>
      <w:r w:rsidRPr="002E446C">
        <w:rPr>
          <w:sz w:val="28"/>
          <w:szCs w:val="28"/>
        </w:rPr>
        <w:t>2. Штабның максатлары һәм бурычлары</w:t>
      </w:r>
    </w:p>
    <w:p w:rsidR="00783492" w:rsidRDefault="00783492" w:rsidP="002E446C">
      <w:pPr>
        <w:ind w:left="142" w:firstLine="708"/>
        <w:jc w:val="both"/>
        <w:rPr>
          <w:sz w:val="28"/>
          <w:szCs w:val="28"/>
        </w:rPr>
      </w:pPr>
    </w:p>
    <w:p w:rsidR="002E446C" w:rsidRPr="002E446C" w:rsidRDefault="002E446C" w:rsidP="002E446C">
      <w:pPr>
        <w:ind w:left="142" w:firstLine="708"/>
        <w:jc w:val="both"/>
        <w:rPr>
          <w:sz w:val="28"/>
          <w:szCs w:val="28"/>
        </w:rPr>
      </w:pPr>
      <w:r w:rsidRPr="002E446C">
        <w:rPr>
          <w:sz w:val="28"/>
          <w:szCs w:val="28"/>
        </w:rPr>
        <w:t xml:space="preserve">2.1. Штаб төзү максаты-Татарстан Республикасы Мамадыш муниципаль районында </w:t>
      </w:r>
      <w:r w:rsidRPr="002E446C">
        <w:rPr>
          <w:sz w:val="28"/>
          <w:szCs w:val="28"/>
          <w:lang w:val="tt-RU"/>
        </w:rPr>
        <w:t>илкүләм</w:t>
      </w:r>
      <w:r w:rsidRPr="002E446C">
        <w:rPr>
          <w:sz w:val="28"/>
          <w:szCs w:val="28"/>
        </w:rPr>
        <w:t xml:space="preserve"> проектларны, дәүләт һәм муниципаль программаларны тормышка ашыру кысаларында объектларны төзүне, үзгәртеп коруны, капиталь ремонтлауны тәэмин итү буенча җирле үзидарә органнарының һәм башка </w:t>
      </w:r>
      <w:r w:rsidRPr="002E446C">
        <w:rPr>
          <w:sz w:val="28"/>
          <w:szCs w:val="28"/>
        </w:rPr>
        <w:lastRenderedPageBreak/>
        <w:t>кызыксынган органнарның һәм оешмаларның үзара килешеп эшләүләрен тәэмин итү.</w:t>
      </w:r>
    </w:p>
    <w:p w:rsidR="002E446C" w:rsidRPr="002E446C" w:rsidRDefault="002E446C" w:rsidP="002E446C">
      <w:pPr>
        <w:ind w:left="142" w:firstLine="708"/>
        <w:jc w:val="both"/>
        <w:rPr>
          <w:sz w:val="28"/>
          <w:szCs w:val="28"/>
        </w:rPr>
      </w:pPr>
      <w:r w:rsidRPr="002E446C">
        <w:rPr>
          <w:sz w:val="28"/>
          <w:szCs w:val="28"/>
        </w:rPr>
        <w:t>2.2. Штабның төп бурычлары - берләштерелгән тәкъдимнәр әзерләү һәм карарлар кабул итү.</w:t>
      </w:r>
    </w:p>
    <w:p w:rsidR="002E446C" w:rsidRPr="002E446C" w:rsidRDefault="002E446C" w:rsidP="002E446C">
      <w:pPr>
        <w:ind w:left="142" w:firstLine="708"/>
        <w:jc w:val="both"/>
        <w:rPr>
          <w:sz w:val="28"/>
          <w:szCs w:val="28"/>
        </w:rPr>
      </w:pPr>
      <w:r w:rsidRPr="002E446C">
        <w:rPr>
          <w:sz w:val="28"/>
          <w:szCs w:val="28"/>
        </w:rPr>
        <w:t xml:space="preserve">2.2.1. Татарстан Республикасы Мамадыш муниципаль районында </w:t>
      </w:r>
      <w:r w:rsidRPr="002E446C">
        <w:rPr>
          <w:sz w:val="28"/>
          <w:szCs w:val="28"/>
          <w:lang w:val="tt-RU"/>
        </w:rPr>
        <w:t>илкүләм</w:t>
      </w:r>
      <w:r w:rsidRPr="002E446C">
        <w:rPr>
          <w:sz w:val="28"/>
          <w:szCs w:val="28"/>
        </w:rPr>
        <w:t xml:space="preserve"> проектларны, дәүләт һәм муниципаль программаларны гамәлгә ашыру кысаларында объектларны төзүне, үзгәртеп коруны, капиталь ремонтлауны тәэмин итү мәсьәләләре буенча җирле үзидарә органнары һәм кызыксынган органнар һәм оешмалар эшчәнлеген координацияләү һәм аларның үзара хезмәттәшлеген оештыру;</w:t>
      </w:r>
    </w:p>
    <w:p w:rsidR="002E446C" w:rsidRPr="002E446C" w:rsidRDefault="002E446C" w:rsidP="002E446C">
      <w:pPr>
        <w:ind w:left="142" w:firstLine="708"/>
        <w:jc w:val="both"/>
        <w:rPr>
          <w:sz w:val="28"/>
          <w:szCs w:val="28"/>
        </w:rPr>
      </w:pPr>
      <w:r w:rsidRPr="002E446C">
        <w:rPr>
          <w:sz w:val="28"/>
          <w:szCs w:val="28"/>
        </w:rPr>
        <w:t>2.2.2. Проектлар (программалар)максатларына ирешүгә юнәлдерелгән чаралар планын эшләү;</w:t>
      </w:r>
    </w:p>
    <w:p w:rsidR="002E446C" w:rsidRPr="002E446C" w:rsidRDefault="002E446C" w:rsidP="002E446C">
      <w:pPr>
        <w:ind w:left="142" w:firstLine="708"/>
        <w:jc w:val="both"/>
        <w:rPr>
          <w:sz w:val="28"/>
          <w:szCs w:val="28"/>
        </w:rPr>
      </w:pPr>
      <w:r w:rsidRPr="002E446C">
        <w:rPr>
          <w:sz w:val="28"/>
          <w:szCs w:val="28"/>
        </w:rPr>
        <w:t>2.2.3. Проектларның (программаларның) максатларына һәм нәтиҗәләренә ирешүгә юнәлдерелгән чараларны гамәлгә ашыру срокларын закон таләпләре нигезендә җирле үзидарә органнары һәм башка кызыксынган органнар һәм оешмалар тарафыннан үтәүне тәэмин итү;</w:t>
      </w:r>
    </w:p>
    <w:p w:rsidR="002E446C" w:rsidRPr="002E446C" w:rsidRDefault="002E446C" w:rsidP="002E446C">
      <w:pPr>
        <w:ind w:left="142" w:firstLine="708"/>
        <w:jc w:val="both"/>
        <w:rPr>
          <w:sz w:val="28"/>
          <w:szCs w:val="28"/>
        </w:rPr>
      </w:pPr>
      <w:r w:rsidRPr="002E446C">
        <w:rPr>
          <w:sz w:val="28"/>
          <w:szCs w:val="28"/>
        </w:rPr>
        <w:t>2.2.4. Проектларны (программаларны) тормышка ашыру кысаларында капиталь төзелеш объектларын төзү, реконструкцияләү һәм капиталь ремонтлау срокларын өзү куркынычы белән бәйле проблемаларны карау;</w:t>
      </w:r>
    </w:p>
    <w:p w:rsidR="002E446C" w:rsidRPr="002E446C" w:rsidRDefault="002E446C" w:rsidP="002E446C">
      <w:pPr>
        <w:ind w:left="142" w:firstLine="708"/>
        <w:jc w:val="both"/>
        <w:rPr>
          <w:sz w:val="28"/>
          <w:szCs w:val="28"/>
        </w:rPr>
      </w:pPr>
      <w:r w:rsidRPr="002E446C">
        <w:rPr>
          <w:sz w:val="28"/>
          <w:szCs w:val="28"/>
        </w:rPr>
        <w:t>2.2.5. Җирле үзидарә органнарына методик ярдәм күрсәтү.</w:t>
      </w:r>
    </w:p>
    <w:p w:rsidR="002E446C" w:rsidRPr="002E446C" w:rsidRDefault="002E446C" w:rsidP="002E446C">
      <w:pPr>
        <w:ind w:left="142" w:firstLine="708"/>
        <w:jc w:val="both"/>
        <w:rPr>
          <w:sz w:val="28"/>
          <w:szCs w:val="28"/>
        </w:rPr>
      </w:pPr>
    </w:p>
    <w:p w:rsidR="002E446C" w:rsidRPr="002E446C" w:rsidRDefault="002E446C" w:rsidP="002E446C">
      <w:pPr>
        <w:ind w:left="142" w:firstLine="708"/>
        <w:jc w:val="center"/>
        <w:rPr>
          <w:sz w:val="28"/>
          <w:szCs w:val="28"/>
        </w:rPr>
      </w:pPr>
      <w:r w:rsidRPr="002E446C">
        <w:rPr>
          <w:sz w:val="28"/>
          <w:szCs w:val="28"/>
        </w:rPr>
        <w:t>3. Штабны</w:t>
      </w:r>
      <w:r w:rsidRPr="002E446C">
        <w:rPr>
          <w:sz w:val="28"/>
          <w:szCs w:val="28"/>
          <w:lang w:val="tt-RU"/>
        </w:rPr>
        <w:t>ң х</w:t>
      </w:r>
      <w:r w:rsidRPr="002E446C">
        <w:rPr>
          <w:sz w:val="28"/>
          <w:szCs w:val="28"/>
        </w:rPr>
        <w:t>окуклары</w:t>
      </w:r>
    </w:p>
    <w:p w:rsidR="002E446C" w:rsidRPr="002E446C" w:rsidRDefault="002E446C" w:rsidP="002E446C">
      <w:pPr>
        <w:ind w:left="142" w:firstLine="708"/>
        <w:jc w:val="center"/>
        <w:rPr>
          <w:sz w:val="28"/>
          <w:szCs w:val="28"/>
        </w:rPr>
      </w:pPr>
    </w:p>
    <w:p w:rsidR="002E446C" w:rsidRPr="002E446C" w:rsidRDefault="002E446C" w:rsidP="002E446C">
      <w:pPr>
        <w:ind w:left="142" w:firstLine="708"/>
        <w:jc w:val="both"/>
        <w:rPr>
          <w:sz w:val="28"/>
          <w:szCs w:val="28"/>
        </w:rPr>
      </w:pPr>
      <w:r w:rsidRPr="002E446C">
        <w:rPr>
          <w:sz w:val="28"/>
          <w:szCs w:val="28"/>
        </w:rPr>
        <w:t xml:space="preserve">3.1. Куелган бурычлар нигезендә Штаб </w:t>
      </w:r>
      <w:r w:rsidRPr="002E446C">
        <w:rPr>
          <w:sz w:val="28"/>
          <w:szCs w:val="28"/>
          <w:lang w:val="tt-RU"/>
        </w:rPr>
        <w:t xml:space="preserve">түбәндәгеләргә </w:t>
      </w:r>
      <w:r w:rsidRPr="002E446C">
        <w:rPr>
          <w:sz w:val="28"/>
          <w:szCs w:val="28"/>
        </w:rPr>
        <w:t>хокуклы:</w:t>
      </w:r>
    </w:p>
    <w:p w:rsidR="002E446C" w:rsidRPr="002E446C" w:rsidRDefault="002E446C" w:rsidP="002E446C">
      <w:pPr>
        <w:ind w:left="142" w:firstLine="708"/>
        <w:jc w:val="both"/>
        <w:rPr>
          <w:sz w:val="28"/>
          <w:szCs w:val="28"/>
        </w:rPr>
      </w:pPr>
      <w:r w:rsidRPr="002E446C">
        <w:rPr>
          <w:sz w:val="28"/>
          <w:szCs w:val="28"/>
        </w:rPr>
        <w:t>3.1.1. Үз утырышларына кызыксынучы җирле үзидарә органнары вәкилләрен, кызыксынган органнар һәм оешмалар вәкилләрен чакырырга;</w:t>
      </w:r>
    </w:p>
    <w:p w:rsidR="002E446C" w:rsidRPr="002E446C" w:rsidRDefault="002E446C" w:rsidP="002E446C">
      <w:pPr>
        <w:ind w:left="142" w:firstLine="708"/>
        <w:jc w:val="both"/>
        <w:rPr>
          <w:sz w:val="28"/>
          <w:szCs w:val="28"/>
        </w:rPr>
      </w:pPr>
      <w:r w:rsidRPr="002E446C">
        <w:rPr>
          <w:sz w:val="28"/>
          <w:szCs w:val="28"/>
        </w:rPr>
        <w:t>3.1.2. Үз вәкилләрен федераль дәүләт хакимияте органнары, Россия Федерациясе субъектларының дәүләт хакимияте органнары, җирле үзидарә органнары, башка органнар һәм оешмалар тарафыннан штаб эшчәнлеге мәсьәләләре буенча киңәшмәләрдә катнашу өчен җибәрергә;</w:t>
      </w:r>
    </w:p>
    <w:p w:rsidR="002E446C" w:rsidRPr="002E446C" w:rsidRDefault="002E446C" w:rsidP="002E446C">
      <w:pPr>
        <w:ind w:left="142" w:firstLine="708"/>
        <w:jc w:val="both"/>
        <w:rPr>
          <w:sz w:val="28"/>
          <w:szCs w:val="28"/>
        </w:rPr>
      </w:pPr>
      <w:r w:rsidRPr="002E446C">
        <w:rPr>
          <w:sz w:val="28"/>
          <w:szCs w:val="28"/>
        </w:rPr>
        <w:t>3.1.3. Штаб эшенә архитектура-төзелеш проектлау, инженерлык эзләнүләре һәм капиталь төзелеш объектларын төзү өлкәсендә белгечләр һәм экспертларны җәлеп итәргә (килешү буенча).</w:t>
      </w:r>
    </w:p>
    <w:p w:rsidR="002E446C" w:rsidRPr="002E446C" w:rsidRDefault="002E446C" w:rsidP="002E446C">
      <w:pPr>
        <w:ind w:left="142" w:firstLine="708"/>
        <w:jc w:val="both"/>
        <w:rPr>
          <w:sz w:val="28"/>
          <w:szCs w:val="28"/>
        </w:rPr>
      </w:pPr>
    </w:p>
    <w:p w:rsidR="002E446C" w:rsidRPr="002E446C" w:rsidRDefault="002E446C" w:rsidP="002E446C">
      <w:pPr>
        <w:ind w:left="142" w:firstLine="708"/>
        <w:jc w:val="center"/>
        <w:rPr>
          <w:sz w:val="28"/>
          <w:szCs w:val="28"/>
        </w:rPr>
      </w:pPr>
      <w:r w:rsidRPr="002E446C">
        <w:rPr>
          <w:sz w:val="28"/>
          <w:szCs w:val="28"/>
        </w:rPr>
        <w:t>4. Штабның эш тәртибе</w:t>
      </w:r>
    </w:p>
    <w:p w:rsidR="002E446C" w:rsidRPr="002E446C" w:rsidRDefault="002E446C" w:rsidP="002E446C">
      <w:pPr>
        <w:ind w:left="142" w:firstLine="708"/>
        <w:jc w:val="center"/>
        <w:rPr>
          <w:sz w:val="28"/>
          <w:szCs w:val="28"/>
        </w:rPr>
      </w:pPr>
    </w:p>
    <w:p w:rsidR="002E446C" w:rsidRPr="002E446C" w:rsidRDefault="002E446C" w:rsidP="002E446C">
      <w:pPr>
        <w:ind w:left="142" w:firstLine="708"/>
        <w:jc w:val="both"/>
        <w:rPr>
          <w:sz w:val="28"/>
          <w:szCs w:val="28"/>
        </w:rPr>
      </w:pPr>
      <w:r w:rsidRPr="002E446C">
        <w:rPr>
          <w:sz w:val="28"/>
          <w:szCs w:val="28"/>
        </w:rPr>
        <w:t>4.1. Штаб составында штаб рәисе, штаб Рәисе урынбасарлары, штаб рәисе урынбасары - штабның җаваплы секретаре, шулай ук штаб әгъзалары кертел</w:t>
      </w:r>
      <w:r w:rsidRPr="002E446C">
        <w:rPr>
          <w:sz w:val="28"/>
          <w:szCs w:val="28"/>
          <w:lang w:val="tt-RU"/>
        </w:rPr>
        <w:t>ә</w:t>
      </w:r>
      <w:r w:rsidRPr="002E446C">
        <w:rPr>
          <w:sz w:val="28"/>
          <w:szCs w:val="28"/>
        </w:rPr>
        <w:t>.</w:t>
      </w:r>
    </w:p>
    <w:p w:rsidR="002E446C" w:rsidRPr="002E446C" w:rsidRDefault="002E446C" w:rsidP="002E446C">
      <w:pPr>
        <w:ind w:left="142" w:firstLine="708"/>
        <w:jc w:val="both"/>
        <w:rPr>
          <w:sz w:val="28"/>
          <w:szCs w:val="28"/>
        </w:rPr>
      </w:pPr>
      <w:r w:rsidRPr="002E446C">
        <w:rPr>
          <w:sz w:val="28"/>
          <w:szCs w:val="28"/>
        </w:rPr>
        <w:t>4.2. Штаб Рәисе булып Мамадыш муниципаль районы Башкарма комитеты җитәкчесе тора (алга таба-Рәис).</w:t>
      </w:r>
    </w:p>
    <w:p w:rsidR="002E446C" w:rsidRPr="002E446C" w:rsidRDefault="002E446C" w:rsidP="002E446C">
      <w:pPr>
        <w:ind w:left="142" w:firstLine="708"/>
        <w:jc w:val="both"/>
        <w:rPr>
          <w:sz w:val="28"/>
          <w:szCs w:val="28"/>
        </w:rPr>
      </w:pPr>
      <w:r w:rsidRPr="002E446C">
        <w:rPr>
          <w:sz w:val="28"/>
          <w:szCs w:val="28"/>
        </w:rPr>
        <w:t>4.3. Штаб рәисе түбәндәге вәкаләтләрне башкара:</w:t>
      </w:r>
    </w:p>
    <w:p w:rsidR="002E446C" w:rsidRPr="002E446C" w:rsidRDefault="002E446C" w:rsidP="002E446C">
      <w:pPr>
        <w:ind w:left="142" w:firstLine="708"/>
        <w:jc w:val="both"/>
        <w:rPr>
          <w:sz w:val="28"/>
          <w:szCs w:val="28"/>
        </w:rPr>
      </w:pPr>
      <w:r w:rsidRPr="002E446C">
        <w:rPr>
          <w:sz w:val="28"/>
          <w:szCs w:val="28"/>
        </w:rPr>
        <w:t xml:space="preserve">4.3.1. Осуществляет общее руководство деятельностью Штаба; </w:t>
      </w:r>
    </w:p>
    <w:p w:rsidR="002E446C" w:rsidRPr="002E446C" w:rsidRDefault="002E446C" w:rsidP="002E446C">
      <w:pPr>
        <w:ind w:left="142" w:firstLine="708"/>
        <w:jc w:val="both"/>
        <w:rPr>
          <w:sz w:val="28"/>
          <w:szCs w:val="28"/>
        </w:rPr>
      </w:pPr>
      <w:r w:rsidRPr="002E446C">
        <w:rPr>
          <w:sz w:val="28"/>
          <w:szCs w:val="28"/>
        </w:rPr>
        <w:t>4.3.2. Штаб утырышларының датасы, урыны, вакыты һәм көн тәртибе турында карар кабул итә;</w:t>
      </w:r>
    </w:p>
    <w:p w:rsidR="002E446C" w:rsidRPr="002E446C" w:rsidRDefault="002E446C" w:rsidP="002E446C">
      <w:pPr>
        <w:ind w:left="142" w:firstLine="708"/>
        <w:jc w:val="both"/>
        <w:rPr>
          <w:sz w:val="28"/>
          <w:szCs w:val="28"/>
        </w:rPr>
      </w:pPr>
      <w:r w:rsidRPr="002E446C">
        <w:rPr>
          <w:sz w:val="28"/>
          <w:szCs w:val="28"/>
        </w:rPr>
        <w:t>4.3.3. Штаб утырышын алып бара;</w:t>
      </w:r>
    </w:p>
    <w:p w:rsidR="002E446C" w:rsidRPr="002E446C" w:rsidRDefault="002E446C" w:rsidP="002E446C">
      <w:pPr>
        <w:ind w:left="142" w:firstLine="708"/>
        <w:jc w:val="both"/>
        <w:rPr>
          <w:sz w:val="28"/>
          <w:szCs w:val="28"/>
        </w:rPr>
      </w:pPr>
      <w:r w:rsidRPr="002E446C">
        <w:rPr>
          <w:sz w:val="28"/>
          <w:szCs w:val="28"/>
        </w:rPr>
        <w:t>4.3.4. Штаб утырышлары беркетмәләренә кул куя;</w:t>
      </w:r>
    </w:p>
    <w:p w:rsidR="002E446C" w:rsidRPr="002E446C" w:rsidRDefault="002E446C" w:rsidP="002E446C">
      <w:pPr>
        <w:ind w:left="142" w:firstLine="708"/>
        <w:jc w:val="both"/>
        <w:rPr>
          <w:sz w:val="28"/>
          <w:szCs w:val="28"/>
        </w:rPr>
      </w:pPr>
      <w:r w:rsidRPr="002E446C">
        <w:rPr>
          <w:sz w:val="28"/>
          <w:szCs w:val="28"/>
        </w:rPr>
        <w:t>4.3.5. Штаб әгъзаларына киңәшләр бирә;</w:t>
      </w:r>
    </w:p>
    <w:p w:rsidR="002E446C" w:rsidRPr="002E446C" w:rsidRDefault="002E446C" w:rsidP="002E446C">
      <w:pPr>
        <w:ind w:left="142" w:firstLine="708"/>
        <w:jc w:val="both"/>
        <w:rPr>
          <w:sz w:val="28"/>
          <w:szCs w:val="28"/>
        </w:rPr>
      </w:pPr>
      <w:r w:rsidRPr="002E446C">
        <w:rPr>
          <w:sz w:val="28"/>
          <w:szCs w:val="28"/>
        </w:rPr>
        <w:lastRenderedPageBreak/>
        <w:t>4.3.6. Штаб составын үзгәртү инициативасы б</w:t>
      </w:r>
      <w:r w:rsidRPr="002E446C">
        <w:rPr>
          <w:sz w:val="28"/>
          <w:szCs w:val="28"/>
          <w:lang w:val="tt-RU"/>
        </w:rPr>
        <w:t>елән чыга</w:t>
      </w:r>
      <w:r w:rsidRPr="002E446C">
        <w:rPr>
          <w:sz w:val="28"/>
          <w:szCs w:val="28"/>
        </w:rPr>
        <w:t>;</w:t>
      </w:r>
    </w:p>
    <w:p w:rsidR="002E446C" w:rsidRPr="002E446C" w:rsidRDefault="002E446C" w:rsidP="002E446C">
      <w:pPr>
        <w:ind w:left="142" w:firstLine="708"/>
        <w:jc w:val="both"/>
        <w:rPr>
          <w:sz w:val="28"/>
          <w:szCs w:val="28"/>
        </w:rPr>
      </w:pPr>
      <w:r w:rsidRPr="002E446C">
        <w:rPr>
          <w:sz w:val="28"/>
          <w:szCs w:val="28"/>
        </w:rPr>
        <w:t>4.3.7. Штаб кабул иткән карарларның үтәлешен гомуми контрольдә тота.</w:t>
      </w:r>
    </w:p>
    <w:p w:rsidR="002E446C" w:rsidRPr="002E446C" w:rsidRDefault="002E446C" w:rsidP="002E446C">
      <w:pPr>
        <w:ind w:left="142" w:firstLine="708"/>
        <w:jc w:val="both"/>
        <w:rPr>
          <w:sz w:val="28"/>
          <w:szCs w:val="28"/>
        </w:rPr>
      </w:pPr>
      <w:r w:rsidRPr="002E446C">
        <w:rPr>
          <w:sz w:val="28"/>
          <w:szCs w:val="28"/>
        </w:rPr>
        <w:t>4.4. Рәис булмаган вакытта аның вазыйфаларын рәис кушуы буенча штаб рәисе урынбасары башкара.</w:t>
      </w:r>
    </w:p>
    <w:p w:rsidR="002E446C" w:rsidRPr="002E446C" w:rsidRDefault="002E446C" w:rsidP="002E446C">
      <w:pPr>
        <w:ind w:left="142" w:firstLine="708"/>
        <w:jc w:val="both"/>
        <w:rPr>
          <w:sz w:val="28"/>
          <w:szCs w:val="28"/>
        </w:rPr>
      </w:pPr>
      <w:r w:rsidRPr="002E446C">
        <w:rPr>
          <w:sz w:val="28"/>
          <w:szCs w:val="28"/>
        </w:rPr>
        <w:t>4.5. Штабның җаваплы сәркатибе:</w:t>
      </w:r>
    </w:p>
    <w:p w:rsidR="002E446C" w:rsidRPr="002E446C" w:rsidRDefault="002E446C" w:rsidP="002E446C">
      <w:pPr>
        <w:ind w:left="142" w:firstLine="708"/>
        <w:jc w:val="both"/>
        <w:rPr>
          <w:sz w:val="28"/>
          <w:szCs w:val="28"/>
        </w:rPr>
      </w:pPr>
      <w:r w:rsidRPr="002E446C">
        <w:rPr>
          <w:sz w:val="28"/>
          <w:szCs w:val="28"/>
        </w:rPr>
        <w:t>4.5.1. Штаб әгъзаларына штаб утырышының датасы, вакыты, урыны һәм көн тәртибе турында хәбәр итә, шул исәптән штаб әгъзаларына Документлар җибәрүне тәэмин итә;</w:t>
      </w:r>
    </w:p>
    <w:p w:rsidR="002E446C" w:rsidRPr="002E446C" w:rsidRDefault="002E446C" w:rsidP="002E446C">
      <w:pPr>
        <w:ind w:left="142" w:firstLine="708"/>
        <w:jc w:val="both"/>
        <w:rPr>
          <w:sz w:val="28"/>
          <w:szCs w:val="28"/>
        </w:rPr>
      </w:pPr>
      <w:r w:rsidRPr="002E446C">
        <w:rPr>
          <w:sz w:val="28"/>
          <w:szCs w:val="28"/>
        </w:rPr>
        <w:t>4.5.2. Штаб утырышлары беркетмәләрен төзи, аларны штаб әгъзаларына җибәрә;</w:t>
      </w:r>
    </w:p>
    <w:p w:rsidR="002E446C" w:rsidRPr="002E446C" w:rsidRDefault="002E446C" w:rsidP="002E446C">
      <w:pPr>
        <w:ind w:left="142" w:firstLine="708"/>
        <w:jc w:val="both"/>
        <w:rPr>
          <w:sz w:val="28"/>
          <w:szCs w:val="28"/>
        </w:rPr>
      </w:pPr>
      <w:r w:rsidRPr="002E446C">
        <w:rPr>
          <w:sz w:val="28"/>
          <w:szCs w:val="28"/>
        </w:rPr>
        <w:t>4.5.3. Штаб карарлары проектларын, башка документларны әзерли;</w:t>
      </w:r>
    </w:p>
    <w:p w:rsidR="002E446C" w:rsidRPr="002E446C" w:rsidRDefault="002E446C" w:rsidP="002E446C">
      <w:pPr>
        <w:ind w:left="142" w:firstLine="708"/>
        <w:jc w:val="both"/>
        <w:rPr>
          <w:sz w:val="28"/>
          <w:szCs w:val="28"/>
        </w:rPr>
      </w:pPr>
      <w:r w:rsidRPr="002E446C">
        <w:rPr>
          <w:sz w:val="28"/>
          <w:szCs w:val="28"/>
        </w:rPr>
        <w:t>4.5.4. Штаб эшен тәэмин итү буенча башка чараларны гамәлгә ашыра.</w:t>
      </w:r>
    </w:p>
    <w:p w:rsidR="002E446C" w:rsidRPr="002E446C" w:rsidRDefault="002E446C" w:rsidP="002E446C">
      <w:pPr>
        <w:ind w:left="142" w:firstLine="708"/>
        <w:jc w:val="both"/>
        <w:rPr>
          <w:sz w:val="28"/>
          <w:szCs w:val="28"/>
        </w:rPr>
      </w:pPr>
      <w:r w:rsidRPr="002E446C">
        <w:rPr>
          <w:sz w:val="28"/>
          <w:szCs w:val="28"/>
        </w:rPr>
        <w:t xml:space="preserve">4.6. Штаб әгъзалары </w:t>
      </w:r>
      <w:r w:rsidRPr="002E446C">
        <w:rPr>
          <w:sz w:val="28"/>
          <w:szCs w:val="28"/>
          <w:lang w:val="tt-RU"/>
        </w:rPr>
        <w:t xml:space="preserve">түбәндәгеләргә </w:t>
      </w:r>
      <w:r w:rsidRPr="002E446C">
        <w:rPr>
          <w:sz w:val="28"/>
          <w:szCs w:val="28"/>
        </w:rPr>
        <w:t>хокуклы:</w:t>
      </w:r>
    </w:p>
    <w:p w:rsidR="002E446C" w:rsidRPr="002E446C" w:rsidRDefault="002E446C" w:rsidP="002E446C">
      <w:pPr>
        <w:ind w:left="142" w:firstLine="708"/>
        <w:jc w:val="both"/>
        <w:rPr>
          <w:sz w:val="28"/>
          <w:szCs w:val="28"/>
        </w:rPr>
      </w:pPr>
      <w:r w:rsidRPr="002E446C">
        <w:rPr>
          <w:sz w:val="28"/>
          <w:szCs w:val="28"/>
        </w:rPr>
        <w:t>4.6.1. Штаб утырышында фикер алышына торган мәсьәләләр буенча чыгыш ясарга һәм тәкъдимнәр кертергә;</w:t>
      </w:r>
    </w:p>
    <w:p w:rsidR="002E446C" w:rsidRPr="002E446C" w:rsidRDefault="002E446C" w:rsidP="002E446C">
      <w:pPr>
        <w:ind w:left="142" w:firstLine="708"/>
        <w:jc w:val="both"/>
        <w:rPr>
          <w:sz w:val="28"/>
          <w:szCs w:val="28"/>
        </w:rPr>
      </w:pPr>
      <w:r w:rsidRPr="002E446C">
        <w:rPr>
          <w:sz w:val="28"/>
          <w:szCs w:val="28"/>
        </w:rPr>
        <w:t>4.6.2. Үз эшчәнлегендә штаб эше кысаларында алынган мәгълүматны кулланырга;</w:t>
      </w:r>
    </w:p>
    <w:p w:rsidR="002E446C" w:rsidRPr="002E446C" w:rsidRDefault="002E446C" w:rsidP="002E446C">
      <w:pPr>
        <w:ind w:left="142" w:firstLine="708"/>
        <w:jc w:val="both"/>
        <w:rPr>
          <w:sz w:val="28"/>
          <w:szCs w:val="28"/>
        </w:rPr>
      </w:pPr>
      <w:r w:rsidRPr="002E446C">
        <w:rPr>
          <w:sz w:val="28"/>
          <w:szCs w:val="28"/>
        </w:rPr>
        <w:t>4.6.3. Штаб эшчәнлеге мәсьәләләре буенча карарлар проектларын эшләү һәм фикер алышуга кертү.</w:t>
      </w:r>
    </w:p>
    <w:p w:rsidR="002E446C" w:rsidRPr="002E446C" w:rsidRDefault="002E446C" w:rsidP="002E446C">
      <w:pPr>
        <w:ind w:left="142" w:firstLine="708"/>
        <w:jc w:val="both"/>
        <w:rPr>
          <w:sz w:val="28"/>
          <w:szCs w:val="28"/>
        </w:rPr>
      </w:pPr>
      <w:r w:rsidRPr="002E446C">
        <w:rPr>
          <w:sz w:val="28"/>
          <w:szCs w:val="28"/>
        </w:rPr>
        <w:t>4.7. Штаб әгъзалары штаб утырышында шәхсән катнаша. Штаб утырышында катнашу мөмкин булмаган очракта, штаб әгъзалары бу хакта штабның җаваплы секретаренә хәбәр итәргә тиешләр.</w:t>
      </w:r>
    </w:p>
    <w:p w:rsidR="002E446C" w:rsidRPr="002E446C" w:rsidRDefault="002E446C" w:rsidP="002E446C">
      <w:pPr>
        <w:ind w:left="142" w:firstLine="708"/>
        <w:jc w:val="both"/>
        <w:rPr>
          <w:sz w:val="28"/>
          <w:szCs w:val="28"/>
        </w:rPr>
      </w:pPr>
      <w:r w:rsidRPr="002E446C">
        <w:rPr>
          <w:sz w:val="28"/>
          <w:szCs w:val="28"/>
        </w:rPr>
        <w:t>4.8. Штаб утырышында була алмаса, штаб әгъзасы көн тәртибенә кертелгән мәсьәләләр буенча үз фикерләрен язма рәвештә җибәрергә хокуклы. Күрсәтелгән фикер штаб утырышында каралырга тиеш, шулай ук штаб утырышы беркетмәсенең аерылгысыз өлеше булып тора.</w:t>
      </w:r>
    </w:p>
    <w:p w:rsidR="002E446C" w:rsidRPr="002E446C" w:rsidRDefault="002E446C" w:rsidP="002E446C">
      <w:pPr>
        <w:ind w:left="142" w:firstLine="708"/>
        <w:jc w:val="both"/>
        <w:rPr>
          <w:sz w:val="28"/>
          <w:szCs w:val="28"/>
        </w:rPr>
      </w:pPr>
      <w:r w:rsidRPr="002E446C">
        <w:rPr>
          <w:sz w:val="28"/>
          <w:szCs w:val="28"/>
        </w:rPr>
        <w:t>4.9. Штаб утырышлары кирәк булган саен, әмма кварталга кимендә бер тапкыр үткәрелә.</w:t>
      </w:r>
    </w:p>
    <w:p w:rsidR="002E446C" w:rsidRPr="002E446C" w:rsidRDefault="002E446C" w:rsidP="002E446C">
      <w:pPr>
        <w:ind w:left="142" w:firstLine="708"/>
        <w:jc w:val="both"/>
        <w:rPr>
          <w:sz w:val="28"/>
          <w:szCs w:val="28"/>
        </w:rPr>
      </w:pPr>
      <w:r w:rsidRPr="002E446C">
        <w:rPr>
          <w:sz w:val="28"/>
          <w:szCs w:val="28"/>
        </w:rPr>
        <w:t xml:space="preserve">4.10. Штабның чираттан тыш утырышлары Рәис яисә штаб әгъзалары карары буенча </w:t>
      </w:r>
      <w:r w:rsidRPr="002E446C">
        <w:rPr>
          <w:sz w:val="28"/>
          <w:szCs w:val="28"/>
          <w:lang w:val="tt-RU"/>
        </w:rPr>
        <w:t>үткәрелергә</w:t>
      </w:r>
      <w:r w:rsidRPr="002E446C">
        <w:rPr>
          <w:sz w:val="28"/>
          <w:szCs w:val="28"/>
        </w:rPr>
        <w:t xml:space="preserve"> мөмкин.</w:t>
      </w:r>
    </w:p>
    <w:p w:rsidR="002E446C" w:rsidRPr="002E446C" w:rsidRDefault="002E446C" w:rsidP="002E446C">
      <w:pPr>
        <w:ind w:left="142" w:firstLine="708"/>
        <w:jc w:val="both"/>
        <w:rPr>
          <w:sz w:val="28"/>
          <w:szCs w:val="28"/>
        </w:rPr>
      </w:pPr>
      <w:r w:rsidRPr="002E446C">
        <w:rPr>
          <w:sz w:val="28"/>
          <w:szCs w:val="28"/>
        </w:rPr>
        <w:t>4.11.</w:t>
      </w:r>
      <w:r w:rsidRPr="002E446C">
        <w:rPr>
          <w:sz w:val="24"/>
          <w:szCs w:val="24"/>
        </w:rPr>
        <w:t xml:space="preserve"> </w:t>
      </w:r>
      <w:r w:rsidRPr="002E446C">
        <w:rPr>
          <w:sz w:val="28"/>
          <w:szCs w:val="28"/>
        </w:rPr>
        <w:t>Штаб эше штаб әгъзаларының утырышлар, киңәшмәләре рәвешендә (шул исәптән аудио-һәм видеоэлемтә кулланып) оештырыла.</w:t>
      </w:r>
    </w:p>
    <w:p w:rsidR="002E446C" w:rsidRPr="002E446C" w:rsidRDefault="002E446C" w:rsidP="002E446C">
      <w:pPr>
        <w:ind w:left="142" w:firstLine="708"/>
        <w:jc w:val="both"/>
        <w:rPr>
          <w:sz w:val="28"/>
          <w:szCs w:val="28"/>
        </w:rPr>
      </w:pPr>
      <w:r w:rsidRPr="002E446C">
        <w:rPr>
          <w:sz w:val="28"/>
          <w:szCs w:val="28"/>
        </w:rPr>
        <w:t xml:space="preserve"> 4.12. Штаб карарлары штаб рәисе кул куйган беркетмә рәвешендә рәсмиләштерелә.</w:t>
      </w:r>
    </w:p>
    <w:p w:rsidR="002E446C" w:rsidRPr="002E446C" w:rsidRDefault="002E446C" w:rsidP="002E446C">
      <w:pPr>
        <w:ind w:left="142" w:firstLine="708"/>
        <w:jc w:val="both"/>
        <w:rPr>
          <w:sz w:val="28"/>
          <w:szCs w:val="28"/>
        </w:rPr>
      </w:pPr>
    </w:p>
    <w:p w:rsidR="002E446C" w:rsidRDefault="002E446C" w:rsidP="000512C5">
      <w:pPr>
        <w:tabs>
          <w:tab w:val="left" w:pos="4820"/>
        </w:tabs>
        <w:ind w:right="4818"/>
        <w:jc w:val="both"/>
        <w:rPr>
          <w:sz w:val="28"/>
          <w:szCs w:val="28"/>
        </w:rPr>
      </w:pPr>
    </w:p>
    <w:sectPr w:rsidR="002E446C" w:rsidSect="002E446C">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6AE" w:rsidRDefault="002276AE">
      <w:r>
        <w:separator/>
      </w:r>
    </w:p>
  </w:endnote>
  <w:endnote w:type="continuationSeparator" w:id="0">
    <w:p w:rsidR="002276AE" w:rsidRDefault="0022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6AE" w:rsidRDefault="002276AE">
      <w:r>
        <w:separator/>
      </w:r>
    </w:p>
  </w:footnote>
  <w:footnote w:type="continuationSeparator" w:id="0">
    <w:p w:rsidR="002276AE" w:rsidRDefault="002276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F403C76"/>
    <w:multiLevelType w:val="hybridMultilevel"/>
    <w:tmpl w:val="F0D00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2"/>
  </w:num>
  <w:num w:numId="4">
    <w:abstractNumId w:val="18"/>
  </w:num>
  <w:num w:numId="5">
    <w:abstractNumId w:val="21"/>
  </w:num>
  <w:num w:numId="6">
    <w:abstractNumId w:val="16"/>
  </w:num>
  <w:num w:numId="7">
    <w:abstractNumId w:val="3"/>
  </w:num>
  <w:num w:numId="8">
    <w:abstractNumId w:val="15"/>
  </w:num>
  <w:num w:numId="9">
    <w:abstractNumId w:val="5"/>
  </w:num>
  <w:num w:numId="10">
    <w:abstractNumId w:val="11"/>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0"/>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450"/>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276AE"/>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446C"/>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83492"/>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980"/>
    <w:rsid w:val="00851C33"/>
    <w:rsid w:val="0085270C"/>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351A"/>
    <w:rsid w:val="00B44DA6"/>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A244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6AEF5"/>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table" w:customStyle="1" w:styleId="25">
    <w:name w:val="Сетка таблицы2"/>
    <w:basedOn w:val="a1"/>
    <w:next w:val="ad"/>
    <w:uiPriority w:val="59"/>
    <w:rsid w:val="002E446C"/>
    <w:pPr>
      <w:ind w:firstLine="709"/>
    </w:pPr>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1B67713-FF46-4C6C-8E56-AF6D5500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1872</Words>
  <Characters>10675</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2022-03-15T13:25:00Z</cp:lastPrinted>
  <dcterms:created xsi:type="dcterms:W3CDTF">2022-03-15T11:52:00Z</dcterms:created>
  <dcterms:modified xsi:type="dcterms:W3CDTF">2022-03-16T13:45:00Z</dcterms:modified>
</cp:coreProperties>
</file>