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1A1D89" w:rsidP="00107FC2">
            <w:pPr>
              <w:rPr>
                <w:sz w:val="28"/>
              </w:rPr>
            </w:pPr>
            <w:r>
              <w:rPr>
                <w:sz w:val="28"/>
              </w:rPr>
              <w:t>№ 378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1A1D89" w:rsidP="00107FC2">
            <w:pPr>
              <w:rPr>
                <w:sz w:val="28"/>
              </w:rPr>
            </w:pPr>
            <w:r>
              <w:rPr>
                <w:sz w:val="28"/>
              </w:rPr>
              <w:t xml:space="preserve">от « 26 »       11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396A18" w:rsidRDefault="00396A18" w:rsidP="000512C5">
      <w:pPr>
        <w:tabs>
          <w:tab w:val="left" w:pos="4820"/>
        </w:tabs>
        <w:ind w:right="4818"/>
        <w:jc w:val="both"/>
        <w:rPr>
          <w:sz w:val="28"/>
          <w:szCs w:val="28"/>
        </w:rPr>
      </w:pPr>
    </w:p>
    <w:p w:rsidR="00210121" w:rsidRPr="00210121" w:rsidRDefault="00210121" w:rsidP="00210121">
      <w:pPr>
        <w:jc w:val="both"/>
        <w:rPr>
          <w:b/>
          <w:sz w:val="26"/>
          <w:szCs w:val="26"/>
          <w:lang w:val="tt-RU"/>
        </w:rPr>
      </w:pPr>
      <w:r w:rsidRPr="00210121">
        <w:rPr>
          <w:sz w:val="28"/>
          <w:szCs w:val="28"/>
          <w:lang w:val="tt-RU"/>
        </w:rPr>
        <w:t xml:space="preserve">Татарстан Республикасы Мамадыш </w:t>
      </w:r>
    </w:p>
    <w:p w:rsidR="00210121" w:rsidRPr="00210121" w:rsidRDefault="00210121" w:rsidP="00210121">
      <w:pPr>
        <w:widowControl w:val="0"/>
        <w:autoSpaceDE w:val="0"/>
        <w:autoSpaceDN w:val="0"/>
        <w:adjustRightInd w:val="0"/>
        <w:rPr>
          <w:sz w:val="28"/>
          <w:szCs w:val="28"/>
          <w:lang w:val="tt-RU"/>
        </w:rPr>
      </w:pPr>
      <w:r w:rsidRPr="00210121">
        <w:rPr>
          <w:sz w:val="28"/>
          <w:szCs w:val="28"/>
          <w:lang w:val="tt-RU"/>
        </w:rPr>
        <w:t xml:space="preserve">муниципаль районында халыкка </w:t>
      </w:r>
    </w:p>
    <w:p w:rsidR="00210121" w:rsidRPr="00210121" w:rsidRDefault="00210121" w:rsidP="00210121">
      <w:pPr>
        <w:widowControl w:val="0"/>
        <w:autoSpaceDE w:val="0"/>
        <w:autoSpaceDN w:val="0"/>
        <w:adjustRightInd w:val="0"/>
        <w:rPr>
          <w:sz w:val="28"/>
          <w:szCs w:val="28"/>
          <w:lang w:val="tt-RU"/>
        </w:rPr>
      </w:pPr>
      <w:r w:rsidRPr="00210121">
        <w:rPr>
          <w:sz w:val="28"/>
          <w:szCs w:val="28"/>
          <w:lang w:val="tt-RU"/>
        </w:rPr>
        <w:t>үзәкләштерелгән хәбәр итүнең муниципаль</w:t>
      </w:r>
    </w:p>
    <w:p w:rsidR="00210121" w:rsidRPr="00210121" w:rsidRDefault="00210121" w:rsidP="00210121">
      <w:pPr>
        <w:widowControl w:val="0"/>
        <w:autoSpaceDE w:val="0"/>
        <w:autoSpaceDN w:val="0"/>
        <w:adjustRightInd w:val="0"/>
        <w:rPr>
          <w:sz w:val="28"/>
          <w:szCs w:val="28"/>
          <w:lang w:val="tt-RU"/>
        </w:rPr>
      </w:pPr>
      <w:r w:rsidRPr="00210121">
        <w:rPr>
          <w:sz w:val="28"/>
          <w:szCs w:val="28"/>
          <w:lang w:val="tt-RU"/>
        </w:rPr>
        <w:t xml:space="preserve">автоматлаштырылган системасы хакында </w:t>
      </w:r>
    </w:p>
    <w:p w:rsidR="00210121" w:rsidRPr="00210121" w:rsidRDefault="00210121" w:rsidP="00210121">
      <w:pPr>
        <w:widowControl w:val="0"/>
        <w:autoSpaceDE w:val="0"/>
        <w:autoSpaceDN w:val="0"/>
        <w:adjustRightInd w:val="0"/>
        <w:rPr>
          <w:bCs/>
          <w:color w:val="000000"/>
          <w:sz w:val="28"/>
          <w:szCs w:val="28"/>
          <w:lang w:val="tt-RU"/>
        </w:rPr>
      </w:pPr>
      <w:r w:rsidRPr="00210121">
        <w:rPr>
          <w:sz w:val="28"/>
          <w:szCs w:val="28"/>
          <w:lang w:val="tt-RU"/>
        </w:rPr>
        <w:t>Нигезләмәне раслау турында</w:t>
      </w:r>
    </w:p>
    <w:p w:rsidR="00210121" w:rsidRDefault="00210121" w:rsidP="00210121">
      <w:pPr>
        <w:widowControl w:val="0"/>
        <w:autoSpaceDE w:val="0"/>
        <w:autoSpaceDN w:val="0"/>
        <w:adjustRightInd w:val="0"/>
        <w:jc w:val="center"/>
        <w:rPr>
          <w:b/>
          <w:bCs/>
          <w:i/>
          <w:color w:val="000000"/>
          <w:sz w:val="28"/>
          <w:szCs w:val="28"/>
          <w:lang w:val="tt-RU"/>
        </w:rPr>
      </w:pPr>
    </w:p>
    <w:p w:rsidR="00210121" w:rsidRPr="00210121" w:rsidRDefault="00210121" w:rsidP="00210121">
      <w:pPr>
        <w:widowControl w:val="0"/>
        <w:autoSpaceDE w:val="0"/>
        <w:autoSpaceDN w:val="0"/>
        <w:adjustRightInd w:val="0"/>
        <w:jc w:val="center"/>
        <w:rPr>
          <w:b/>
          <w:bCs/>
          <w:i/>
          <w:color w:val="000000"/>
          <w:sz w:val="28"/>
          <w:szCs w:val="28"/>
          <w:lang w:val="tt-RU"/>
        </w:rPr>
      </w:pPr>
    </w:p>
    <w:p w:rsidR="00210121" w:rsidRPr="00210121" w:rsidRDefault="00210121" w:rsidP="00210121">
      <w:pPr>
        <w:ind w:firstLine="567"/>
        <w:jc w:val="both"/>
        <w:rPr>
          <w:sz w:val="28"/>
          <w:lang w:val="tt-RU"/>
        </w:rPr>
      </w:pPr>
      <w:r w:rsidRPr="00210121">
        <w:rPr>
          <w:sz w:val="28"/>
          <w:szCs w:val="28"/>
          <w:lang w:val="tt-RU" w:eastAsia="en-US"/>
        </w:rPr>
        <w:t xml:space="preserve">«Гадәттән тыш хәлләрне кисәтү һәм бетерү буенча бердәм дәүләт системасы турында» 2003 елның 30 декабрендәге  № 794 номерлы Россия Федерациясе Хөкүмәте карары, Россия гадәттән тыш хәлләр министрлыгының 2021 елның 22 июлендәге «Халыкка хәбәр итү системаларының даими әзерлеген булдыруга һәм аңа ярдәм итүгә юнәлдерелгән чараларны үтәүне контрольдә тоту эшчәнлеген координацияләү буенча Җитәкчелекне раслау турында» 611 номерлы боерыгы,  «Халыкны һәм территорияләрне гадәттән тыш хәлләрдән яклау турында» 2004 елның 8 декабрендәге  62-ЗРТ номерлы, «Татарстан Республикасында гражданнар оборонасы турында» 2020 елның 13 мартындагы 10-ЗРТ Татарстан Республикасы законнары, «Татарстан Республикасы халыкка үзәкләштерелгән хәбәр итүнең төбәк автоматлаштырылган системасы турындагы Нигезләмәне раслау хакында» Татарстан Республикасы Министрлар Кабинетының 2021 елның 26 июлендәге №655 карары нигезендә Татарстан Республикасы Мамадыш муниципаль районы Башкарма комитеты  КАРАР БИРӘ: </w:t>
      </w:r>
    </w:p>
    <w:p w:rsidR="00210121" w:rsidRPr="00210121" w:rsidRDefault="00210121" w:rsidP="00210121">
      <w:pPr>
        <w:widowControl w:val="0"/>
        <w:autoSpaceDE w:val="0"/>
        <w:autoSpaceDN w:val="0"/>
        <w:adjustRightInd w:val="0"/>
        <w:ind w:firstLine="567"/>
        <w:jc w:val="both"/>
        <w:rPr>
          <w:sz w:val="28"/>
          <w:szCs w:val="28"/>
          <w:lang w:val="tt-RU"/>
        </w:rPr>
      </w:pPr>
      <w:r w:rsidRPr="00210121">
        <w:rPr>
          <w:sz w:val="28"/>
          <w:lang w:val="tt-RU"/>
        </w:rPr>
        <w:t xml:space="preserve">1. </w:t>
      </w:r>
      <w:r w:rsidRPr="00210121">
        <w:rPr>
          <w:sz w:val="28"/>
          <w:szCs w:val="28"/>
          <w:lang w:val="tt-RU"/>
        </w:rPr>
        <w:t xml:space="preserve">Татарстан Республикасы Мамадыш муниципаль районы халыкка үзәкләштерелгән хәбәр итүнең муниципаль автоматлаштырылган системасы турында Нигезләмәне  кушымта нигезендә расларга. </w:t>
      </w:r>
    </w:p>
    <w:p w:rsidR="00210121" w:rsidRPr="00210121" w:rsidRDefault="00210121" w:rsidP="00210121">
      <w:pPr>
        <w:widowControl w:val="0"/>
        <w:autoSpaceDE w:val="0"/>
        <w:autoSpaceDN w:val="0"/>
        <w:adjustRightInd w:val="0"/>
        <w:jc w:val="both"/>
        <w:rPr>
          <w:sz w:val="28"/>
          <w:szCs w:val="28"/>
          <w:lang w:val="tt-RU"/>
        </w:rPr>
      </w:pPr>
      <w:r>
        <w:rPr>
          <w:sz w:val="28"/>
          <w:szCs w:val="28"/>
          <w:lang w:val="tt-RU"/>
        </w:rPr>
        <w:t xml:space="preserve">       </w:t>
      </w:r>
      <w:r w:rsidRPr="00210121">
        <w:rPr>
          <w:sz w:val="28"/>
          <w:szCs w:val="28"/>
          <w:lang w:val="tt-RU"/>
        </w:rPr>
        <w:t xml:space="preserve"> </w:t>
      </w:r>
      <w:r w:rsidRPr="00210121">
        <w:rPr>
          <w:sz w:val="28"/>
          <w:lang w:val="tt-RU"/>
        </w:rPr>
        <w:t>2</w:t>
      </w:r>
      <w:r w:rsidRPr="00210121">
        <w:rPr>
          <w:sz w:val="28"/>
          <w:szCs w:val="28"/>
          <w:lang w:val="tt-RU"/>
        </w:rPr>
        <w:t>. Әлеге карар рәсми басылып чыккан көненнән үз көченә керә.</w:t>
      </w:r>
    </w:p>
    <w:p w:rsidR="00210121" w:rsidRPr="00210121" w:rsidRDefault="00210121" w:rsidP="00210121">
      <w:pPr>
        <w:widowControl w:val="0"/>
        <w:autoSpaceDE w:val="0"/>
        <w:autoSpaceDN w:val="0"/>
        <w:adjustRightInd w:val="0"/>
        <w:ind w:firstLine="567"/>
        <w:jc w:val="both"/>
        <w:rPr>
          <w:b/>
          <w:sz w:val="28"/>
          <w:szCs w:val="28"/>
          <w:lang w:val="tt-RU"/>
        </w:rPr>
      </w:pPr>
      <w:r w:rsidRPr="00210121">
        <w:rPr>
          <w:sz w:val="28"/>
          <w:szCs w:val="28"/>
          <w:lang w:val="tt-RU"/>
        </w:rPr>
        <w:t>3.</w:t>
      </w:r>
      <w:r w:rsidRPr="00210121">
        <w:rPr>
          <w:b/>
          <w:sz w:val="28"/>
          <w:szCs w:val="28"/>
          <w:lang w:val="tt-RU"/>
        </w:rPr>
        <w:t xml:space="preserve"> </w:t>
      </w:r>
      <w:r w:rsidRPr="00210121">
        <w:rPr>
          <w:sz w:val="28"/>
          <w:szCs w:val="28"/>
          <w:lang w:val="tt-RU"/>
        </w:rPr>
        <w:t>Әлеге карарны Татарстан Республикасы хокукый мәгълүматының (http:pravo.tatarstan.ru) рәсми порталында һәм Мамадыш муниципаль районының рәсми сайтында бастырып чыгарырга.</w:t>
      </w:r>
      <w:r w:rsidRPr="00210121">
        <w:rPr>
          <w:b/>
          <w:sz w:val="28"/>
          <w:szCs w:val="28"/>
          <w:lang w:val="tt-RU"/>
        </w:rPr>
        <w:t xml:space="preserve"> </w:t>
      </w:r>
    </w:p>
    <w:p w:rsidR="00210121" w:rsidRPr="00210121" w:rsidRDefault="00A64299" w:rsidP="00A64299">
      <w:pPr>
        <w:widowControl w:val="0"/>
        <w:autoSpaceDE w:val="0"/>
        <w:autoSpaceDN w:val="0"/>
        <w:adjustRightInd w:val="0"/>
        <w:jc w:val="both"/>
        <w:rPr>
          <w:sz w:val="28"/>
          <w:lang w:val="tt-RU"/>
        </w:rPr>
      </w:pPr>
      <w:r>
        <w:rPr>
          <w:rFonts w:ascii="Arial" w:hAnsi="Arial" w:cs="Arial"/>
          <w:sz w:val="24"/>
          <w:szCs w:val="24"/>
          <w:lang w:val="tt-RU"/>
        </w:rPr>
        <w:t xml:space="preserve">        </w:t>
      </w:r>
      <w:r w:rsidR="00210121" w:rsidRPr="00210121">
        <w:rPr>
          <w:rFonts w:ascii="Arial" w:hAnsi="Arial" w:cs="Arial"/>
          <w:sz w:val="24"/>
          <w:szCs w:val="24"/>
          <w:lang w:val="tt-RU"/>
        </w:rPr>
        <w:t xml:space="preserve"> </w:t>
      </w:r>
      <w:r w:rsidR="00210121" w:rsidRPr="00210121">
        <w:rPr>
          <w:sz w:val="28"/>
          <w:lang w:val="tt-RU"/>
        </w:rPr>
        <w:t>4.   Әлеге карарның үтәлеше буенча җаваплы итеп Мамадыш муниципаль районы Башкарма комитеты җитәкчесе  урынбасары Р.М.Никифоровны билгеләргә.</w:t>
      </w:r>
    </w:p>
    <w:p w:rsidR="00210121" w:rsidRPr="00210121" w:rsidRDefault="00210121" w:rsidP="00210121">
      <w:pPr>
        <w:widowControl w:val="0"/>
        <w:autoSpaceDE w:val="0"/>
        <w:autoSpaceDN w:val="0"/>
        <w:adjustRightInd w:val="0"/>
        <w:jc w:val="both"/>
        <w:rPr>
          <w:sz w:val="28"/>
          <w:lang w:val="tt-RU"/>
        </w:rPr>
      </w:pPr>
    </w:p>
    <w:p w:rsidR="00210121" w:rsidRPr="00210121" w:rsidRDefault="00210121" w:rsidP="00210121">
      <w:pPr>
        <w:widowControl w:val="0"/>
        <w:autoSpaceDE w:val="0"/>
        <w:autoSpaceDN w:val="0"/>
        <w:adjustRightInd w:val="0"/>
        <w:jc w:val="both"/>
        <w:rPr>
          <w:sz w:val="28"/>
          <w:lang w:val="tt-RU"/>
        </w:rPr>
      </w:pPr>
      <w:r w:rsidRPr="00210121">
        <w:rPr>
          <w:sz w:val="28"/>
          <w:lang w:val="tt-RU"/>
        </w:rPr>
        <w:t xml:space="preserve">   </w:t>
      </w:r>
    </w:p>
    <w:p w:rsidR="00210121" w:rsidRPr="00210121" w:rsidRDefault="00210121" w:rsidP="00210121">
      <w:pPr>
        <w:widowControl w:val="0"/>
        <w:autoSpaceDE w:val="0"/>
        <w:autoSpaceDN w:val="0"/>
        <w:adjustRightInd w:val="0"/>
        <w:jc w:val="both"/>
        <w:rPr>
          <w:sz w:val="26"/>
          <w:szCs w:val="26"/>
          <w:lang w:val="tt-RU"/>
        </w:rPr>
      </w:pPr>
      <w:r>
        <w:rPr>
          <w:sz w:val="28"/>
          <w:lang w:val="tt-RU"/>
        </w:rPr>
        <w:t xml:space="preserve">   </w:t>
      </w:r>
      <w:r w:rsidRPr="00210121">
        <w:rPr>
          <w:sz w:val="28"/>
          <w:lang w:val="tt-RU"/>
        </w:rPr>
        <w:t xml:space="preserve">  Җитәкче                                                                                       И.М.Дәрҗеманов</w:t>
      </w:r>
      <w:r w:rsidRPr="00210121">
        <w:rPr>
          <w:sz w:val="26"/>
          <w:szCs w:val="26"/>
          <w:lang w:val="tt-RU"/>
        </w:rPr>
        <w:tab/>
        <w:t xml:space="preserve">                               </w:t>
      </w:r>
    </w:p>
    <w:p w:rsidR="00210121" w:rsidRDefault="00210121" w:rsidP="00210121">
      <w:pPr>
        <w:tabs>
          <w:tab w:val="left" w:pos="5640"/>
        </w:tabs>
        <w:jc w:val="right"/>
        <w:rPr>
          <w:sz w:val="26"/>
          <w:szCs w:val="26"/>
          <w:lang w:val="tt-RU"/>
        </w:rPr>
      </w:pPr>
      <w:r w:rsidRPr="00210121">
        <w:rPr>
          <w:sz w:val="26"/>
          <w:szCs w:val="26"/>
          <w:lang w:val="tt-RU"/>
        </w:rPr>
        <w:t xml:space="preserve">                                                                    </w:t>
      </w:r>
    </w:p>
    <w:p w:rsidR="00210121" w:rsidRPr="00210121" w:rsidRDefault="001A1D89" w:rsidP="001A1D89">
      <w:pPr>
        <w:tabs>
          <w:tab w:val="left" w:pos="5640"/>
        </w:tabs>
        <w:jc w:val="center"/>
        <w:rPr>
          <w:sz w:val="24"/>
          <w:szCs w:val="24"/>
          <w:lang w:val="tt-RU"/>
        </w:rPr>
      </w:pPr>
      <w:r>
        <w:rPr>
          <w:sz w:val="24"/>
          <w:szCs w:val="24"/>
          <w:lang w:val="tt-RU"/>
        </w:rPr>
        <w:lastRenderedPageBreak/>
        <w:t xml:space="preserve">                                                                                           </w:t>
      </w:r>
      <w:bookmarkStart w:id="0" w:name="_GoBack"/>
      <w:bookmarkEnd w:id="0"/>
      <w:r w:rsidR="00210121" w:rsidRPr="00210121">
        <w:rPr>
          <w:sz w:val="24"/>
          <w:szCs w:val="24"/>
          <w:lang w:val="tt-RU"/>
        </w:rPr>
        <w:t>Татарстан Республикасы</w:t>
      </w:r>
    </w:p>
    <w:p w:rsidR="00210121" w:rsidRPr="00210121" w:rsidRDefault="001A1D89" w:rsidP="001A1D89">
      <w:pPr>
        <w:tabs>
          <w:tab w:val="left" w:pos="5640"/>
        </w:tabs>
        <w:jc w:val="center"/>
        <w:rPr>
          <w:sz w:val="24"/>
          <w:szCs w:val="24"/>
          <w:lang w:val="tt-RU"/>
        </w:rPr>
      </w:pPr>
      <w:r>
        <w:rPr>
          <w:sz w:val="24"/>
          <w:szCs w:val="24"/>
          <w:lang w:val="tt-RU"/>
        </w:rPr>
        <w:t xml:space="preserve">                                                                                                      </w:t>
      </w:r>
      <w:r w:rsidR="00210121" w:rsidRPr="00210121">
        <w:rPr>
          <w:sz w:val="24"/>
          <w:szCs w:val="24"/>
          <w:lang w:val="tt-RU"/>
        </w:rPr>
        <w:t>Мамадыш муниципаль районы</w:t>
      </w:r>
    </w:p>
    <w:p w:rsidR="00210121" w:rsidRPr="00210121" w:rsidRDefault="00210121" w:rsidP="00210121">
      <w:pPr>
        <w:tabs>
          <w:tab w:val="left" w:pos="5640"/>
        </w:tabs>
        <w:jc w:val="right"/>
        <w:rPr>
          <w:sz w:val="24"/>
          <w:szCs w:val="24"/>
          <w:lang w:val="tt-RU"/>
        </w:rPr>
      </w:pPr>
      <w:r w:rsidRPr="00210121">
        <w:rPr>
          <w:sz w:val="24"/>
          <w:szCs w:val="24"/>
          <w:lang w:val="tt-RU"/>
        </w:rPr>
        <w:t xml:space="preserve"> Башкарма комитеты җитәкчесенең </w:t>
      </w:r>
    </w:p>
    <w:p w:rsidR="00210121" w:rsidRPr="00210121" w:rsidRDefault="001A1D89" w:rsidP="001A1D89">
      <w:pPr>
        <w:tabs>
          <w:tab w:val="left" w:pos="5640"/>
        </w:tabs>
        <w:jc w:val="center"/>
        <w:rPr>
          <w:sz w:val="24"/>
          <w:szCs w:val="24"/>
          <w:lang w:val="tt-RU"/>
        </w:rPr>
      </w:pPr>
      <w:r>
        <w:rPr>
          <w:sz w:val="24"/>
          <w:szCs w:val="24"/>
          <w:lang w:val="tt-RU"/>
        </w:rPr>
        <w:t xml:space="preserve">                                                                                                     26.11.2021 ел № 378 </w:t>
      </w:r>
      <w:r w:rsidR="00210121" w:rsidRPr="00210121">
        <w:rPr>
          <w:sz w:val="24"/>
          <w:szCs w:val="24"/>
          <w:lang w:val="tt-RU"/>
        </w:rPr>
        <w:t xml:space="preserve"> карарына</w:t>
      </w:r>
    </w:p>
    <w:p w:rsidR="00210121" w:rsidRPr="00210121" w:rsidRDefault="001A1D89" w:rsidP="001A1D89">
      <w:pPr>
        <w:tabs>
          <w:tab w:val="left" w:pos="5640"/>
        </w:tabs>
        <w:jc w:val="center"/>
        <w:rPr>
          <w:sz w:val="24"/>
          <w:szCs w:val="24"/>
          <w:lang w:val="tt-RU"/>
        </w:rPr>
      </w:pPr>
      <w:r>
        <w:rPr>
          <w:sz w:val="24"/>
          <w:szCs w:val="24"/>
          <w:lang w:val="tt-RU"/>
        </w:rPr>
        <w:t xml:space="preserve">                                                                          </w:t>
      </w:r>
      <w:r w:rsidR="00210121" w:rsidRPr="00210121">
        <w:rPr>
          <w:sz w:val="24"/>
          <w:szCs w:val="24"/>
          <w:lang w:val="tt-RU"/>
        </w:rPr>
        <w:t xml:space="preserve"> 1 нче кушымта </w:t>
      </w:r>
    </w:p>
    <w:p w:rsidR="00210121" w:rsidRDefault="00210121" w:rsidP="00210121">
      <w:pPr>
        <w:tabs>
          <w:tab w:val="left" w:pos="5640"/>
        </w:tabs>
        <w:spacing w:after="120"/>
        <w:jc w:val="right"/>
        <w:rPr>
          <w:sz w:val="24"/>
          <w:szCs w:val="24"/>
          <w:lang w:val="tt-RU"/>
        </w:rPr>
      </w:pPr>
    </w:p>
    <w:p w:rsidR="00210121" w:rsidRPr="00210121" w:rsidRDefault="00210121" w:rsidP="00210121">
      <w:pPr>
        <w:tabs>
          <w:tab w:val="left" w:pos="5640"/>
        </w:tabs>
        <w:spacing w:after="120"/>
        <w:jc w:val="right"/>
        <w:rPr>
          <w:sz w:val="24"/>
          <w:szCs w:val="24"/>
          <w:lang w:val="tt-RU"/>
        </w:rPr>
      </w:pPr>
    </w:p>
    <w:p w:rsidR="00210121" w:rsidRPr="00210121" w:rsidRDefault="00210121" w:rsidP="00210121">
      <w:pPr>
        <w:widowControl w:val="0"/>
        <w:autoSpaceDE w:val="0"/>
        <w:autoSpaceDN w:val="0"/>
        <w:adjustRightInd w:val="0"/>
        <w:spacing w:after="120"/>
        <w:jc w:val="center"/>
        <w:rPr>
          <w:b/>
          <w:sz w:val="28"/>
          <w:szCs w:val="28"/>
          <w:lang w:val="tt-RU"/>
        </w:rPr>
      </w:pPr>
      <w:r w:rsidRPr="00210121">
        <w:rPr>
          <w:noProof/>
          <w:sz w:val="28"/>
          <w:szCs w:val="28"/>
        </w:rPr>
        <w:drawing>
          <wp:inline distT="0" distB="0" distL="0" distR="0">
            <wp:extent cx="12065" cy="1206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sidRPr="00210121">
        <w:rPr>
          <w:b/>
          <w:sz w:val="28"/>
          <w:szCs w:val="28"/>
          <w:lang w:val="tt-RU"/>
        </w:rPr>
        <w:t>Татарстан Республикасы Мамадыш</w:t>
      </w:r>
    </w:p>
    <w:p w:rsidR="00210121" w:rsidRPr="00210121" w:rsidRDefault="00210121" w:rsidP="00210121">
      <w:pPr>
        <w:widowControl w:val="0"/>
        <w:autoSpaceDE w:val="0"/>
        <w:autoSpaceDN w:val="0"/>
        <w:adjustRightInd w:val="0"/>
        <w:spacing w:after="120"/>
        <w:jc w:val="center"/>
        <w:rPr>
          <w:b/>
          <w:sz w:val="28"/>
          <w:szCs w:val="28"/>
          <w:lang w:val="tt-RU"/>
        </w:rPr>
      </w:pPr>
      <w:r w:rsidRPr="00210121">
        <w:rPr>
          <w:b/>
          <w:sz w:val="28"/>
          <w:szCs w:val="28"/>
          <w:lang w:val="tt-RU"/>
        </w:rPr>
        <w:t>муниципаль районында халыкка үзәкләштерелгән хәбәр итүнең муниципаль автоматлаштырылган системасы хакында</w:t>
      </w:r>
    </w:p>
    <w:p w:rsidR="00210121" w:rsidRDefault="00210121" w:rsidP="00210121">
      <w:pPr>
        <w:spacing w:after="120" w:line="252" w:lineRule="auto"/>
        <w:ind w:left="504" w:right="259" w:firstLine="893"/>
        <w:jc w:val="center"/>
        <w:rPr>
          <w:b/>
          <w:sz w:val="28"/>
          <w:szCs w:val="28"/>
          <w:lang w:val="tt-RU"/>
        </w:rPr>
      </w:pPr>
    </w:p>
    <w:p w:rsidR="00210121" w:rsidRPr="00210121" w:rsidRDefault="00210121" w:rsidP="00210121">
      <w:pPr>
        <w:spacing w:after="120" w:line="252" w:lineRule="auto"/>
        <w:ind w:left="504" w:right="259" w:firstLine="893"/>
        <w:jc w:val="center"/>
        <w:rPr>
          <w:b/>
          <w:sz w:val="28"/>
          <w:szCs w:val="28"/>
        </w:rPr>
      </w:pPr>
      <w:r w:rsidRPr="00210121">
        <w:rPr>
          <w:b/>
          <w:sz w:val="28"/>
          <w:szCs w:val="28"/>
          <w:lang w:val="tt-RU"/>
        </w:rPr>
        <w:t>Нигезләмә</w:t>
      </w:r>
    </w:p>
    <w:p w:rsidR="00210121" w:rsidRPr="00210121" w:rsidRDefault="00210121" w:rsidP="00210121">
      <w:pPr>
        <w:numPr>
          <w:ilvl w:val="0"/>
          <w:numId w:val="24"/>
        </w:numPr>
        <w:spacing w:after="120" w:line="237" w:lineRule="auto"/>
        <w:ind w:right="814"/>
        <w:jc w:val="center"/>
        <w:rPr>
          <w:b/>
          <w:sz w:val="28"/>
          <w:szCs w:val="28"/>
        </w:rPr>
      </w:pPr>
      <w:r w:rsidRPr="00210121">
        <w:rPr>
          <w:b/>
          <w:sz w:val="28"/>
          <w:szCs w:val="28"/>
          <w:lang w:val="tt-RU"/>
        </w:rPr>
        <w:t>Гомуми нигезләмәләр</w:t>
      </w:r>
    </w:p>
    <w:p w:rsidR="00210121" w:rsidRPr="00210121" w:rsidRDefault="00210121" w:rsidP="00210121">
      <w:pPr>
        <w:spacing w:after="120" w:line="237" w:lineRule="auto"/>
        <w:ind w:left="1433" w:right="814"/>
        <w:rPr>
          <w:b/>
          <w:sz w:val="28"/>
          <w:szCs w:val="28"/>
        </w:rPr>
      </w:pPr>
    </w:p>
    <w:p w:rsidR="00210121" w:rsidRPr="00210121" w:rsidRDefault="00210121" w:rsidP="00210121">
      <w:pPr>
        <w:spacing w:after="120" w:line="252" w:lineRule="auto"/>
        <w:ind w:left="284" w:right="21" w:firstLine="424"/>
        <w:jc w:val="both"/>
        <w:rPr>
          <w:sz w:val="28"/>
          <w:szCs w:val="28"/>
        </w:rPr>
      </w:pPr>
      <w:r w:rsidRPr="00210121">
        <w:rPr>
          <w:sz w:val="28"/>
          <w:szCs w:val="28"/>
        </w:rPr>
        <w:t>1.1.</w:t>
      </w:r>
      <w:r w:rsidRPr="00210121">
        <w:rPr>
          <w:b/>
          <w:sz w:val="28"/>
          <w:szCs w:val="28"/>
        </w:rPr>
        <w:t xml:space="preserve"> </w:t>
      </w:r>
      <w:r w:rsidRPr="00210121">
        <w:rPr>
          <w:sz w:val="28"/>
          <w:szCs w:val="28"/>
        </w:rPr>
        <w:t xml:space="preserve"> Әлеге Нигезләмә Татарстан Республикасы Мамадыш муниципаль районында халыкка үзәкләштерелгән хәбәр итүнең муниципаль автоматлаштырылган системасына (алга таба - халыкка хәбәр итүнең муниципаль системасы) карата куелган бурычларны һәм таләпләрне, аны куллану һәм даими әзерлек хәлендә тоту тәртибен билгели.</w:t>
      </w:r>
    </w:p>
    <w:p w:rsidR="00210121" w:rsidRPr="00210121" w:rsidRDefault="00210121" w:rsidP="00210121">
      <w:pPr>
        <w:spacing w:after="120" w:line="252" w:lineRule="auto"/>
        <w:ind w:left="331" w:right="21" w:firstLine="377"/>
        <w:jc w:val="both"/>
        <w:rPr>
          <w:sz w:val="28"/>
          <w:szCs w:val="28"/>
        </w:rPr>
      </w:pPr>
      <w:r w:rsidRPr="00210121">
        <w:rPr>
          <w:sz w:val="28"/>
          <w:szCs w:val="28"/>
        </w:rPr>
        <w:t>1.2. Әлеге Нигезләмә «Халыкны һәм территорияләрне гадәттән тыш хәлләрдән яклау турында» 2004 елның 8 декабрендәге 62-ТРЗ номерлы, «Татарстан Республикасында гражданнар оборонасы турында» 2020 елның 13 мартындагы 10-ТРЗ номерлы Татарстан Республикасы законнары һәм гражданнар оборонасы һәм халыкны һәм территорияләрне гадәттән тыш хәлләрдән яклау өлкәсендәге башка норматив хокукый актлар нигезендә эшләнде.</w:t>
      </w:r>
    </w:p>
    <w:p w:rsidR="00210121" w:rsidRPr="00210121" w:rsidRDefault="00210121" w:rsidP="00210121">
      <w:pPr>
        <w:spacing w:after="120" w:line="252" w:lineRule="auto"/>
        <w:ind w:left="331" w:right="21" w:firstLine="377"/>
        <w:jc w:val="both"/>
        <w:rPr>
          <w:sz w:val="28"/>
          <w:szCs w:val="28"/>
        </w:rPr>
      </w:pPr>
      <w:r w:rsidRPr="00210121">
        <w:rPr>
          <w:sz w:val="28"/>
          <w:szCs w:val="28"/>
        </w:rPr>
        <w:t>1.3. Әлеге Нигезләмәдә кулланыла торган терминнар һәм билгеләмәләр «Халыкны һәм территорияләрне гадәттән тыш хәлләрдән яклау турында» 2004 елның 8 декабрендәге 62-ТРЗ номерлы Татарстан Республикасы Законы, Россия Федерациясе Гражданнар оборонасы эшләре, гадәттән тыш хәлләр һәм табигый бәла-казалар салган зыяннарны бетерү министрлыгыны</w:t>
      </w:r>
      <w:r w:rsidRPr="00210121">
        <w:rPr>
          <w:sz w:val="28"/>
          <w:szCs w:val="28"/>
          <w:lang w:val="tt-RU"/>
        </w:rPr>
        <w:t xml:space="preserve">ң һәм </w:t>
      </w:r>
      <w:r w:rsidRPr="00210121">
        <w:rPr>
          <w:sz w:val="28"/>
          <w:szCs w:val="28"/>
        </w:rPr>
        <w:t xml:space="preserve">  Россия Федерациясе Цифрлы нигезд</w:t>
      </w:r>
      <w:r w:rsidRPr="00210121">
        <w:rPr>
          <w:sz w:val="28"/>
          <w:szCs w:val="28"/>
          <w:lang w:val="tt-RU"/>
        </w:rPr>
        <w:t xml:space="preserve">ә үстерү, </w:t>
      </w:r>
      <w:r w:rsidRPr="00210121">
        <w:rPr>
          <w:sz w:val="28"/>
          <w:szCs w:val="28"/>
        </w:rPr>
        <w:t>элемтә һәм массакүләм коммуникацияләр министрлыгының «Халыкка хәбәр итү системалары турындагы Нигезләмәне раслау турында» 2020 елның 31 июлендәге 578/365 номерлы боерыгы нигезенд</w:t>
      </w:r>
      <w:r w:rsidRPr="00210121">
        <w:rPr>
          <w:sz w:val="28"/>
          <w:szCs w:val="28"/>
          <w:lang w:val="tt-RU"/>
        </w:rPr>
        <w:t>ә</w:t>
      </w:r>
      <w:r w:rsidRPr="00210121">
        <w:rPr>
          <w:sz w:val="28"/>
          <w:szCs w:val="28"/>
        </w:rPr>
        <w:t xml:space="preserve">  һәм халыкны һәм территорияләрне гадәттән тыш хәлләрдән саклау өлкәсендәге башка норматив хокукый актларда билгеләнгән мәгънәләрдә кулланыла. </w:t>
      </w:r>
    </w:p>
    <w:p w:rsidR="00210121" w:rsidRPr="00210121" w:rsidRDefault="00210121" w:rsidP="00210121">
      <w:pPr>
        <w:spacing w:after="120"/>
        <w:ind w:left="331" w:right="21"/>
        <w:jc w:val="both"/>
        <w:rPr>
          <w:sz w:val="28"/>
          <w:szCs w:val="28"/>
        </w:rPr>
      </w:pPr>
      <w:r w:rsidRPr="00210121">
        <w:rPr>
          <w:noProof/>
          <w:sz w:val="28"/>
          <w:szCs w:val="28"/>
        </w:rPr>
        <w:drawing>
          <wp:inline distT="0" distB="0" distL="0" distR="0">
            <wp:extent cx="12065" cy="1206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sidRPr="00210121">
        <w:rPr>
          <w:noProof/>
          <w:sz w:val="28"/>
          <w:szCs w:val="28"/>
        </w:rPr>
        <w:tab/>
      </w:r>
      <w:r w:rsidRPr="00210121">
        <w:rPr>
          <w:sz w:val="28"/>
          <w:szCs w:val="28"/>
        </w:rPr>
        <w:t xml:space="preserve">1.4. Халыкка хәбәр итүнең муниципаль системасы гражданнар оборонасы һәм территориаль подсистемасы белән идарә итү системасына Татарстан Республикасының гадәттән тыш хәлләрне кисәтү һәм бетерү буенча махсус программа-техник чараларыннан, халыкка массакүләм хәбәр итү урыннарында халыкка җиткерүне тәэмин итә торган бердәм дәүләт -системасын, идарә органнарын һәм гражданнар оборонасы көчләрен һәм ТСЧСны халыкка хәбәр итү сигналларын һәм (яисә) ашыгыч мәгълүмат сигналларын җиткерүне тәэмин итә </w:t>
      </w:r>
      <w:r w:rsidRPr="00210121">
        <w:rPr>
          <w:sz w:val="28"/>
          <w:szCs w:val="28"/>
        </w:rPr>
        <w:lastRenderedPageBreak/>
        <w:t>торган бердәм дәүләт системасы, халыкка ашыгыч хәбәр итүнең махсус программа-техник чараларыннан, комплекслы хәбәр итү системасы чараларыннан (алга таба - КСЭОН) гыйбарәт булган гадәттән тыш хәлләрне кисәтү һәм бетерү буенча бердәм дәүләт системасының состав өлеше булып тора торган гражданнар оборонасы һәм территориаль подсистемасы белән идарә итү системасына кертелә һәм шулай ук Россия Федерациясе мәгълүматлар каналларының һәм бердәм элемтә чараларының эшләвен тәэмин итә. Хәбәр итү сигналы Гражданнар оборонасы һәм халыкны табигый һәм техноген характердагы гадәттән тыш хәлләрдән саклау буенча чаралар үткәрү,</w:t>
      </w:r>
      <w:r w:rsidRPr="00210121">
        <w:rPr>
          <w:b/>
          <w:sz w:val="28"/>
        </w:rPr>
        <w:t xml:space="preserve"> </w:t>
      </w:r>
      <w:r w:rsidRPr="00210121">
        <w:rPr>
          <w:sz w:val="28"/>
          <w:szCs w:val="28"/>
        </w:rPr>
        <w:t>шулай ук халык тарафыннан яклау чараларын һәм алымнарын куллану өчен команда, Мамадыш муниципаль районының гадәттән тыш хәлләрне кисәтү һәм бетерү буенча территориаль ярдәмче системасы звеносы (алга таба - ТСЧС звеносы) булып тора. Гражданнарның гомеренә яисә сәламәтлегенә куркыныч янарга мөмкин булган факттагы һәм фаразлана торган куркыныч табигать күренешләре һәм техноген процесслар, әйләнә-тирә мохитне пычрату, авырулар, шулай ук үз-үзеңне тоту кагыйдәләре һәм яклау ысуллары турында ашыгыч мәгълүмат кичекмәстән халыкка хәбәр итүнең муниципаль системасы буенча тапшырыла.</w:t>
      </w:r>
    </w:p>
    <w:p w:rsidR="00210121" w:rsidRPr="00210121" w:rsidRDefault="00210121" w:rsidP="00A64299">
      <w:pPr>
        <w:spacing w:after="120" w:line="252" w:lineRule="auto"/>
        <w:ind w:left="284" w:right="21"/>
        <w:jc w:val="both"/>
        <w:rPr>
          <w:sz w:val="28"/>
          <w:szCs w:val="28"/>
        </w:rPr>
      </w:pPr>
      <w:r w:rsidRPr="00210121">
        <w:rPr>
          <w:sz w:val="28"/>
          <w:szCs w:val="28"/>
        </w:rPr>
        <w:t xml:space="preserve">             1.5. Хәбәр итү муниципаль системасының эш итү зоналары чикләре булып Татарстан Республикасы Мамадыш муниципаль районының административ чикләре тора. КСЭОН эш итү (төзү) зоналары чикләре булып Татарстан Республикасы Министрлар Кабинеты тарафыннан расланган халыкка экстрен хәбәр итү зоналары чикләре тора.</w:t>
      </w:r>
    </w:p>
    <w:p w:rsidR="00210121" w:rsidRPr="00210121" w:rsidRDefault="00210121" w:rsidP="00210121">
      <w:pPr>
        <w:spacing w:after="120" w:line="252" w:lineRule="auto"/>
        <w:ind w:left="331" w:right="21" w:firstLine="708"/>
        <w:jc w:val="both"/>
        <w:rPr>
          <w:sz w:val="28"/>
          <w:szCs w:val="28"/>
        </w:rPr>
      </w:pPr>
      <w:r w:rsidRPr="00210121">
        <w:rPr>
          <w:sz w:val="28"/>
          <w:szCs w:val="28"/>
        </w:rPr>
        <w:t>1.6. Халыкка хәбәр итү муниципаль системасын булдыру һәм даими әзерлек хәлендә тоту гражданнар оборонасын әзерләү һәм алып бару, табигый һәм техноген характердагы гадәттән тыш хәлләрне кисәтү һәм бетерү буенча чаралар комплексының состав өлеше булып тора.</w:t>
      </w:r>
    </w:p>
    <w:p w:rsidR="00210121" w:rsidRPr="00210121" w:rsidRDefault="00210121" w:rsidP="00210121">
      <w:pPr>
        <w:spacing w:after="120" w:line="252" w:lineRule="auto"/>
        <w:ind w:left="331" w:right="21" w:firstLine="708"/>
        <w:jc w:val="both"/>
        <w:rPr>
          <w:sz w:val="28"/>
          <w:szCs w:val="28"/>
        </w:rPr>
      </w:pPr>
      <w:r w:rsidRPr="00210121">
        <w:rPr>
          <w:sz w:val="28"/>
          <w:szCs w:val="28"/>
        </w:rPr>
        <w:t>1.7. Халыкка хәбәр итүнең муниципаль системасы Россия Федерациясе Гражданнар оборонасы эшләре, гадәттән тыш хәлләр һәм табигый бәла-казалар нәтиҗәләрен бетерү министрлыгы һәм Россия Федерациясенең «Халыкка хәбәр итү системалары турындагы Нигезләмәне раслау турында» 2020 елның 31 июлендәге 578/365 номерлы Цифрлы үсеш, элемтә һәм массакүләм коммуникацияләр министрлыгы боерыгында бәян ителгән таләпләргә туры килә.</w:t>
      </w:r>
    </w:p>
    <w:p w:rsidR="00210121" w:rsidRPr="00210121" w:rsidRDefault="00210121" w:rsidP="00210121">
      <w:pPr>
        <w:spacing w:after="120" w:line="252" w:lineRule="auto"/>
        <w:ind w:left="331" w:right="21" w:firstLine="708"/>
        <w:jc w:val="both"/>
        <w:rPr>
          <w:sz w:val="28"/>
          <w:szCs w:val="28"/>
        </w:rPr>
      </w:pPr>
    </w:p>
    <w:p w:rsidR="00210121" w:rsidRPr="00210121" w:rsidRDefault="00210121" w:rsidP="00A64299">
      <w:pPr>
        <w:spacing w:after="120"/>
        <w:ind w:left="331" w:right="21"/>
        <w:jc w:val="center"/>
        <w:rPr>
          <w:sz w:val="28"/>
          <w:szCs w:val="28"/>
        </w:rPr>
      </w:pPr>
      <w:r w:rsidRPr="00210121">
        <w:rPr>
          <w:b/>
          <w:sz w:val="28"/>
          <w:szCs w:val="28"/>
        </w:rPr>
        <w:t>2. Халыкка хәбәр итүнең муниципаль системасын билгеләү һәм аның төп бурычлары</w:t>
      </w:r>
    </w:p>
    <w:p w:rsidR="00210121" w:rsidRPr="00210121" w:rsidRDefault="00210121" w:rsidP="00210121">
      <w:pPr>
        <w:spacing w:after="120"/>
        <w:ind w:left="331" w:right="21"/>
        <w:jc w:val="both"/>
        <w:rPr>
          <w:sz w:val="28"/>
          <w:szCs w:val="28"/>
        </w:rPr>
      </w:pPr>
    </w:p>
    <w:p w:rsidR="00210121" w:rsidRPr="00210121" w:rsidRDefault="00210121" w:rsidP="00210121">
      <w:pPr>
        <w:spacing w:after="120"/>
        <w:ind w:left="331" w:right="21" w:firstLine="377"/>
        <w:jc w:val="both"/>
        <w:rPr>
          <w:sz w:val="28"/>
          <w:szCs w:val="28"/>
        </w:rPr>
      </w:pPr>
      <w:r w:rsidRPr="00210121">
        <w:rPr>
          <w:sz w:val="28"/>
          <w:szCs w:val="28"/>
        </w:rPr>
        <w:t xml:space="preserve">  2.1. Муниципаль мәгълүмат системасының төп бурычы - хәбәр итү сигналларын һәм ашыгыч мәгълүматны түбәндәгеләргә  җиткерүне тәэмин итү:</w:t>
      </w:r>
    </w:p>
    <w:p w:rsidR="00210121" w:rsidRPr="00210121" w:rsidRDefault="00210121" w:rsidP="00210121">
      <w:pPr>
        <w:spacing w:after="120"/>
        <w:ind w:left="331" w:right="21" w:firstLine="377"/>
        <w:jc w:val="both"/>
        <w:rPr>
          <w:sz w:val="28"/>
          <w:szCs w:val="28"/>
        </w:rPr>
      </w:pPr>
      <w:r w:rsidRPr="00210121">
        <w:rPr>
          <w:sz w:val="28"/>
          <w:szCs w:val="28"/>
        </w:rPr>
        <w:t>- гражданнар оборонасының һәм ТСЧС звеносының җитәкче составы;</w:t>
      </w:r>
    </w:p>
    <w:p w:rsidR="00210121" w:rsidRPr="00210121" w:rsidRDefault="00210121" w:rsidP="00210121">
      <w:pPr>
        <w:spacing w:after="120"/>
        <w:ind w:left="331" w:right="21" w:firstLine="377"/>
        <w:jc w:val="both"/>
        <w:rPr>
          <w:sz w:val="28"/>
          <w:szCs w:val="28"/>
        </w:rPr>
      </w:pPr>
      <w:r w:rsidRPr="00210121">
        <w:rPr>
          <w:sz w:val="28"/>
          <w:szCs w:val="28"/>
        </w:rPr>
        <w:t>- Мамадыш муниципаль районыны</w:t>
      </w:r>
      <w:r w:rsidRPr="00210121">
        <w:rPr>
          <w:sz w:val="28"/>
          <w:szCs w:val="28"/>
          <w:lang w:val="tt-RU"/>
        </w:rPr>
        <w:t>ң</w:t>
      </w:r>
      <w:r w:rsidRPr="00210121">
        <w:rPr>
          <w:sz w:val="28"/>
          <w:szCs w:val="28"/>
        </w:rPr>
        <w:t xml:space="preserve"> ТСЧС звеносы һәм гражданнар оборонасы көчләре;</w:t>
      </w:r>
    </w:p>
    <w:p w:rsidR="00210121" w:rsidRPr="00210121" w:rsidRDefault="00210121" w:rsidP="00210121">
      <w:pPr>
        <w:spacing w:after="120"/>
        <w:ind w:left="331" w:right="21" w:firstLine="377"/>
        <w:jc w:val="both"/>
        <w:rPr>
          <w:sz w:val="28"/>
          <w:szCs w:val="28"/>
        </w:rPr>
      </w:pPr>
      <w:r w:rsidRPr="00210121">
        <w:rPr>
          <w:sz w:val="28"/>
          <w:szCs w:val="28"/>
        </w:rPr>
        <w:lastRenderedPageBreak/>
        <w:t>- Мамадыш муниципаль районыны</w:t>
      </w:r>
      <w:r w:rsidRPr="00210121">
        <w:rPr>
          <w:sz w:val="28"/>
          <w:szCs w:val="28"/>
          <w:lang w:val="tt-RU"/>
        </w:rPr>
        <w:t>ң</w:t>
      </w:r>
      <w:r w:rsidRPr="00210121">
        <w:rPr>
          <w:sz w:val="28"/>
          <w:szCs w:val="28"/>
        </w:rPr>
        <w:t xml:space="preserve"> бердәм дежур-диспетчерлык хезмәте (алга таба - БДДХ) һәм социаль әһәмиятле объектларның дежур хезмәтләре (җитәкчеләре) ;</w:t>
      </w:r>
    </w:p>
    <w:p w:rsidR="00210121" w:rsidRPr="00210121" w:rsidRDefault="00210121" w:rsidP="00210121">
      <w:pPr>
        <w:spacing w:after="120"/>
        <w:ind w:left="331" w:right="21" w:firstLine="377"/>
        <w:jc w:val="both"/>
        <w:rPr>
          <w:sz w:val="28"/>
          <w:szCs w:val="28"/>
        </w:rPr>
      </w:pPr>
      <w:r w:rsidRPr="00210121">
        <w:rPr>
          <w:sz w:val="28"/>
          <w:szCs w:val="28"/>
        </w:rPr>
        <w:t>- муниципаль берәмлек территориясендәге кешеләр.</w:t>
      </w:r>
    </w:p>
    <w:p w:rsidR="00210121" w:rsidRPr="00210121" w:rsidRDefault="00210121" w:rsidP="00210121">
      <w:pPr>
        <w:spacing w:after="120"/>
        <w:ind w:left="331" w:right="21" w:firstLine="377"/>
        <w:jc w:val="both"/>
        <w:rPr>
          <w:sz w:val="28"/>
          <w:szCs w:val="28"/>
        </w:rPr>
      </w:pPr>
      <w:r w:rsidRPr="00210121">
        <w:rPr>
          <w:sz w:val="28"/>
          <w:szCs w:val="28"/>
        </w:rPr>
        <w:tab/>
        <w:t xml:space="preserve">2.2. КСЭОНның төп бурычы - халыкка ашыгыч хәбәр итү һәм ашыгыч мәгълүмат сигналларын халыкка җиткерүне тәэмин итү, шулай ук тиешле дәрәҗәдәге ТСЧС көндәлек идарәсе органнарын ашыгыч рәвештә хәбәр итү сигналларын җиткерү. </w:t>
      </w:r>
    </w:p>
    <w:p w:rsidR="00210121" w:rsidRPr="00210121" w:rsidRDefault="00210121" w:rsidP="00210121">
      <w:pPr>
        <w:spacing w:after="120"/>
        <w:ind w:left="331" w:right="21" w:firstLine="377"/>
        <w:jc w:val="both"/>
        <w:rPr>
          <w:sz w:val="28"/>
          <w:szCs w:val="28"/>
        </w:rPr>
      </w:pPr>
    </w:p>
    <w:p w:rsidR="00210121" w:rsidRPr="00210121" w:rsidRDefault="00210121" w:rsidP="00210121">
      <w:pPr>
        <w:spacing w:after="120" w:line="237" w:lineRule="auto"/>
        <w:ind w:left="327" w:hanging="10"/>
        <w:jc w:val="center"/>
        <w:rPr>
          <w:b/>
          <w:sz w:val="28"/>
          <w:szCs w:val="28"/>
        </w:rPr>
      </w:pPr>
      <w:r w:rsidRPr="00210121">
        <w:rPr>
          <w:b/>
          <w:sz w:val="28"/>
          <w:szCs w:val="28"/>
        </w:rPr>
        <w:t>З. Халыкка хәбәр итүнең муниципаль системасын куллану тәртибе</w:t>
      </w:r>
    </w:p>
    <w:p w:rsidR="00210121" w:rsidRPr="00210121" w:rsidRDefault="00210121" w:rsidP="00210121">
      <w:pPr>
        <w:spacing w:after="120" w:line="237" w:lineRule="auto"/>
        <w:ind w:left="327" w:hanging="10"/>
        <w:jc w:val="center"/>
        <w:rPr>
          <w:b/>
          <w:sz w:val="28"/>
          <w:szCs w:val="28"/>
        </w:rPr>
      </w:pPr>
    </w:p>
    <w:p w:rsidR="00210121" w:rsidRPr="00210121" w:rsidRDefault="00210121" w:rsidP="00210121">
      <w:pPr>
        <w:spacing w:after="120"/>
        <w:ind w:left="331" w:right="21" w:firstLine="377"/>
        <w:jc w:val="both"/>
        <w:rPr>
          <w:sz w:val="28"/>
          <w:szCs w:val="28"/>
        </w:rPr>
      </w:pPr>
      <w:r w:rsidRPr="00210121">
        <w:rPr>
          <w:sz w:val="28"/>
          <w:szCs w:val="28"/>
        </w:rPr>
        <w:t xml:space="preserve"> 3.1. Халыкка хәбәр итү системаларын билгеләү буенча бирем  әлеге Нигезләмә, гражданнар оборонасы планнары һәм гадәттән тыш хәлләрне кисәтү һәм бетерү буенча гамәлләр планнары нигезендә планлаштырыла һәм гамәлгә ашырыла.</w:t>
      </w:r>
    </w:p>
    <w:p w:rsidR="00210121" w:rsidRPr="00210121" w:rsidRDefault="00210121" w:rsidP="00210121">
      <w:pPr>
        <w:spacing w:after="120"/>
        <w:ind w:left="331" w:right="21" w:firstLine="377"/>
        <w:jc w:val="both"/>
        <w:rPr>
          <w:sz w:val="28"/>
          <w:szCs w:val="28"/>
        </w:rPr>
      </w:pPr>
      <w:r w:rsidRPr="00210121">
        <w:rPr>
          <w:sz w:val="28"/>
          <w:szCs w:val="28"/>
        </w:rPr>
        <w:t>3.2. Муниципаль дәрәҗәдәге ТСЧС звеносының көндәлек идарәсе органнарының дежур (дежур-диспетчерлык) хезмәтләре, гражданнар оборонасы идарәсе системасында һәм ТСЧС системасында хәбәр итү сигналлары һәм (яисә) ашыгыч мәгълүмат алгач, аны муниципаль район башлыгына, шулай ук гражданнар оборонасы идарәсе һәм көчләре органнарына һәм тиешле дәрәҗәдәге ТСЧС ка җиткерәләр.</w:t>
      </w:r>
    </w:p>
    <w:p w:rsidR="00210121" w:rsidRPr="00210121" w:rsidRDefault="00210121" w:rsidP="00210121">
      <w:pPr>
        <w:spacing w:after="120"/>
        <w:ind w:left="331" w:right="21" w:firstLine="377"/>
        <w:jc w:val="both"/>
        <w:rPr>
          <w:sz w:val="28"/>
          <w:szCs w:val="28"/>
        </w:rPr>
      </w:pPr>
      <w:r w:rsidRPr="00210121">
        <w:rPr>
          <w:sz w:val="28"/>
          <w:szCs w:val="28"/>
        </w:rPr>
        <w:t>3.3. Халыкка хәбәр итүнең муниципаль системасын җәлеп итүгә карар Мамадыш муниципаль районы  Башкарма комитеты җитәкчесе тарафыннан кабул ителә.</w:t>
      </w:r>
    </w:p>
    <w:p w:rsidR="00210121" w:rsidRPr="00210121" w:rsidRDefault="00210121" w:rsidP="00210121">
      <w:pPr>
        <w:spacing w:after="120"/>
        <w:ind w:left="331" w:right="21"/>
        <w:jc w:val="both"/>
        <w:rPr>
          <w:sz w:val="28"/>
          <w:szCs w:val="28"/>
        </w:rPr>
      </w:pPr>
      <w:r w:rsidRPr="00210121">
        <w:rPr>
          <w:sz w:val="28"/>
          <w:szCs w:val="28"/>
        </w:rPr>
        <w:t xml:space="preserve">      КСЭОН куркыныч табигый күренешләр һәм техноген процесслар мониторингы системаларыннан автоматик режимда яисә Мамадыш муниципаль районы  Башкарма комитеты җитәкчесе карары буенча автоматлаштырылган режимда эшли.</w:t>
      </w:r>
    </w:p>
    <w:p w:rsidR="00210121" w:rsidRPr="00210121" w:rsidRDefault="00210121" w:rsidP="00210121">
      <w:pPr>
        <w:spacing w:after="120"/>
        <w:ind w:left="331" w:right="21" w:firstLine="377"/>
        <w:jc w:val="both"/>
        <w:rPr>
          <w:sz w:val="28"/>
          <w:szCs w:val="28"/>
        </w:rPr>
      </w:pPr>
      <w:r w:rsidRPr="00210121">
        <w:rPr>
          <w:sz w:val="28"/>
          <w:szCs w:val="28"/>
        </w:rPr>
        <w:t>3.4. Хәбәр итү һәм ашыгыч мәгълүмат сигналларын тапшыру халыкка хәбәр итүнең муниципаль системасы эшчәнлегенең автоматик, автоматлаштырылган яисә кулдан башкарылган режимнарында гамәлгә ашырылырга мөмкин.</w:t>
      </w:r>
    </w:p>
    <w:p w:rsidR="00210121" w:rsidRPr="00210121" w:rsidRDefault="00210121" w:rsidP="00210121">
      <w:pPr>
        <w:spacing w:after="120"/>
        <w:ind w:left="331" w:right="21"/>
        <w:jc w:val="both"/>
        <w:rPr>
          <w:sz w:val="28"/>
          <w:szCs w:val="28"/>
        </w:rPr>
      </w:pPr>
      <w:r w:rsidRPr="00210121">
        <w:rPr>
          <w:sz w:val="28"/>
          <w:szCs w:val="28"/>
        </w:rPr>
        <w:t xml:space="preserve">       Халыкка хәбәр итүнең муниципаль системасы эшчәнлегенең автомат режимында куркыныч табигать күренешләре мониторингы системаларыннан һәм техноген процесслардан алдан билгеләнгән программалар буенча халыкка хәбәр итү системаларын кертү (җибәрү) өчен җаваплы тиешле дежур (дежур-диспетчерлык) хезмәтләре катнашыннан башка кертелә (җибәрелә).</w:t>
      </w:r>
    </w:p>
    <w:p w:rsidR="00210121" w:rsidRPr="00210121" w:rsidRDefault="00210121" w:rsidP="00210121">
      <w:pPr>
        <w:spacing w:after="120"/>
        <w:ind w:left="331" w:right="21"/>
        <w:jc w:val="both"/>
        <w:rPr>
          <w:sz w:val="28"/>
          <w:szCs w:val="28"/>
        </w:rPr>
      </w:pPr>
      <w:r w:rsidRPr="00210121">
        <w:rPr>
          <w:sz w:val="28"/>
          <w:szCs w:val="28"/>
        </w:rPr>
        <w:t xml:space="preserve">      Халыкка хәбәр итүнең муниципаль системасын кертү (эшләтеп җибәрү) автоматлаштырылган режимда халыкка хәбәр итү системаларын кертүгә (җибәрүгә) вәкаләтле дежур (дежур-диспетчер) хезмәтләр, билгеләнгән сигналлар (командалар) һәм күрсәтмәләр кергәндә автоматлаштырылган эш урыннарыннан гамәлгә ашырыла.</w:t>
      </w:r>
    </w:p>
    <w:p w:rsidR="00210121" w:rsidRPr="00210121" w:rsidRDefault="00210121" w:rsidP="00210121">
      <w:pPr>
        <w:spacing w:after="120"/>
        <w:ind w:left="331" w:right="21"/>
        <w:jc w:val="both"/>
        <w:rPr>
          <w:sz w:val="28"/>
          <w:szCs w:val="28"/>
        </w:rPr>
      </w:pPr>
      <w:r w:rsidRPr="00210121">
        <w:rPr>
          <w:sz w:val="28"/>
          <w:szCs w:val="28"/>
        </w:rPr>
        <w:t xml:space="preserve">     Кулдан эшләү режимында:</w:t>
      </w:r>
    </w:p>
    <w:p w:rsidR="00210121" w:rsidRPr="00210121" w:rsidRDefault="00210121" w:rsidP="00210121">
      <w:pPr>
        <w:spacing w:after="120"/>
        <w:ind w:left="331" w:right="21"/>
        <w:jc w:val="both"/>
        <w:rPr>
          <w:sz w:val="28"/>
          <w:szCs w:val="28"/>
        </w:rPr>
      </w:pPr>
      <w:r w:rsidRPr="00210121">
        <w:rPr>
          <w:sz w:val="28"/>
          <w:szCs w:val="28"/>
        </w:rPr>
        <w:lastRenderedPageBreak/>
        <w:t xml:space="preserve">     - көндәлек идарә органнары дежур (дежур-диспетчерлык) хезмәтенең ТСЧС звеносы тарафыннан вәкаләтле дежур (дежур-диспетчерлык) хезмәтләре турыдан-туры урнаштыру урыннарыннан хәбәр итү чараларын кертә, шулай ук элемтә операторларына һәм (яисә) массакүләм мәгълүмат чаралары редакцияләренә хәбәр итү сигналларын һәм ашыгыч мәгълүматны Россия Федерациясе законнары нигезендә тапшыруга заявкалар җибәрә;</w:t>
      </w:r>
    </w:p>
    <w:p w:rsidR="00210121" w:rsidRPr="00210121" w:rsidRDefault="00210121" w:rsidP="00210121">
      <w:pPr>
        <w:spacing w:after="120"/>
        <w:ind w:left="331" w:right="21"/>
        <w:jc w:val="both"/>
        <w:rPr>
          <w:sz w:val="28"/>
          <w:szCs w:val="28"/>
        </w:rPr>
      </w:pPr>
      <w:r w:rsidRPr="00210121">
        <w:rPr>
          <w:sz w:val="28"/>
          <w:szCs w:val="28"/>
        </w:rPr>
        <w:t xml:space="preserve">    - хәрәкәт итүче объектларда тавыш бел</w:t>
      </w:r>
      <w:r w:rsidRPr="00210121">
        <w:rPr>
          <w:sz w:val="28"/>
          <w:szCs w:val="28"/>
          <w:lang w:val="tt-RU"/>
        </w:rPr>
        <w:t>ән</w:t>
      </w:r>
      <w:r w:rsidRPr="00210121">
        <w:rPr>
          <w:sz w:val="28"/>
          <w:szCs w:val="28"/>
        </w:rPr>
        <w:t xml:space="preserve"> хәбәр итә торган, мобиль һәм йөртә торган хәбәр итү чаралары кулланыла.</w:t>
      </w:r>
    </w:p>
    <w:p w:rsidR="00210121" w:rsidRPr="00210121" w:rsidRDefault="00210121" w:rsidP="00210121">
      <w:pPr>
        <w:spacing w:after="120"/>
        <w:ind w:left="331" w:right="21"/>
        <w:jc w:val="both"/>
        <w:rPr>
          <w:sz w:val="28"/>
          <w:szCs w:val="28"/>
        </w:rPr>
      </w:pPr>
      <w:r w:rsidRPr="00210121">
        <w:rPr>
          <w:sz w:val="28"/>
          <w:szCs w:val="28"/>
        </w:rPr>
        <w:t xml:space="preserve">    Автоматик рәвештә эшләү режимы КСЭОН өчен төп режим булып тора, шул ук вакытта әлеге хәбәр итү системасының автоматлаштырылган режимда эшләве рөхсәт ителә.</w:t>
      </w:r>
    </w:p>
    <w:p w:rsidR="00210121" w:rsidRPr="00210121" w:rsidRDefault="00210121" w:rsidP="00210121">
      <w:pPr>
        <w:spacing w:after="120"/>
        <w:ind w:left="331" w:right="21"/>
        <w:jc w:val="both"/>
        <w:rPr>
          <w:sz w:val="28"/>
          <w:szCs w:val="28"/>
        </w:rPr>
      </w:pPr>
      <w:r w:rsidRPr="00210121">
        <w:rPr>
          <w:sz w:val="28"/>
          <w:szCs w:val="28"/>
        </w:rPr>
        <w:t xml:space="preserve">   Хәбәр итүнең муниципаль системасы эшчәнлегенең төп һәм өстенлекле режимы булып  автоматлаштырылган режим тора.</w:t>
      </w:r>
    </w:p>
    <w:p w:rsidR="00210121" w:rsidRPr="00210121" w:rsidRDefault="00210121" w:rsidP="00210121">
      <w:pPr>
        <w:spacing w:after="120"/>
        <w:ind w:left="331" w:right="21" w:firstLine="377"/>
        <w:jc w:val="both"/>
        <w:rPr>
          <w:sz w:val="28"/>
          <w:szCs w:val="28"/>
        </w:rPr>
      </w:pPr>
      <w:r w:rsidRPr="00210121">
        <w:rPr>
          <w:sz w:val="28"/>
          <w:szCs w:val="28"/>
        </w:rPr>
        <w:t>3.5. Хәбәр итү һәм ашыгыч мәгълүмат сигналларын халыкка җиткерү «ВНИМАНИЕ ВСЕМ!» сигналы биреп, электр, электрон сиреналар челтәрләрен һәм куәтле акустик системаларны 3 минутка кадәр кабызу юлы белән,  элемтә челтәрләре, шул исәптән телерадиотапшырулар элемтәсе челтәрләре аша, радиотапшырулар һәм телевизион тапшырулар операторлары аша, аудио- һәм (яки) аудиовизуаль хәбәрләр тапшыруның тапшырулар программалары 5 минуттан артмаган дәвамлыкта, тәнәфес белән җиткерелә (хәрәкәтле радиотелефон элемтәсе челтәрләре өчен - хәбәрнең күләме рус алфавитының 134 символыннан артмаган дәрәҗәдә, шул исәптән, саннарны, «пробелларны» һәм тыныш билгеләрен дә кертеп).</w:t>
      </w:r>
    </w:p>
    <w:p w:rsidR="00210121" w:rsidRPr="00210121" w:rsidRDefault="00210121" w:rsidP="00210121">
      <w:pPr>
        <w:spacing w:after="120"/>
        <w:ind w:left="331" w:right="21"/>
        <w:jc w:val="both"/>
        <w:rPr>
          <w:sz w:val="28"/>
          <w:szCs w:val="28"/>
        </w:rPr>
      </w:pPr>
      <w:r w:rsidRPr="00210121">
        <w:rPr>
          <w:sz w:val="28"/>
          <w:szCs w:val="28"/>
        </w:rPr>
        <w:t xml:space="preserve">      Хәбәр итү сигналлары һәм ашыгыч мәгълүмат турыдан-туры бердәм дежур-диспетчырлык хезмәтенең эш урыныннан тапшырыла.</w:t>
      </w:r>
    </w:p>
    <w:p w:rsidR="00210121" w:rsidRPr="00210121" w:rsidRDefault="00210121" w:rsidP="00210121">
      <w:pPr>
        <w:spacing w:after="120"/>
        <w:ind w:left="329" w:right="23"/>
        <w:jc w:val="both"/>
        <w:rPr>
          <w:sz w:val="28"/>
          <w:szCs w:val="28"/>
        </w:rPr>
      </w:pPr>
      <w:r w:rsidRPr="00210121">
        <w:rPr>
          <w:sz w:val="28"/>
          <w:szCs w:val="28"/>
        </w:rPr>
        <w:t xml:space="preserve">      Бу хәбәрләрнең өч тапкыр кабатлануы рөхсәт ителә (хәрәкәтле радиотелефон элемтәсе челтәрләре өчен хәбәрләр тапшыруның кабатлануы алдагы хәбәрне тапшыру тәмамланганнан алданрак башкарылмый).</w:t>
      </w:r>
    </w:p>
    <w:p w:rsidR="00210121" w:rsidRPr="00210121" w:rsidRDefault="00210121" w:rsidP="00210121">
      <w:pPr>
        <w:spacing w:after="120"/>
        <w:ind w:left="329" w:right="23"/>
        <w:jc w:val="both"/>
        <w:rPr>
          <w:sz w:val="28"/>
          <w:szCs w:val="28"/>
        </w:rPr>
      </w:pPr>
      <w:r w:rsidRPr="00210121">
        <w:rPr>
          <w:sz w:val="28"/>
          <w:szCs w:val="28"/>
        </w:rPr>
        <w:t xml:space="preserve">     Типлаштырылган аудио- һәм аудиовизуаль, шулай ук халыкка факттагы һәм фаразлана торган гадәттән тыш хәлләр турында текстлы һәм график хәбәрләр Бердәм дежур-диспетчерлык хезмәте белән берлектә ТСЧС звеносы белән идарә итүнең даими эшләүче органы тарафыннан алдан ук әзерләнә.</w:t>
      </w:r>
    </w:p>
    <w:p w:rsidR="00210121" w:rsidRPr="00210121" w:rsidRDefault="00A64299" w:rsidP="00210121">
      <w:pPr>
        <w:spacing w:after="120"/>
        <w:ind w:left="329" w:right="23"/>
        <w:jc w:val="both"/>
        <w:rPr>
          <w:sz w:val="28"/>
          <w:szCs w:val="28"/>
        </w:rPr>
      </w:pPr>
      <w:r>
        <w:rPr>
          <w:sz w:val="28"/>
          <w:szCs w:val="28"/>
        </w:rPr>
        <w:t xml:space="preserve">     </w:t>
      </w:r>
      <w:r w:rsidR="00210121" w:rsidRPr="00210121">
        <w:rPr>
          <w:sz w:val="28"/>
          <w:szCs w:val="28"/>
        </w:rPr>
        <w:t>3.6. Хәбәр итү һәм ашыгыч мәгълүмат сигналларын халыкка вакытында тапшыруны тәэмин итү өчен комплекслы рәвештә файдаланырга мөмкин:</w:t>
      </w:r>
    </w:p>
    <w:p w:rsidR="00210121" w:rsidRPr="00210121" w:rsidRDefault="00210121" w:rsidP="00210121">
      <w:pPr>
        <w:spacing w:after="120"/>
        <w:ind w:left="329" w:right="23"/>
        <w:jc w:val="both"/>
        <w:rPr>
          <w:sz w:val="28"/>
          <w:szCs w:val="28"/>
        </w:rPr>
      </w:pPr>
      <w:r w:rsidRPr="00210121">
        <w:rPr>
          <w:sz w:val="28"/>
          <w:szCs w:val="28"/>
        </w:rPr>
        <w:t>- электр, электрон сирена һәм куәтле акустик системалар челтәрләре;</w:t>
      </w:r>
    </w:p>
    <w:p w:rsidR="00210121" w:rsidRPr="00210121" w:rsidRDefault="00210121" w:rsidP="00210121">
      <w:pPr>
        <w:spacing w:after="120"/>
        <w:ind w:left="329" w:right="23"/>
        <w:jc w:val="both"/>
        <w:rPr>
          <w:sz w:val="28"/>
          <w:szCs w:val="28"/>
        </w:rPr>
      </w:pPr>
      <w:r w:rsidRPr="00210121">
        <w:rPr>
          <w:sz w:val="28"/>
          <w:szCs w:val="28"/>
        </w:rPr>
        <w:t>- үткәргеч радиотапшырулар челтәрләре;</w:t>
      </w:r>
    </w:p>
    <w:p w:rsidR="00210121" w:rsidRPr="00210121" w:rsidRDefault="00210121" w:rsidP="00210121">
      <w:pPr>
        <w:spacing w:after="120"/>
        <w:ind w:left="331" w:right="21"/>
        <w:jc w:val="both"/>
        <w:rPr>
          <w:sz w:val="28"/>
          <w:szCs w:val="28"/>
        </w:rPr>
      </w:pPr>
      <w:r w:rsidRPr="00210121">
        <w:rPr>
          <w:sz w:val="28"/>
          <w:szCs w:val="28"/>
        </w:rPr>
        <w:t>- урам радиофикациясе челтәрләре;</w:t>
      </w:r>
    </w:p>
    <w:p w:rsidR="00210121" w:rsidRPr="00210121" w:rsidRDefault="00210121" w:rsidP="00210121">
      <w:pPr>
        <w:spacing w:after="120"/>
        <w:ind w:left="331" w:right="21"/>
        <w:jc w:val="both"/>
        <w:rPr>
          <w:sz w:val="28"/>
          <w:szCs w:val="28"/>
        </w:rPr>
      </w:pPr>
      <w:r w:rsidRPr="00210121">
        <w:rPr>
          <w:sz w:val="28"/>
          <w:szCs w:val="28"/>
        </w:rPr>
        <w:t>- кабельле телерадиотапшырулар челтәре;</w:t>
      </w:r>
    </w:p>
    <w:p w:rsidR="00210121" w:rsidRPr="00210121" w:rsidRDefault="00210121" w:rsidP="00210121">
      <w:pPr>
        <w:spacing w:after="120"/>
        <w:ind w:left="331" w:right="21"/>
        <w:jc w:val="both"/>
        <w:rPr>
          <w:sz w:val="28"/>
          <w:szCs w:val="28"/>
        </w:rPr>
      </w:pPr>
      <w:r w:rsidRPr="00210121">
        <w:rPr>
          <w:sz w:val="28"/>
          <w:szCs w:val="28"/>
        </w:rPr>
        <w:t>- эфир телерадиотапшырулары челтәрләре;</w:t>
      </w:r>
    </w:p>
    <w:p w:rsidR="00210121" w:rsidRPr="00210121" w:rsidRDefault="00210121" w:rsidP="00210121">
      <w:pPr>
        <w:spacing w:after="120"/>
        <w:ind w:left="331" w:right="21"/>
        <w:jc w:val="both"/>
        <w:rPr>
          <w:sz w:val="28"/>
          <w:szCs w:val="28"/>
        </w:rPr>
      </w:pPr>
      <w:r w:rsidRPr="00210121">
        <w:rPr>
          <w:sz w:val="28"/>
          <w:szCs w:val="28"/>
        </w:rPr>
        <w:t>- хәрәкәтле радиотелефон элемтәсе челтәрләре;</w:t>
      </w:r>
    </w:p>
    <w:p w:rsidR="00210121" w:rsidRPr="00210121" w:rsidRDefault="00210121" w:rsidP="00210121">
      <w:pPr>
        <w:spacing w:after="120"/>
        <w:ind w:left="331" w:right="21"/>
        <w:jc w:val="both"/>
        <w:rPr>
          <w:sz w:val="28"/>
          <w:szCs w:val="28"/>
        </w:rPr>
      </w:pPr>
      <w:r w:rsidRPr="00210121">
        <w:rPr>
          <w:sz w:val="28"/>
          <w:szCs w:val="28"/>
        </w:rPr>
        <w:t>- җирле телефон элемтәсе челтәрләре, хәбәр итү функциясе булган таксофоннар;</w:t>
      </w:r>
    </w:p>
    <w:p w:rsidR="00210121" w:rsidRPr="00210121" w:rsidRDefault="00210121" w:rsidP="00210121">
      <w:pPr>
        <w:spacing w:after="120"/>
        <w:ind w:left="331" w:right="21"/>
        <w:jc w:val="both"/>
        <w:rPr>
          <w:sz w:val="28"/>
          <w:szCs w:val="28"/>
        </w:rPr>
      </w:pPr>
      <w:r w:rsidRPr="00210121">
        <w:rPr>
          <w:sz w:val="28"/>
          <w:szCs w:val="28"/>
        </w:rPr>
        <w:lastRenderedPageBreak/>
        <w:t>- элемтә һәм ведомство элемтәләре челтәрләре;</w:t>
      </w:r>
    </w:p>
    <w:p w:rsidR="00210121" w:rsidRPr="00210121" w:rsidRDefault="00210121" w:rsidP="00210121">
      <w:pPr>
        <w:spacing w:after="120"/>
        <w:ind w:left="331" w:right="21"/>
        <w:jc w:val="both"/>
        <w:rPr>
          <w:sz w:val="28"/>
          <w:szCs w:val="28"/>
        </w:rPr>
      </w:pPr>
      <w:r w:rsidRPr="00210121">
        <w:rPr>
          <w:sz w:val="28"/>
          <w:szCs w:val="28"/>
        </w:rPr>
        <w:t>- шәхси радиочакыру системалары челтәрләре;</w:t>
      </w:r>
    </w:p>
    <w:p w:rsidR="00210121" w:rsidRPr="00210121" w:rsidRDefault="00210121" w:rsidP="00210121">
      <w:pPr>
        <w:spacing w:after="120"/>
        <w:ind w:left="331" w:right="21"/>
        <w:jc w:val="both"/>
        <w:rPr>
          <w:sz w:val="28"/>
          <w:szCs w:val="28"/>
        </w:rPr>
      </w:pPr>
      <w:r w:rsidRPr="00210121">
        <w:rPr>
          <w:sz w:val="28"/>
          <w:szCs w:val="28"/>
        </w:rPr>
        <w:t>- «Интернет» мәгълүмат-телекоммуникация челтәре;</w:t>
      </w:r>
    </w:p>
    <w:p w:rsidR="00210121" w:rsidRPr="00210121" w:rsidRDefault="00210121" w:rsidP="00210121">
      <w:pPr>
        <w:spacing w:after="120"/>
        <w:ind w:left="331" w:right="21"/>
        <w:jc w:val="both"/>
        <w:rPr>
          <w:sz w:val="28"/>
          <w:szCs w:val="28"/>
        </w:rPr>
      </w:pPr>
      <w:r w:rsidRPr="00210121">
        <w:rPr>
          <w:sz w:val="28"/>
          <w:szCs w:val="28"/>
        </w:rPr>
        <w:t>- хәрәкәт объектларында кычкырып сөйләүче чаралар, мобиль һәм кулда тотып  йөртелә торган хәбәр итү чаралары.</w:t>
      </w:r>
    </w:p>
    <w:p w:rsidR="00210121" w:rsidRPr="00210121" w:rsidRDefault="00A64299" w:rsidP="00210121">
      <w:pPr>
        <w:spacing w:after="120"/>
        <w:ind w:left="331" w:right="21"/>
        <w:jc w:val="both"/>
        <w:rPr>
          <w:sz w:val="28"/>
          <w:szCs w:val="28"/>
        </w:rPr>
      </w:pPr>
      <w:r>
        <w:rPr>
          <w:sz w:val="28"/>
          <w:szCs w:val="28"/>
        </w:rPr>
        <w:t xml:space="preserve">        </w:t>
      </w:r>
      <w:r w:rsidR="00210121" w:rsidRPr="00210121">
        <w:rPr>
          <w:sz w:val="28"/>
          <w:szCs w:val="28"/>
        </w:rPr>
        <w:t>3.7. Халыкка хәбәр итүне оештыру һәм халыкка хәбәр итүнең муниципаль системасы кысаларында халыкка хәбәр итү ысулларын һәм срокларын билгеләү турындагы сорауларны карау Мамадыш муниципаль районының гадәттән тыш хәлләрне кисәтү һәм бетерү һәм янгын куркынычсызлыгын тәэмин итү комиссиясе тарафыннан гамәлгә ашырыла.</w:t>
      </w:r>
    </w:p>
    <w:p w:rsidR="00210121" w:rsidRPr="00210121" w:rsidRDefault="00A64299" w:rsidP="00210121">
      <w:pPr>
        <w:spacing w:after="120"/>
        <w:ind w:left="331" w:right="21"/>
        <w:jc w:val="both"/>
        <w:rPr>
          <w:sz w:val="28"/>
          <w:szCs w:val="28"/>
        </w:rPr>
      </w:pPr>
      <w:r>
        <w:rPr>
          <w:sz w:val="28"/>
          <w:szCs w:val="28"/>
        </w:rPr>
        <w:t xml:space="preserve">       </w:t>
      </w:r>
      <w:r w:rsidR="00210121" w:rsidRPr="00210121">
        <w:rPr>
          <w:sz w:val="28"/>
          <w:szCs w:val="28"/>
        </w:rPr>
        <w:t>3.8. Хәбәр итү һәм ашыгыч мәгълүмат сигналларын тапшырганда, ТСЧС звеносының көндәлек идарәсе органнарының дежур (дежур-диспетчерлык) хезмәтләре, шулай ук элемтә операторлары, телерадиотапшырулар оешмалары һәм массакүләм мәгълүмат чаралары редакцияләренең эш тәртибе Россия Федерациясе законнары һәм Татарстан Республикасы норматив хокукый актлары белән билгеләнә.</w:t>
      </w:r>
    </w:p>
    <w:p w:rsidR="00210121" w:rsidRPr="00210121" w:rsidRDefault="00A64299" w:rsidP="00210121">
      <w:pPr>
        <w:spacing w:after="120"/>
        <w:ind w:left="329" w:right="23"/>
        <w:jc w:val="both"/>
        <w:rPr>
          <w:sz w:val="28"/>
          <w:szCs w:val="28"/>
        </w:rPr>
      </w:pPr>
      <w:r>
        <w:rPr>
          <w:sz w:val="28"/>
          <w:szCs w:val="28"/>
        </w:rPr>
        <w:t xml:space="preserve">      </w:t>
      </w:r>
      <w:r w:rsidR="00210121" w:rsidRPr="00210121">
        <w:rPr>
          <w:sz w:val="28"/>
          <w:szCs w:val="28"/>
        </w:rPr>
        <w:t>3.9. Халыкка хәбәр итүнең муниципаль системасы элементлары үз карамагында булган муниципаль район (округ) башкарма комитеты, шулай ук ТСЧС звеносы, БДДХ белән идарә итүнең даими эшләүче органнары, элемтә операторлары һәм массакүләм мәгълүмат чаралары редакцияләре хәбәр итү һәм экстрен мәгълүмат сигналларын санкцияләнмәгән тапшыруны булдырмау буенча оештыру-техник чаралар комплексын үткәрәләр.</w:t>
      </w:r>
    </w:p>
    <w:p w:rsidR="00210121" w:rsidRPr="00210121" w:rsidRDefault="00210121" w:rsidP="00210121">
      <w:pPr>
        <w:spacing w:after="120"/>
        <w:ind w:left="331" w:right="21"/>
        <w:jc w:val="both"/>
        <w:rPr>
          <w:b/>
          <w:sz w:val="28"/>
          <w:szCs w:val="28"/>
        </w:rPr>
      </w:pPr>
    </w:p>
    <w:p w:rsidR="00210121" w:rsidRPr="00210121" w:rsidRDefault="00210121" w:rsidP="00210121">
      <w:pPr>
        <w:spacing w:after="120"/>
        <w:ind w:left="331" w:right="21" w:firstLine="360"/>
        <w:jc w:val="both"/>
        <w:rPr>
          <w:sz w:val="28"/>
          <w:szCs w:val="28"/>
        </w:rPr>
      </w:pPr>
      <w:r w:rsidRPr="00210121">
        <w:rPr>
          <w:b/>
          <w:sz w:val="28"/>
          <w:szCs w:val="28"/>
        </w:rPr>
        <w:t>4. Халыкка хәбәр итүнең муниципаль системасын әзерләү</w:t>
      </w:r>
    </w:p>
    <w:p w:rsidR="00210121" w:rsidRPr="00210121" w:rsidRDefault="00210121" w:rsidP="00210121">
      <w:pPr>
        <w:spacing w:after="120"/>
        <w:ind w:left="331" w:right="21" w:firstLine="360"/>
        <w:jc w:val="both"/>
        <w:rPr>
          <w:sz w:val="28"/>
          <w:szCs w:val="28"/>
        </w:rPr>
      </w:pPr>
    </w:p>
    <w:p w:rsidR="00210121" w:rsidRPr="00210121" w:rsidRDefault="00A64299" w:rsidP="00210121">
      <w:pPr>
        <w:widowControl w:val="0"/>
        <w:autoSpaceDE w:val="0"/>
        <w:autoSpaceDN w:val="0"/>
        <w:adjustRightInd w:val="0"/>
        <w:spacing w:after="120"/>
        <w:jc w:val="both"/>
        <w:rPr>
          <w:sz w:val="28"/>
          <w:szCs w:val="28"/>
          <w:lang w:val="tt-RU"/>
        </w:rPr>
      </w:pPr>
      <w:r>
        <w:rPr>
          <w:sz w:val="28"/>
          <w:szCs w:val="28"/>
          <w:lang w:val="tt-RU"/>
        </w:rPr>
        <w:t xml:space="preserve">        </w:t>
      </w:r>
      <w:r w:rsidR="00210121" w:rsidRPr="00210121">
        <w:rPr>
          <w:sz w:val="28"/>
          <w:szCs w:val="28"/>
          <w:lang w:val="tt-RU"/>
        </w:rPr>
        <w:t>4.1. Муниципаль хәбәр итү системасын һәм КСЭОНны әзерлектә тоту Мамадыш муниципаль районы башкарма комитеты тарафыннан оештырыла һәм гамәлгә ашырыла.</w:t>
      </w:r>
    </w:p>
    <w:p w:rsidR="00210121" w:rsidRPr="00210121" w:rsidRDefault="00A64299" w:rsidP="00210121">
      <w:pPr>
        <w:widowControl w:val="0"/>
        <w:autoSpaceDE w:val="0"/>
        <w:autoSpaceDN w:val="0"/>
        <w:adjustRightInd w:val="0"/>
        <w:spacing w:after="120"/>
        <w:jc w:val="both"/>
        <w:rPr>
          <w:sz w:val="28"/>
          <w:szCs w:val="28"/>
          <w:lang w:val="tt-RU"/>
        </w:rPr>
      </w:pPr>
      <w:r>
        <w:rPr>
          <w:sz w:val="28"/>
          <w:szCs w:val="28"/>
          <w:lang w:val="tt-RU"/>
        </w:rPr>
        <w:t xml:space="preserve">       </w:t>
      </w:r>
      <w:r w:rsidR="00210121" w:rsidRPr="00210121">
        <w:rPr>
          <w:sz w:val="28"/>
          <w:szCs w:val="28"/>
          <w:lang w:val="tt-RU"/>
        </w:rPr>
        <w:t>4.2. Халыкка хәбәр итү системаларының әзерлеге түбәндәгеләр булганда ирешелә:</w:t>
      </w:r>
    </w:p>
    <w:p w:rsidR="00210121" w:rsidRPr="00210121" w:rsidRDefault="00210121" w:rsidP="00210121">
      <w:pPr>
        <w:widowControl w:val="0"/>
        <w:autoSpaceDE w:val="0"/>
        <w:autoSpaceDN w:val="0"/>
        <w:adjustRightInd w:val="0"/>
        <w:spacing w:after="120"/>
        <w:jc w:val="both"/>
        <w:rPr>
          <w:sz w:val="28"/>
          <w:szCs w:val="28"/>
          <w:lang w:val="tt-RU"/>
        </w:rPr>
      </w:pPr>
      <w:r w:rsidRPr="00210121">
        <w:rPr>
          <w:sz w:val="28"/>
          <w:szCs w:val="28"/>
          <w:lang w:val="tt-RU"/>
        </w:rPr>
        <w:t xml:space="preserve">      - халыкка хәбәр итү системаларын булдыру, даими әзерлек хәлендә тоту һәм куллану өлкәсендә  актуальләштерелгән норматив актлар булу;</w:t>
      </w:r>
    </w:p>
    <w:p w:rsidR="00210121" w:rsidRPr="00210121" w:rsidRDefault="00210121" w:rsidP="00210121">
      <w:pPr>
        <w:widowControl w:val="0"/>
        <w:autoSpaceDE w:val="0"/>
        <w:autoSpaceDN w:val="0"/>
        <w:adjustRightInd w:val="0"/>
        <w:spacing w:after="120"/>
        <w:jc w:val="both"/>
        <w:rPr>
          <w:sz w:val="28"/>
          <w:szCs w:val="28"/>
          <w:lang w:val="tt-RU"/>
        </w:rPr>
      </w:pPr>
      <w:r w:rsidRPr="00210121">
        <w:rPr>
          <w:sz w:val="28"/>
          <w:szCs w:val="28"/>
          <w:lang w:val="tt-RU"/>
        </w:rPr>
        <w:t xml:space="preserve">      - халыкка хәбәр итү системасын кертүгә (җибәрүгә) һәм аның һөнәри әзерлеге дәрәҗәсенә җаваплы дежур (дежур-диспетчер) персоналы булу;</w:t>
      </w:r>
    </w:p>
    <w:p w:rsidR="00210121" w:rsidRPr="00210121" w:rsidRDefault="00210121" w:rsidP="00210121">
      <w:pPr>
        <w:widowControl w:val="0"/>
        <w:autoSpaceDE w:val="0"/>
        <w:autoSpaceDN w:val="0"/>
        <w:adjustRightInd w:val="0"/>
        <w:spacing w:after="120"/>
        <w:jc w:val="both"/>
        <w:rPr>
          <w:sz w:val="28"/>
          <w:szCs w:val="28"/>
          <w:lang w:val="tt-RU"/>
        </w:rPr>
      </w:pPr>
      <w:r w:rsidRPr="00210121">
        <w:rPr>
          <w:sz w:val="28"/>
          <w:szCs w:val="28"/>
          <w:lang w:val="tt-RU"/>
        </w:rPr>
        <w:t xml:space="preserve"> - техник хәбәр итү чаралары әзерлегендә һәм аның һөнәри әзерлеге дәрәҗәсендә ярдәм итү өчен җаваплы техник хезмәт күрсәтү персоналы булу;</w:t>
      </w:r>
    </w:p>
    <w:p w:rsidR="00210121" w:rsidRPr="00210121" w:rsidRDefault="00210121" w:rsidP="00210121">
      <w:pPr>
        <w:widowControl w:val="0"/>
        <w:autoSpaceDE w:val="0"/>
        <w:autoSpaceDN w:val="0"/>
        <w:adjustRightInd w:val="0"/>
        <w:spacing w:after="120"/>
        <w:jc w:val="both"/>
        <w:rPr>
          <w:sz w:val="28"/>
          <w:szCs w:val="28"/>
          <w:lang w:val="tt-RU"/>
        </w:rPr>
      </w:pPr>
      <w:r w:rsidRPr="00210121">
        <w:rPr>
          <w:sz w:val="28"/>
          <w:szCs w:val="28"/>
          <w:lang w:val="tt-RU"/>
        </w:rPr>
        <w:t xml:space="preserve">    - халыкка хәбәр итүнең техник чараларын хәбәр итү системасына проект-смета документациясенең булуы, төзеклеге һәм туры килүе;</w:t>
      </w:r>
    </w:p>
    <w:p w:rsidR="00210121" w:rsidRPr="00210121" w:rsidRDefault="00210121" w:rsidP="00210121">
      <w:pPr>
        <w:widowControl w:val="0"/>
        <w:autoSpaceDE w:val="0"/>
        <w:autoSpaceDN w:val="0"/>
        <w:adjustRightInd w:val="0"/>
        <w:spacing w:after="120"/>
        <w:jc w:val="both"/>
        <w:rPr>
          <w:sz w:val="28"/>
          <w:szCs w:val="28"/>
          <w:lang w:val="tt-RU"/>
        </w:rPr>
      </w:pPr>
      <w:r w:rsidRPr="00210121">
        <w:rPr>
          <w:sz w:val="28"/>
          <w:szCs w:val="28"/>
          <w:lang w:val="tt-RU"/>
        </w:rPr>
        <w:t xml:space="preserve">   - элемтә операторларының элемтә челтәрләре әзерлеге;</w:t>
      </w:r>
    </w:p>
    <w:p w:rsidR="00210121" w:rsidRPr="00210121" w:rsidRDefault="00210121" w:rsidP="00210121">
      <w:pPr>
        <w:widowControl w:val="0"/>
        <w:autoSpaceDE w:val="0"/>
        <w:autoSpaceDN w:val="0"/>
        <w:adjustRightInd w:val="0"/>
        <w:spacing w:after="120"/>
        <w:jc w:val="both"/>
        <w:rPr>
          <w:sz w:val="28"/>
          <w:szCs w:val="28"/>
          <w:lang w:val="tt-RU"/>
        </w:rPr>
      </w:pPr>
      <w:r w:rsidRPr="00210121">
        <w:rPr>
          <w:sz w:val="28"/>
          <w:szCs w:val="28"/>
          <w:lang w:val="tt-RU"/>
        </w:rPr>
        <w:t xml:space="preserve">   - халыкка хәбәр итү системаларының әзерлегенә даими рәвештә тикшерүләр </w:t>
      </w:r>
      <w:r w:rsidRPr="00210121">
        <w:rPr>
          <w:sz w:val="28"/>
          <w:szCs w:val="28"/>
          <w:lang w:val="tt-RU"/>
        </w:rPr>
        <w:lastRenderedPageBreak/>
        <w:t>уздыру;</w:t>
      </w:r>
    </w:p>
    <w:p w:rsidR="00210121" w:rsidRPr="00210121" w:rsidRDefault="00210121" w:rsidP="00210121">
      <w:pPr>
        <w:widowControl w:val="0"/>
        <w:autoSpaceDE w:val="0"/>
        <w:autoSpaceDN w:val="0"/>
        <w:adjustRightInd w:val="0"/>
        <w:spacing w:after="120"/>
        <w:jc w:val="both"/>
        <w:rPr>
          <w:sz w:val="28"/>
          <w:szCs w:val="28"/>
          <w:lang w:val="tt-RU"/>
        </w:rPr>
      </w:pPr>
      <w:r w:rsidRPr="00210121">
        <w:rPr>
          <w:sz w:val="28"/>
          <w:szCs w:val="28"/>
          <w:lang w:val="tt-RU"/>
        </w:rPr>
        <w:t xml:space="preserve">    - үз вакытында эксплуатация-техник хезмәт күрсәтү, төзек булмаган һәм билгеләнгән техник хәбәр итү чараларының файдаланылган эксплуатация ресурсларын ремонтлау;</w:t>
      </w:r>
    </w:p>
    <w:p w:rsidR="00210121" w:rsidRPr="00210121" w:rsidRDefault="00210121" w:rsidP="00210121">
      <w:pPr>
        <w:widowControl w:val="0"/>
        <w:autoSpaceDE w:val="0"/>
        <w:autoSpaceDN w:val="0"/>
        <w:adjustRightInd w:val="0"/>
        <w:spacing w:after="120"/>
        <w:jc w:val="both"/>
        <w:rPr>
          <w:sz w:val="28"/>
          <w:szCs w:val="28"/>
          <w:lang w:val="tt-RU"/>
        </w:rPr>
      </w:pPr>
      <w:r w:rsidRPr="00210121">
        <w:rPr>
          <w:sz w:val="28"/>
          <w:szCs w:val="28"/>
          <w:lang w:val="tt-RU"/>
        </w:rPr>
        <w:t xml:space="preserve">   - Россия Федерациясе законнарына туры килүгә һәм хәбәр итү чаралары резервларын куллануга әзерлекне тәэмин итүгә;</w:t>
      </w:r>
    </w:p>
    <w:p w:rsidR="00210121" w:rsidRPr="00210121" w:rsidRDefault="00210121" w:rsidP="00210121">
      <w:pPr>
        <w:widowControl w:val="0"/>
        <w:autoSpaceDE w:val="0"/>
        <w:autoSpaceDN w:val="0"/>
        <w:adjustRightInd w:val="0"/>
        <w:spacing w:after="120"/>
        <w:jc w:val="both"/>
        <w:rPr>
          <w:sz w:val="28"/>
          <w:szCs w:val="28"/>
          <w:lang w:val="tt-RU"/>
        </w:rPr>
      </w:pPr>
      <w:r w:rsidRPr="00210121">
        <w:rPr>
          <w:sz w:val="28"/>
          <w:szCs w:val="28"/>
          <w:lang w:val="tt-RU"/>
        </w:rPr>
        <w:t xml:space="preserve">   - халыкка хәбәр итү системаларын булдыру, шул исәптән камилләштерү, төзү буенча үз вакытында чаралар күрү.</w:t>
      </w:r>
    </w:p>
    <w:p w:rsidR="00210121" w:rsidRPr="00210121" w:rsidRDefault="00A64299" w:rsidP="00210121">
      <w:pPr>
        <w:widowControl w:val="0"/>
        <w:autoSpaceDE w:val="0"/>
        <w:autoSpaceDN w:val="0"/>
        <w:adjustRightInd w:val="0"/>
        <w:spacing w:after="120"/>
        <w:jc w:val="both"/>
        <w:rPr>
          <w:sz w:val="28"/>
          <w:szCs w:val="28"/>
          <w:lang w:val="tt-RU"/>
        </w:rPr>
      </w:pPr>
      <w:r>
        <w:rPr>
          <w:sz w:val="28"/>
          <w:szCs w:val="28"/>
          <w:lang w:val="tt-RU"/>
        </w:rPr>
        <w:t xml:space="preserve">       </w:t>
      </w:r>
      <w:r w:rsidR="00210121" w:rsidRPr="00210121">
        <w:rPr>
          <w:sz w:val="28"/>
          <w:szCs w:val="28"/>
          <w:lang w:val="tt-RU"/>
        </w:rPr>
        <w:t>4.3. Халыкка хәбәр итү системаларының әзерлеген контрольдә тоту максатында түбәндәге тикшерүләр оештырыла һәм уздырыла:</w:t>
      </w:r>
    </w:p>
    <w:p w:rsidR="00210121" w:rsidRPr="00210121" w:rsidRDefault="00210121" w:rsidP="00210121">
      <w:pPr>
        <w:widowControl w:val="0"/>
        <w:autoSpaceDE w:val="0"/>
        <w:autoSpaceDN w:val="0"/>
        <w:adjustRightInd w:val="0"/>
        <w:spacing w:after="120"/>
        <w:jc w:val="both"/>
        <w:rPr>
          <w:sz w:val="28"/>
          <w:szCs w:val="28"/>
          <w:lang w:val="tt-RU"/>
        </w:rPr>
      </w:pPr>
      <w:r w:rsidRPr="00210121">
        <w:rPr>
          <w:sz w:val="28"/>
          <w:szCs w:val="28"/>
          <w:lang w:val="tt-RU"/>
        </w:rPr>
        <w:t xml:space="preserve">      - халыкка хәбәр итүнең соңгы чараларын кертеп, тикшерү сигналларын һәм мәгълүматны халыкка җиткереп, халыкка хәбәр итү системаларының әзерлеген комплекслы тикшерүләр;</w:t>
      </w:r>
    </w:p>
    <w:p w:rsidR="00210121" w:rsidRPr="00210121" w:rsidRDefault="00210121" w:rsidP="00210121">
      <w:pPr>
        <w:widowControl w:val="0"/>
        <w:autoSpaceDE w:val="0"/>
        <w:autoSpaceDN w:val="0"/>
        <w:adjustRightInd w:val="0"/>
        <w:spacing w:after="120"/>
        <w:jc w:val="both"/>
        <w:rPr>
          <w:sz w:val="28"/>
          <w:szCs w:val="28"/>
          <w:lang w:val="tt-RU"/>
        </w:rPr>
      </w:pPr>
      <w:r w:rsidRPr="00210121">
        <w:rPr>
          <w:sz w:val="28"/>
          <w:szCs w:val="28"/>
          <w:lang w:val="tt-RU"/>
        </w:rPr>
        <w:t xml:space="preserve">     - халыкка хәбәр итүнең ахыргы чараларын кертмичә генә, халыкка хәбәр итү системаларының эшкә әзерлеген техник тикшерүләр.</w:t>
      </w:r>
    </w:p>
    <w:p w:rsidR="00210121" w:rsidRPr="00210121" w:rsidRDefault="00210121" w:rsidP="00210121">
      <w:pPr>
        <w:widowControl w:val="0"/>
        <w:autoSpaceDE w:val="0"/>
        <w:autoSpaceDN w:val="0"/>
        <w:adjustRightInd w:val="0"/>
        <w:spacing w:after="120"/>
        <w:jc w:val="both"/>
        <w:rPr>
          <w:sz w:val="28"/>
          <w:szCs w:val="28"/>
          <w:lang w:val="tt-RU"/>
        </w:rPr>
      </w:pPr>
      <w:r w:rsidRPr="00210121">
        <w:rPr>
          <w:sz w:val="28"/>
          <w:szCs w:val="28"/>
          <w:lang w:val="tt-RU"/>
        </w:rPr>
        <w:t xml:space="preserve">      Халыкка хәбәр итү системаларының әзерлегенә комплекслы тикшерү үткәргәндә  муниципаль хәбәр итү системасы һәм КСЭОН тикшерелергә тиеш.</w:t>
      </w:r>
    </w:p>
    <w:p w:rsidR="00210121" w:rsidRPr="00210121" w:rsidRDefault="00210121" w:rsidP="00210121">
      <w:pPr>
        <w:widowControl w:val="0"/>
        <w:autoSpaceDE w:val="0"/>
        <w:autoSpaceDN w:val="0"/>
        <w:adjustRightInd w:val="0"/>
        <w:spacing w:after="120"/>
        <w:jc w:val="both"/>
        <w:rPr>
          <w:sz w:val="28"/>
          <w:szCs w:val="28"/>
          <w:lang w:val="tt-RU"/>
        </w:rPr>
      </w:pPr>
      <w:r w:rsidRPr="00210121">
        <w:rPr>
          <w:sz w:val="28"/>
          <w:szCs w:val="28"/>
          <w:lang w:val="tt-RU"/>
        </w:rPr>
        <w:t xml:space="preserve">     Муниципаль хәбәр итү системасы һәм КСЭОН әзерлеген комплекслы тикшерүләр елга ике тапкыр ТСЧС звеносы белән идарә итүнең даими эшләүче органы вәкилләре, БДДХ, шулай ук элемтә операторлары вәкилләре составында уздырыла, шул ук вакытта ахыргы хәбәр итү чараларын кертү һәм тикшерү сигналларын һәм мәгълүматны халыкка җиткерү көндезге вакытта мартның һәм октябрьнең беренче чәршәмбесендә  гамәлгә ашырыла.</w:t>
      </w:r>
    </w:p>
    <w:p w:rsidR="00210121" w:rsidRPr="00210121" w:rsidRDefault="00210121" w:rsidP="00210121">
      <w:pPr>
        <w:widowControl w:val="0"/>
        <w:autoSpaceDE w:val="0"/>
        <w:autoSpaceDN w:val="0"/>
        <w:adjustRightInd w:val="0"/>
        <w:spacing w:after="120"/>
        <w:jc w:val="both"/>
        <w:rPr>
          <w:sz w:val="28"/>
          <w:szCs w:val="28"/>
          <w:lang w:val="tt-RU"/>
        </w:rPr>
      </w:pPr>
      <w:r w:rsidRPr="00210121">
        <w:rPr>
          <w:sz w:val="28"/>
          <w:szCs w:val="28"/>
          <w:lang w:val="tt-RU"/>
        </w:rPr>
        <w:t xml:space="preserve">     Гадәттән тыш хәлләрне кисәтү һәм бетерү һәм янгын куркынычсызлыгын тәэмин итү комиссиясе карары буенча муниципаль мәгълүмат системасы һәм КСЭОН әзерлегенә өстәмә комплекслы тикшерүләр үткәрелә ала.</w:t>
      </w:r>
    </w:p>
    <w:p w:rsidR="00210121" w:rsidRPr="00210121" w:rsidRDefault="00210121" w:rsidP="00210121">
      <w:pPr>
        <w:widowControl w:val="0"/>
        <w:autoSpaceDE w:val="0"/>
        <w:autoSpaceDN w:val="0"/>
        <w:adjustRightInd w:val="0"/>
        <w:spacing w:after="120"/>
        <w:jc w:val="both"/>
        <w:rPr>
          <w:sz w:val="28"/>
          <w:szCs w:val="28"/>
          <w:lang w:val="tt-RU"/>
        </w:rPr>
      </w:pPr>
      <w:r w:rsidRPr="00210121">
        <w:rPr>
          <w:sz w:val="28"/>
          <w:szCs w:val="28"/>
          <w:lang w:val="tt-RU"/>
        </w:rPr>
        <w:t xml:space="preserve">    Халыкка хәбәр итүнең муниципаль системасы әзерлеген комплекслы тикшерү нәтиҗәләре буенча акт төзелә, анда тикшерелгән сораулар, ачыкланган җитешсезлекләр, «Халыкка хәбәр итү системалары турындагы нигезләмәне раслау хакында» Россия Федерациясе Гражданнар оборонасы эшләре, гадәттән тыш хәлләр һәм табигый бәла-казалар нәтиҗәләрен бетерү министрлыгының 2020 елның 31 июлендәге 578/365 номерлы «Халыкка хәбәр итү системалары турындагы нигезләмәне раслау турында» Россия Федерациясе цифрлы үсеш, элемтә һәм массакүләм коммуникацияләр министрлыгының гражданнар оборонасы эшләре буенча боерыгы таләпләре нигезендә билгеләнә, шулай ук халыкка хәбәр итү системасы паспорты төгәлләштерелә.</w:t>
      </w:r>
    </w:p>
    <w:p w:rsidR="00210121" w:rsidRPr="00210121" w:rsidRDefault="00210121" w:rsidP="00210121">
      <w:pPr>
        <w:widowControl w:val="0"/>
        <w:autoSpaceDE w:val="0"/>
        <w:autoSpaceDN w:val="0"/>
        <w:adjustRightInd w:val="0"/>
        <w:spacing w:after="120"/>
        <w:jc w:val="both"/>
        <w:rPr>
          <w:sz w:val="28"/>
          <w:szCs w:val="28"/>
          <w:lang w:val="tt-RU"/>
        </w:rPr>
      </w:pPr>
      <w:r w:rsidRPr="00210121">
        <w:rPr>
          <w:sz w:val="28"/>
          <w:szCs w:val="28"/>
          <w:lang w:val="tt-RU"/>
        </w:rPr>
        <w:t xml:space="preserve">        Муниципаль хәбәр итү системасын һәм КСЭОН эшкә әзерлеген техник тикшерүләр, тикшерү сигналын һәм телдән хәбәрне тәүлегенә бер тапкырдан да ким булмаган дәвамлыкта тапшыру юлы белән, БДДХ дежурларына хәбәр итүнең ахыргы чараларын кертмичә уздырыла.</w:t>
      </w:r>
    </w:p>
    <w:p w:rsidR="00210121" w:rsidRPr="00210121" w:rsidRDefault="00210121" w:rsidP="00210121">
      <w:pPr>
        <w:widowControl w:val="0"/>
        <w:autoSpaceDE w:val="0"/>
        <w:autoSpaceDN w:val="0"/>
        <w:adjustRightInd w:val="0"/>
        <w:spacing w:after="120"/>
        <w:jc w:val="both"/>
        <w:rPr>
          <w:sz w:val="28"/>
          <w:szCs w:val="28"/>
          <w:lang w:val="tt-RU"/>
        </w:rPr>
      </w:pPr>
      <w:r w:rsidRPr="00210121">
        <w:rPr>
          <w:sz w:val="28"/>
          <w:szCs w:val="28"/>
          <w:lang w:val="tt-RU"/>
        </w:rPr>
        <w:t xml:space="preserve">      Барлык тикшерүләрне үткәрү алдыннан мәҗбүри рәвештә халыкка хәбәр итү системаларын санкцияләнмәгән җибәрүне бетерү максатында оештыру-техник </w:t>
      </w:r>
      <w:r w:rsidRPr="00210121">
        <w:rPr>
          <w:sz w:val="28"/>
          <w:szCs w:val="28"/>
          <w:lang w:val="tt-RU"/>
        </w:rPr>
        <w:lastRenderedPageBreak/>
        <w:t>чаралар комплексы уздырыла.</w:t>
      </w:r>
    </w:p>
    <w:p w:rsidR="00210121" w:rsidRPr="00210121" w:rsidRDefault="00A64299" w:rsidP="00210121">
      <w:pPr>
        <w:widowControl w:val="0"/>
        <w:autoSpaceDE w:val="0"/>
        <w:autoSpaceDN w:val="0"/>
        <w:adjustRightInd w:val="0"/>
        <w:spacing w:after="120"/>
        <w:jc w:val="both"/>
        <w:rPr>
          <w:sz w:val="28"/>
          <w:szCs w:val="28"/>
          <w:lang w:val="tt-RU"/>
        </w:rPr>
      </w:pPr>
      <w:r>
        <w:rPr>
          <w:sz w:val="28"/>
          <w:szCs w:val="28"/>
          <w:lang w:val="tt-RU"/>
        </w:rPr>
        <w:t xml:space="preserve">          </w:t>
      </w:r>
      <w:r w:rsidR="00210121" w:rsidRPr="00210121">
        <w:rPr>
          <w:sz w:val="28"/>
          <w:szCs w:val="28"/>
          <w:lang w:val="tt-RU"/>
        </w:rPr>
        <w:t>4.4. Гадәттән тыш хәл зонасына эләккән кешеләрнең максималь санын хәбәр итү өчен, шул исәптән үзәкләштерелгән хәбәр итүнең автоматлаштырылган системалары булмаган территорияләрдә хәбәр итүнең техник чаралары (стационар һәм мобиль) резервы булдырыла.</w:t>
      </w:r>
    </w:p>
    <w:p w:rsidR="00210121" w:rsidRPr="00210121" w:rsidRDefault="00210121" w:rsidP="00210121">
      <w:pPr>
        <w:widowControl w:val="0"/>
        <w:autoSpaceDE w:val="0"/>
        <w:autoSpaceDN w:val="0"/>
        <w:adjustRightInd w:val="0"/>
        <w:spacing w:after="120"/>
        <w:jc w:val="both"/>
        <w:rPr>
          <w:sz w:val="28"/>
          <w:szCs w:val="28"/>
          <w:lang w:val="tt-RU"/>
        </w:rPr>
      </w:pPr>
      <w:r w:rsidRPr="00210121">
        <w:rPr>
          <w:sz w:val="28"/>
          <w:szCs w:val="28"/>
          <w:lang w:val="tt-RU"/>
        </w:rPr>
        <w:t>Техник хәбәр итү чаралары резервын булдыру һәм куллану номенклатурасы, күләме, тәртибе округ муниципаль районы башкарма комитеты тарафыннан билгеләнә.</w:t>
      </w:r>
    </w:p>
    <w:p w:rsidR="00210121" w:rsidRPr="00210121" w:rsidRDefault="00A64299" w:rsidP="00210121">
      <w:pPr>
        <w:widowControl w:val="0"/>
        <w:autoSpaceDE w:val="0"/>
        <w:autoSpaceDN w:val="0"/>
        <w:adjustRightInd w:val="0"/>
        <w:spacing w:after="120"/>
        <w:jc w:val="both"/>
        <w:rPr>
          <w:sz w:val="28"/>
          <w:szCs w:val="28"/>
          <w:lang w:val="tt-RU"/>
        </w:rPr>
      </w:pPr>
      <w:r>
        <w:rPr>
          <w:sz w:val="28"/>
          <w:szCs w:val="28"/>
          <w:lang w:val="tt-RU"/>
        </w:rPr>
        <w:t xml:space="preserve">       </w:t>
      </w:r>
      <w:r w:rsidR="00210121" w:rsidRPr="00210121">
        <w:rPr>
          <w:sz w:val="28"/>
          <w:szCs w:val="28"/>
          <w:lang w:val="tt-RU"/>
        </w:rPr>
        <w:t>4.5. Россия Федерациясе Гражданнар оборонасы эшләре, гадәттән тыш хәлләр һәм табигый бәла-казалар нәтиҗәләрен бетерү министрлыгының һәм Россия Федерациясенең цифрлы үсеш, элемтә һәм массакүләм коммуникацияләр министрлыгының «Халыкка хәбәр итү системалары турындагы Нигезләмәне раслау турында» 2020 елның 31 июлендәге 578/365 номерлы боерыгы белән билгеләнгән халыкка хәбәр итү системаларына, шул исәптән халыкка ашыгыч хәбәр итүнең комплекслы системасына карата таләпләр халыкка хәбәр итүнең гамәлдәге системасын планлаштыру һәм төзү йә гамәлдәге системаны камилләштерү барышында үтәлергә тиеш.</w:t>
      </w:r>
    </w:p>
    <w:p w:rsidR="00210121" w:rsidRPr="00210121" w:rsidRDefault="00210121" w:rsidP="00210121">
      <w:pPr>
        <w:widowControl w:val="0"/>
        <w:autoSpaceDE w:val="0"/>
        <w:autoSpaceDN w:val="0"/>
        <w:adjustRightInd w:val="0"/>
        <w:spacing w:after="120"/>
        <w:jc w:val="both"/>
        <w:rPr>
          <w:sz w:val="28"/>
          <w:szCs w:val="28"/>
          <w:lang w:val="tt-RU"/>
        </w:rPr>
      </w:pPr>
      <w:r w:rsidRPr="00210121">
        <w:rPr>
          <w:sz w:val="28"/>
          <w:szCs w:val="28"/>
          <w:lang w:val="tt-RU"/>
        </w:rPr>
        <w:t xml:space="preserve">       Халыкка хәбәр итүнең гамәлдәге системасын эксплуатациядән чыгару халыкка хәбәр итүнең әлеге системасындагы техник чараларының эксплуатация ресурслары тәмамлангач, аны модернизацияләү (реконструкцияләү) һәм яңа хәбәр итү системасын файдалануга кертү тәмамлангач гамәлгә ашырыла.</w:t>
      </w:r>
    </w:p>
    <w:p w:rsidR="00B01F8F" w:rsidRPr="00210121" w:rsidRDefault="00B01F8F" w:rsidP="000512C5">
      <w:pPr>
        <w:tabs>
          <w:tab w:val="left" w:pos="4820"/>
        </w:tabs>
        <w:ind w:right="4818"/>
        <w:jc w:val="both"/>
        <w:rPr>
          <w:sz w:val="28"/>
          <w:szCs w:val="28"/>
          <w:lang w:val="tt-RU"/>
        </w:rPr>
      </w:pPr>
    </w:p>
    <w:sectPr w:rsidR="00B01F8F" w:rsidRPr="00210121"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776" w:rsidRDefault="00445776">
      <w:r>
        <w:separator/>
      </w:r>
    </w:p>
  </w:endnote>
  <w:endnote w:type="continuationSeparator" w:id="0">
    <w:p w:rsidR="00445776" w:rsidRDefault="00445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Arial"/>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776" w:rsidRDefault="00445776">
      <w:r>
        <w:separator/>
      </w:r>
    </w:p>
  </w:footnote>
  <w:footnote w:type="continuationSeparator" w:id="0">
    <w:p w:rsidR="00445776" w:rsidRDefault="004457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226371B2"/>
    <w:multiLevelType w:val="hybridMultilevel"/>
    <w:tmpl w:val="865041DE"/>
    <w:lvl w:ilvl="0" w:tplc="ADCC2100">
      <w:start w:val="1"/>
      <w:numFmt w:val="decimal"/>
      <w:lvlText w:val="%1."/>
      <w:lvlJc w:val="left"/>
      <w:pPr>
        <w:ind w:left="1433" w:hanging="360"/>
      </w:pPr>
      <w:rPr>
        <w:rFonts w:hint="default"/>
      </w:rPr>
    </w:lvl>
    <w:lvl w:ilvl="1" w:tplc="04190019" w:tentative="1">
      <w:start w:val="1"/>
      <w:numFmt w:val="lowerLetter"/>
      <w:lvlText w:val="%2."/>
      <w:lvlJc w:val="left"/>
      <w:pPr>
        <w:ind w:left="2153" w:hanging="360"/>
      </w:pPr>
    </w:lvl>
    <w:lvl w:ilvl="2" w:tplc="0419001B" w:tentative="1">
      <w:start w:val="1"/>
      <w:numFmt w:val="lowerRoman"/>
      <w:lvlText w:val="%3."/>
      <w:lvlJc w:val="right"/>
      <w:pPr>
        <w:ind w:left="2873" w:hanging="180"/>
      </w:pPr>
    </w:lvl>
    <w:lvl w:ilvl="3" w:tplc="0419000F" w:tentative="1">
      <w:start w:val="1"/>
      <w:numFmt w:val="decimal"/>
      <w:lvlText w:val="%4."/>
      <w:lvlJc w:val="left"/>
      <w:pPr>
        <w:ind w:left="3593" w:hanging="360"/>
      </w:pPr>
    </w:lvl>
    <w:lvl w:ilvl="4" w:tplc="04190019" w:tentative="1">
      <w:start w:val="1"/>
      <w:numFmt w:val="lowerLetter"/>
      <w:lvlText w:val="%5."/>
      <w:lvlJc w:val="left"/>
      <w:pPr>
        <w:ind w:left="4313" w:hanging="360"/>
      </w:pPr>
    </w:lvl>
    <w:lvl w:ilvl="5" w:tplc="0419001B" w:tentative="1">
      <w:start w:val="1"/>
      <w:numFmt w:val="lowerRoman"/>
      <w:lvlText w:val="%6."/>
      <w:lvlJc w:val="right"/>
      <w:pPr>
        <w:ind w:left="5033" w:hanging="180"/>
      </w:pPr>
    </w:lvl>
    <w:lvl w:ilvl="6" w:tplc="0419000F" w:tentative="1">
      <w:start w:val="1"/>
      <w:numFmt w:val="decimal"/>
      <w:lvlText w:val="%7."/>
      <w:lvlJc w:val="left"/>
      <w:pPr>
        <w:ind w:left="5753" w:hanging="360"/>
      </w:pPr>
    </w:lvl>
    <w:lvl w:ilvl="7" w:tplc="04190019" w:tentative="1">
      <w:start w:val="1"/>
      <w:numFmt w:val="lowerLetter"/>
      <w:lvlText w:val="%8."/>
      <w:lvlJc w:val="left"/>
      <w:pPr>
        <w:ind w:left="6473" w:hanging="360"/>
      </w:pPr>
    </w:lvl>
    <w:lvl w:ilvl="8" w:tplc="0419001B" w:tentative="1">
      <w:start w:val="1"/>
      <w:numFmt w:val="lowerRoman"/>
      <w:lvlText w:val="%9."/>
      <w:lvlJc w:val="right"/>
      <w:pPr>
        <w:ind w:left="7193" w:hanging="180"/>
      </w:pPr>
    </w:lvl>
  </w:abstractNum>
  <w:abstractNum w:abstractNumId="9"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148221B"/>
    <w:multiLevelType w:val="hybridMultilevel"/>
    <w:tmpl w:val="D600631A"/>
    <w:lvl w:ilvl="0" w:tplc="0419000F">
      <w:start w:val="1"/>
      <w:numFmt w:val="decimal"/>
      <w:lvlText w:val="%1."/>
      <w:lvlJc w:val="left"/>
      <w:pPr>
        <w:ind w:left="14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4"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7"/>
  </w:num>
  <w:num w:numId="3">
    <w:abstractNumId w:val="2"/>
  </w:num>
  <w:num w:numId="4">
    <w:abstractNumId w:val="18"/>
  </w:num>
  <w:num w:numId="5">
    <w:abstractNumId w:val="21"/>
  </w:num>
  <w:num w:numId="6">
    <w:abstractNumId w:val="16"/>
  </w:num>
  <w:num w:numId="7">
    <w:abstractNumId w:val="3"/>
  </w:num>
  <w:num w:numId="8">
    <w:abstractNumId w:val="15"/>
  </w:num>
  <w:num w:numId="9">
    <w:abstractNumId w:val="5"/>
  </w:num>
  <w:num w:numId="10">
    <w:abstractNumId w:val="11"/>
  </w:num>
  <w:num w:numId="11">
    <w:abstractNumId w:val="7"/>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0"/>
  </w:num>
  <w:num w:numId="18">
    <w:abstractNumId w:val="1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2"/>
  </w:num>
  <w:num w:numId="22">
    <w:abstractNumId w:val="6"/>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27979"/>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6EC8"/>
    <w:rsid w:val="00107FC2"/>
    <w:rsid w:val="00120C91"/>
    <w:rsid w:val="00131B46"/>
    <w:rsid w:val="00131DA6"/>
    <w:rsid w:val="00134788"/>
    <w:rsid w:val="001529EE"/>
    <w:rsid w:val="00170F56"/>
    <w:rsid w:val="00194AFD"/>
    <w:rsid w:val="001A1D89"/>
    <w:rsid w:val="001A4321"/>
    <w:rsid w:val="001B41FB"/>
    <w:rsid w:val="001B4C2F"/>
    <w:rsid w:val="001B52C2"/>
    <w:rsid w:val="001B5F1C"/>
    <w:rsid w:val="001C2529"/>
    <w:rsid w:val="001C5938"/>
    <w:rsid w:val="00200549"/>
    <w:rsid w:val="0020685B"/>
    <w:rsid w:val="00206B4F"/>
    <w:rsid w:val="00210121"/>
    <w:rsid w:val="00210F78"/>
    <w:rsid w:val="00212016"/>
    <w:rsid w:val="00217843"/>
    <w:rsid w:val="00225231"/>
    <w:rsid w:val="002264DB"/>
    <w:rsid w:val="002404B4"/>
    <w:rsid w:val="00244D6D"/>
    <w:rsid w:val="00266213"/>
    <w:rsid w:val="00272619"/>
    <w:rsid w:val="00275860"/>
    <w:rsid w:val="002767D9"/>
    <w:rsid w:val="00282E1D"/>
    <w:rsid w:val="00293300"/>
    <w:rsid w:val="00293F50"/>
    <w:rsid w:val="002941FC"/>
    <w:rsid w:val="002A1C26"/>
    <w:rsid w:val="002A1FF7"/>
    <w:rsid w:val="002B2B5D"/>
    <w:rsid w:val="002B2D6F"/>
    <w:rsid w:val="002B2DD6"/>
    <w:rsid w:val="002B7E33"/>
    <w:rsid w:val="002D03D5"/>
    <w:rsid w:val="002D267E"/>
    <w:rsid w:val="002D3DCB"/>
    <w:rsid w:val="00301CE8"/>
    <w:rsid w:val="003045ED"/>
    <w:rsid w:val="003063CB"/>
    <w:rsid w:val="00315DFD"/>
    <w:rsid w:val="00317BA3"/>
    <w:rsid w:val="003207EC"/>
    <w:rsid w:val="003338F2"/>
    <w:rsid w:val="003355B1"/>
    <w:rsid w:val="00355780"/>
    <w:rsid w:val="00356D78"/>
    <w:rsid w:val="00383BBB"/>
    <w:rsid w:val="00384781"/>
    <w:rsid w:val="00396A18"/>
    <w:rsid w:val="003A2FC9"/>
    <w:rsid w:val="003A43BF"/>
    <w:rsid w:val="003A52E1"/>
    <w:rsid w:val="003B7D21"/>
    <w:rsid w:val="003C5699"/>
    <w:rsid w:val="003E454B"/>
    <w:rsid w:val="003E7F7E"/>
    <w:rsid w:val="003F4A36"/>
    <w:rsid w:val="003F5565"/>
    <w:rsid w:val="0040588A"/>
    <w:rsid w:val="0041406F"/>
    <w:rsid w:val="00415936"/>
    <w:rsid w:val="00417663"/>
    <w:rsid w:val="00420E8B"/>
    <w:rsid w:val="004248C5"/>
    <w:rsid w:val="004272A4"/>
    <w:rsid w:val="00437B45"/>
    <w:rsid w:val="00440713"/>
    <w:rsid w:val="00442D64"/>
    <w:rsid w:val="00443DCE"/>
    <w:rsid w:val="00444B0D"/>
    <w:rsid w:val="00445776"/>
    <w:rsid w:val="0045012E"/>
    <w:rsid w:val="00450462"/>
    <w:rsid w:val="00460EF2"/>
    <w:rsid w:val="00470088"/>
    <w:rsid w:val="004700CC"/>
    <w:rsid w:val="00474D02"/>
    <w:rsid w:val="004754B0"/>
    <w:rsid w:val="004A232B"/>
    <w:rsid w:val="004A6BAA"/>
    <w:rsid w:val="004B21BB"/>
    <w:rsid w:val="004C5DBE"/>
    <w:rsid w:val="004C6795"/>
    <w:rsid w:val="004E3219"/>
    <w:rsid w:val="004F191F"/>
    <w:rsid w:val="004F7311"/>
    <w:rsid w:val="00502E17"/>
    <w:rsid w:val="005075F8"/>
    <w:rsid w:val="00510627"/>
    <w:rsid w:val="005140D9"/>
    <w:rsid w:val="005162EE"/>
    <w:rsid w:val="00530A98"/>
    <w:rsid w:val="00532E7B"/>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16FA"/>
    <w:rsid w:val="00606A63"/>
    <w:rsid w:val="00611A3A"/>
    <w:rsid w:val="00622E5A"/>
    <w:rsid w:val="00632430"/>
    <w:rsid w:val="0063557B"/>
    <w:rsid w:val="00635D42"/>
    <w:rsid w:val="006407D5"/>
    <w:rsid w:val="006409D1"/>
    <w:rsid w:val="00676AAD"/>
    <w:rsid w:val="00683028"/>
    <w:rsid w:val="00691C1D"/>
    <w:rsid w:val="00692E49"/>
    <w:rsid w:val="00694EED"/>
    <w:rsid w:val="00696A10"/>
    <w:rsid w:val="006C6335"/>
    <w:rsid w:val="006C7F97"/>
    <w:rsid w:val="006F6AA6"/>
    <w:rsid w:val="007028EE"/>
    <w:rsid w:val="007063DB"/>
    <w:rsid w:val="00710AE1"/>
    <w:rsid w:val="00726388"/>
    <w:rsid w:val="00726BEC"/>
    <w:rsid w:val="007308EE"/>
    <w:rsid w:val="0074186E"/>
    <w:rsid w:val="00744812"/>
    <w:rsid w:val="007458F2"/>
    <w:rsid w:val="00762268"/>
    <w:rsid w:val="00767EAD"/>
    <w:rsid w:val="00772E6A"/>
    <w:rsid w:val="007735B4"/>
    <w:rsid w:val="00780A18"/>
    <w:rsid w:val="00792D23"/>
    <w:rsid w:val="00794779"/>
    <w:rsid w:val="007969EC"/>
    <w:rsid w:val="0079792E"/>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03514"/>
    <w:rsid w:val="00827D69"/>
    <w:rsid w:val="00837AE1"/>
    <w:rsid w:val="00845AF5"/>
    <w:rsid w:val="008508B3"/>
    <w:rsid w:val="00851C33"/>
    <w:rsid w:val="00861A0D"/>
    <w:rsid w:val="00864085"/>
    <w:rsid w:val="00875A81"/>
    <w:rsid w:val="0088299D"/>
    <w:rsid w:val="008835C3"/>
    <w:rsid w:val="008879C2"/>
    <w:rsid w:val="008907F0"/>
    <w:rsid w:val="0089310F"/>
    <w:rsid w:val="008A0D88"/>
    <w:rsid w:val="008A19AB"/>
    <w:rsid w:val="008A4569"/>
    <w:rsid w:val="008B288E"/>
    <w:rsid w:val="008C39F5"/>
    <w:rsid w:val="008D7E9B"/>
    <w:rsid w:val="008E2D1A"/>
    <w:rsid w:val="008E3C06"/>
    <w:rsid w:val="008E457F"/>
    <w:rsid w:val="008E5772"/>
    <w:rsid w:val="008E60FD"/>
    <w:rsid w:val="009006AC"/>
    <w:rsid w:val="0090762D"/>
    <w:rsid w:val="00907CFD"/>
    <w:rsid w:val="00911AA7"/>
    <w:rsid w:val="00914D78"/>
    <w:rsid w:val="00916090"/>
    <w:rsid w:val="009173C1"/>
    <w:rsid w:val="009257CA"/>
    <w:rsid w:val="0092785D"/>
    <w:rsid w:val="00946541"/>
    <w:rsid w:val="00952368"/>
    <w:rsid w:val="00964002"/>
    <w:rsid w:val="00967F54"/>
    <w:rsid w:val="00971A6D"/>
    <w:rsid w:val="00984A8D"/>
    <w:rsid w:val="009967F3"/>
    <w:rsid w:val="009A35E4"/>
    <w:rsid w:val="009A36DC"/>
    <w:rsid w:val="009B70FA"/>
    <w:rsid w:val="009C77A3"/>
    <w:rsid w:val="009D23A7"/>
    <w:rsid w:val="009F6292"/>
    <w:rsid w:val="00A018CD"/>
    <w:rsid w:val="00A10D83"/>
    <w:rsid w:val="00A15F4D"/>
    <w:rsid w:val="00A32BE4"/>
    <w:rsid w:val="00A37D62"/>
    <w:rsid w:val="00A43554"/>
    <w:rsid w:val="00A64299"/>
    <w:rsid w:val="00A70E00"/>
    <w:rsid w:val="00A775AF"/>
    <w:rsid w:val="00A828FD"/>
    <w:rsid w:val="00A85524"/>
    <w:rsid w:val="00A85BDE"/>
    <w:rsid w:val="00A92A11"/>
    <w:rsid w:val="00AA6D11"/>
    <w:rsid w:val="00AA7818"/>
    <w:rsid w:val="00AB2ABD"/>
    <w:rsid w:val="00AB3B80"/>
    <w:rsid w:val="00AB64AC"/>
    <w:rsid w:val="00AB7279"/>
    <w:rsid w:val="00AC5587"/>
    <w:rsid w:val="00AC7B2A"/>
    <w:rsid w:val="00AE4EA4"/>
    <w:rsid w:val="00AE76F9"/>
    <w:rsid w:val="00AF1B7B"/>
    <w:rsid w:val="00B01F8F"/>
    <w:rsid w:val="00B063AD"/>
    <w:rsid w:val="00B12302"/>
    <w:rsid w:val="00B423DF"/>
    <w:rsid w:val="00B44DA6"/>
    <w:rsid w:val="00B52763"/>
    <w:rsid w:val="00B53AC4"/>
    <w:rsid w:val="00B53DB7"/>
    <w:rsid w:val="00B72CCF"/>
    <w:rsid w:val="00B73701"/>
    <w:rsid w:val="00B84609"/>
    <w:rsid w:val="00B8561D"/>
    <w:rsid w:val="00B859F4"/>
    <w:rsid w:val="00B92167"/>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27B4"/>
    <w:rsid w:val="00C9353A"/>
    <w:rsid w:val="00C95E0A"/>
    <w:rsid w:val="00CB687E"/>
    <w:rsid w:val="00CD226B"/>
    <w:rsid w:val="00CF038D"/>
    <w:rsid w:val="00CF2348"/>
    <w:rsid w:val="00CF6978"/>
    <w:rsid w:val="00D05FBD"/>
    <w:rsid w:val="00D06DF4"/>
    <w:rsid w:val="00D17CDE"/>
    <w:rsid w:val="00D2444C"/>
    <w:rsid w:val="00D2554F"/>
    <w:rsid w:val="00D33E4E"/>
    <w:rsid w:val="00D42F49"/>
    <w:rsid w:val="00D504AC"/>
    <w:rsid w:val="00D56925"/>
    <w:rsid w:val="00D60017"/>
    <w:rsid w:val="00D61A37"/>
    <w:rsid w:val="00D675D0"/>
    <w:rsid w:val="00D6781B"/>
    <w:rsid w:val="00D7175C"/>
    <w:rsid w:val="00D83558"/>
    <w:rsid w:val="00D93A80"/>
    <w:rsid w:val="00DA02D0"/>
    <w:rsid w:val="00DA258C"/>
    <w:rsid w:val="00DA6155"/>
    <w:rsid w:val="00DB4DCE"/>
    <w:rsid w:val="00DC093E"/>
    <w:rsid w:val="00E03FB0"/>
    <w:rsid w:val="00E1165E"/>
    <w:rsid w:val="00E12C1E"/>
    <w:rsid w:val="00E1442E"/>
    <w:rsid w:val="00E20990"/>
    <w:rsid w:val="00E329F8"/>
    <w:rsid w:val="00E51B49"/>
    <w:rsid w:val="00E5624E"/>
    <w:rsid w:val="00E613F2"/>
    <w:rsid w:val="00E62980"/>
    <w:rsid w:val="00E63EE2"/>
    <w:rsid w:val="00E804CB"/>
    <w:rsid w:val="00E876D2"/>
    <w:rsid w:val="00E9231A"/>
    <w:rsid w:val="00EA7058"/>
    <w:rsid w:val="00EA72DF"/>
    <w:rsid w:val="00EB2775"/>
    <w:rsid w:val="00EB51E8"/>
    <w:rsid w:val="00EC1086"/>
    <w:rsid w:val="00EC1ADC"/>
    <w:rsid w:val="00EC2AF9"/>
    <w:rsid w:val="00EE65F9"/>
    <w:rsid w:val="00F0125C"/>
    <w:rsid w:val="00F21D82"/>
    <w:rsid w:val="00F22FF3"/>
    <w:rsid w:val="00F65FAC"/>
    <w:rsid w:val="00F82C9C"/>
    <w:rsid w:val="00F8752E"/>
    <w:rsid w:val="00FA0DC6"/>
    <w:rsid w:val="00FB2C89"/>
    <w:rsid w:val="00FC26DC"/>
    <w:rsid w:val="00FC3B8A"/>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33210"/>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5B1F8B3-F02B-4E6E-8E90-17904EE06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2904</Words>
  <Characters>16559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2021-11-24T11:51:00Z</cp:lastPrinted>
  <dcterms:created xsi:type="dcterms:W3CDTF">2021-11-24T11:52:00Z</dcterms:created>
  <dcterms:modified xsi:type="dcterms:W3CDTF">2021-11-26T07:09:00Z</dcterms:modified>
</cp:coreProperties>
</file>