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03ECC" w:rsidP="00107FC2">
            <w:pPr>
              <w:rPr>
                <w:sz w:val="28"/>
              </w:rPr>
            </w:pPr>
            <w:r>
              <w:rPr>
                <w:sz w:val="28"/>
              </w:rPr>
              <w:t>№ 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03E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 »        </w:t>
            </w:r>
            <w:bookmarkStart w:id="0" w:name="_GoBack"/>
            <w:bookmarkEnd w:id="0"/>
            <w:r>
              <w:rPr>
                <w:sz w:val="28"/>
              </w:rPr>
              <w:t>01       2</w:t>
            </w:r>
            <w:r w:rsidR="00991D14">
              <w:rPr>
                <w:sz w:val="28"/>
              </w:rPr>
              <w:t>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991D14" w:rsidRPr="00991D14" w:rsidRDefault="00991D14" w:rsidP="00991D14">
      <w:pPr>
        <w:spacing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D14" w:rsidRPr="00991D14" w:rsidRDefault="00991D14" w:rsidP="00991D1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>Татарстан Республикасы Мамадыш</w:t>
      </w:r>
    </w:p>
    <w:p w:rsidR="00991D14" w:rsidRDefault="00991D14" w:rsidP="00991D1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муниципаль районы Башкарма комитетының </w:t>
      </w:r>
    </w:p>
    <w:p w:rsidR="00991D14" w:rsidRDefault="00991D14" w:rsidP="00991D1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2018 нче елның 24 нче декабрендә кабул ителгән </w:t>
      </w:r>
    </w:p>
    <w:p w:rsidR="00991D14" w:rsidRPr="00991D14" w:rsidRDefault="00991D14" w:rsidP="00991D14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>607 нче номерлы карарына үзгәрешләр кертү турында</w:t>
      </w:r>
    </w:p>
    <w:p w:rsidR="00991D14" w:rsidRDefault="00991D14" w:rsidP="00991D14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991D14" w:rsidRPr="00991D14" w:rsidRDefault="00991D14" w:rsidP="00991D14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991D14" w:rsidRPr="00991D14" w:rsidRDefault="00991D14" w:rsidP="00991D14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          Мамадыш районы прокуратурасыны</w:t>
      </w:r>
      <w:r w:rsidRPr="00991D14">
        <w:rPr>
          <w:rFonts w:eastAsia="Calibri"/>
          <w:sz w:val="28"/>
          <w:szCs w:val="28"/>
          <w:lang w:val="tt-RU" w:eastAsia="en-US"/>
        </w:rPr>
        <w:t xml:space="preserve">ң 2020 елның 18 декабрендәге </w:t>
      </w:r>
      <w:r w:rsidRPr="00991D14">
        <w:rPr>
          <w:rFonts w:eastAsia="Calibri"/>
          <w:sz w:val="28"/>
          <w:szCs w:val="28"/>
          <w:lang w:eastAsia="en-US"/>
        </w:rPr>
        <w:t xml:space="preserve"> 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1D14">
        <w:rPr>
          <w:rFonts w:eastAsia="Calibri"/>
          <w:sz w:val="28"/>
          <w:szCs w:val="28"/>
          <w:lang w:eastAsia="en-US"/>
        </w:rPr>
        <w:t>02-08-02-2020 протесты ни</w:t>
      </w:r>
      <w:r w:rsidRPr="00991D14">
        <w:rPr>
          <w:rFonts w:eastAsia="Calibri"/>
          <w:sz w:val="28"/>
          <w:szCs w:val="28"/>
          <w:lang w:val="tt-RU" w:eastAsia="en-US"/>
        </w:rPr>
        <w:t>гезендә</w:t>
      </w:r>
      <w:r w:rsidRPr="00991D14">
        <w:rPr>
          <w:rFonts w:eastAsia="Calibri"/>
          <w:sz w:val="28"/>
          <w:szCs w:val="28"/>
          <w:lang w:eastAsia="en-US"/>
        </w:rPr>
        <w:t xml:space="preserve">, Татарстан Республикасы   Мамадыш муниципаль районы Башкарма комитеты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1D14">
        <w:rPr>
          <w:rFonts w:eastAsia="Calibri"/>
          <w:sz w:val="28"/>
          <w:szCs w:val="28"/>
          <w:lang w:eastAsia="en-US"/>
        </w:rPr>
        <w:t xml:space="preserve">к а р а р  б и р </w:t>
      </w:r>
      <w:r w:rsidRPr="00991D14">
        <w:rPr>
          <w:rFonts w:eastAsia="Calibri"/>
          <w:sz w:val="28"/>
          <w:szCs w:val="28"/>
          <w:lang w:val="tt-RU" w:eastAsia="en-US"/>
        </w:rPr>
        <w:t>ә:</w:t>
      </w:r>
    </w:p>
    <w:p w:rsidR="00991D14" w:rsidRPr="00991D14" w:rsidRDefault="00991D14" w:rsidP="00991D14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        1.</w:t>
      </w:r>
      <w:r w:rsidRPr="00991D1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91D14">
        <w:rPr>
          <w:rFonts w:eastAsia="Calibri"/>
          <w:sz w:val="28"/>
          <w:szCs w:val="28"/>
          <w:lang w:eastAsia="en-US"/>
        </w:rPr>
        <w:t>Татарстан Республикасы Мамадыш муниципаль районы Башкарма комитетының 2018 нче елның 24 нче декабрендә кабул ителгән «Муниципаль хезмәтләр күрсәтү буенча административ регламентларын яңа редакциядә  раслау турында» 607 нче номерлы карарына т</w:t>
      </w:r>
      <w:r w:rsidRPr="00991D14">
        <w:rPr>
          <w:rFonts w:eastAsia="Calibri"/>
          <w:sz w:val="28"/>
          <w:szCs w:val="28"/>
          <w:lang w:val="tt-RU" w:eastAsia="en-US"/>
        </w:rPr>
        <w:t xml:space="preserve">үбәндәге </w:t>
      </w:r>
      <w:r w:rsidRPr="00991D14">
        <w:rPr>
          <w:rFonts w:eastAsia="Calibri"/>
          <w:sz w:val="28"/>
          <w:szCs w:val="28"/>
          <w:lang w:eastAsia="en-US"/>
        </w:rPr>
        <w:t>үзгәрешләрне кертерг</w:t>
      </w:r>
      <w:r w:rsidRPr="00991D14">
        <w:rPr>
          <w:rFonts w:eastAsia="Calibri"/>
          <w:sz w:val="28"/>
          <w:szCs w:val="28"/>
          <w:lang w:val="tt-RU" w:eastAsia="en-US"/>
        </w:rPr>
        <w:t xml:space="preserve">ә: </w:t>
      </w:r>
    </w:p>
    <w:p w:rsidR="00991D14" w:rsidRPr="00991D14" w:rsidRDefault="00991D14" w:rsidP="00991D14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1D14">
        <w:rPr>
          <w:rFonts w:eastAsia="Calibri"/>
          <w:sz w:val="28"/>
          <w:szCs w:val="28"/>
          <w:lang w:eastAsia="en-US"/>
        </w:rPr>
        <w:t xml:space="preserve">     1.1. 1 нче санлы Кушымтадагы «Торак биналарны гражданнар милкенә тапшырганда документлар рәсмиләштерү буенча муниципаль хезмәт күрсәтүнең административ регламенты» ны</w:t>
      </w:r>
      <w:r w:rsidRPr="00991D14">
        <w:rPr>
          <w:rFonts w:eastAsia="Calibri"/>
          <w:sz w:val="28"/>
          <w:szCs w:val="28"/>
          <w:lang w:val="tt-RU" w:eastAsia="en-US"/>
        </w:rPr>
        <w:t xml:space="preserve">ң </w:t>
      </w:r>
      <w:r w:rsidRPr="00991D14">
        <w:rPr>
          <w:rFonts w:eastAsia="Calibri"/>
          <w:sz w:val="28"/>
          <w:szCs w:val="28"/>
          <w:lang w:eastAsia="en-US"/>
        </w:rPr>
        <w:t>Беренче кушымтасындагы 25 пунктны</w:t>
      </w:r>
      <w:r w:rsidRPr="00991D14">
        <w:rPr>
          <w:rFonts w:eastAsia="Calibri"/>
          <w:sz w:val="28"/>
          <w:szCs w:val="28"/>
          <w:lang w:val="tt-RU" w:eastAsia="en-US"/>
        </w:rPr>
        <w:t>ң</w:t>
      </w:r>
      <w:r w:rsidRPr="00991D14">
        <w:rPr>
          <w:rFonts w:eastAsia="Calibri"/>
          <w:sz w:val="28"/>
          <w:szCs w:val="28"/>
          <w:lang w:eastAsia="en-US"/>
        </w:rPr>
        <w:t xml:space="preserve"> 5 пунктчасын,  2.6 пункт,1 пунктчасын , 3.4.1 пункт,  1 пунктчасын, 4 пунктчаны  т</w:t>
      </w:r>
      <w:r w:rsidRPr="00991D14">
        <w:rPr>
          <w:rFonts w:eastAsia="Calibri"/>
          <w:sz w:val="28"/>
          <w:szCs w:val="28"/>
          <w:lang w:val="tt-RU" w:eastAsia="en-US"/>
        </w:rPr>
        <w:t>өшереп калдырырга</w:t>
      </w:r>
      <w:r w:rsidRPr="00991D14">
        <w:rPr>
          <w:rFonts w:eastAsia="Calibri"/>
          <w:sz w:val="28"/>
          <w:szCs w:val="28"/>
          <w:lang w:eastAsia="en-US"/>
        </w:rPr>
        <w:t xml:space="preserve">.  </w:t>
      </w:r>
    </w:p>
    <w:p w:rsidR="00991D14" w:rsidRPr="00991D14" w:rsidRDefault="00991D14" w:rsidP="00991D14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1D14">
        <w:rPr>
          <w:rFonts w:eastAsia="Calibri"/>
          <w:sz w:val="28"/>
          <w:szCs w:val="28"/>
          <w:lang w:eastAsia="en-US"/>
        </w:rPr>
        <w:t xml:space="preserve">  1.2. 29 нчы санлы кушымтадагы «Элегрәк приватизацияләнгән торак биналарны муниципаль милеккә күчерү буенча муниципаль хезмәт күрсәтүнең административ регламенты» ны</w:t>
      </w:r>
      <w:r w:rsidRPr="00991D14">
        <w:rPr>
          <w:rFonts w:eastAsia="Calibri"/>
          <w:sz w:val="28"/>
          <w:szCs w:val="28"/>
          <w:lang w:val="tt-RU" w:eastAsia="en-US"/>
        </w:rPr>
        <w:t xml:space="preserve">ң 2 нче Кушымтасындагы  </w:t>
      </w:r>
      <w:r w:rsidRPr="00991D14">
        <w:rPr>
          <w:rFonts w:eastAsia="Calibri"/>
          <w:sz w:val="28"/>
          <w:szCs w:val="28"/>
          <w:lang w:eastAsia="en-US"/>
        </w:rPr>
        <w:t xml:space="preserve"> п.2.5, 8 п.п.,  п.2.6, 1 п.п., 3.4.1.п. 1 п.п., 7 п.п. т</w:t>
      </w:r>
      <w:r w:rsidRPr="00991D14">
        <w:rPr>
          <w:rFonts w:eastAsia="Calibri"/>
          <w:sz w:val="28"/>
          <w:szCs w:val="28"/>
          <w:lang w:val="tt-RU" w:eastAsia="en-US"/>
        </w:rPr>
        <w:t>ө</w:t>
      </w:r>
      <w:r w:rsidRPr="00991D14">
        <w:rPr>
          <w:rFonts w:eastAsia="Calibri"/>
          <w:sz w:val="28"/>
          <w:szCs w:val="28"/>
          <w:lang w:eastAsia="en-US"/>
        </w:rPr>
        <w:t>шереп калдырырга.</w:t>
      </w:r>
    </w:p>
    <w:p w:rsidR="00991D14" w:rsidRPr="00991D14" w:rsidRDefault="00991D14" w:rsidP="00991D14">
      <w:pPr>
        <w:widowControl w:val="0"/>
        <w:spacing w:line="254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1D14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91D14">
        <w:rPr>
          <w:rFonts w:eastAsia="Calibri"/>
          <w:sz w:val="28"/>
          <w:szCs w:val="28"/>
          <w:lang w:eastAsia="en-US"/>
        </w:rPr>
        <w:t xml:space="preserve">  2</w:t>
      </w:r>
      <w:r w:rsidRPr="00991D14">
        <w:rPr>
          <w:rFonts w:eastAsia="Calibri"/>
          <w:color w:val="000000"/>
          <w:sz w:val="28"/>
          <w:szCs w:val="28"/>
          <w:lang w:eastAsia="en-US"/>
        </w:rPr>
        <w:t xml:space="preserve">.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 </w:t>
      </w:r>
    </w:p>
    <w:p w:rsidR="00991D14" w:rsidRPr="00991D14" w:rsidRDefault="00991D14" w:rsidP="00991D14">
      <w:pPr>
        <w:widowControl w:val="0"/>
        <w:spacing w:line="254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1D14">
        <w:rPr>
          <w:rFonts w:eastAsia="Calibri"/>
          <w:color w:val="000000"/>
          <w:sz w:val="28"/>
          <w:szCs w:val="28"/>
          <w:lang w:eastAsia="en-US"/>
        </w:rPr>
        <w:t xml:space="preserve">       3. Әлеге карарның үтәлешен контрольдә тотуны муниципаль район Башкарма комитеты җитәкчесе урынбасары В. И. Никитинга йөкләргә.</w:t>
      </w:r>
    </w:p>
    <w:p w:rsidR="00991D14" w:rsidRDefault="00991D14" w:rsidP="00991D14">
      <w:pPr>
        <w:widowControl w:val="0"/>
        <w:spacing w:line="254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91D14" w:rsidRPr="00991D14" w:rsidRDefault="00991D14" w:rsidP="00991D14">
      <w:pPr>
        <w:widowControl w:val="0"/>
        <w:spacing w:line="254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91D14" w:rsidRPr="00991D14" w:rsidRDefault="00991D14" w:rsidP="00991D14">
      <w:pPr>
        <w:widowControl w:val="0"/>
        <w:tabs>
          <w:tab w:val="left" w:pos="0"/>
        </w:tabs>
        <w:spacing w:after="160" w:line="254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1D14">
        <w:rPr>
          <w:rFonts w:eastAsia="Calibri"/>
          <w:color w:val="000000"/>
          <w:sz w:val="28"/>
          <w:szCs w:val="28"/>
          <w:lang w:eastAsia="en-US"/>
        </w:rPr>
        <w:t xml:space="preserve">Җитәкче            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И.М.</w:t>
      </w:r>
      <w:r w:rsidRPr="00991D14">
        <w:rPr>
          <w:rFonts w:eastAsia="Calibri"/>
          <w:color w:val="000000"/>
          <w:sz w:val="28"/>
          <w:szCs w:val="28"/>
          <w:lang w:eastAsia="en-US"/>
        </w:rPr>
        <w:t>Дәрҗеманов</w:t>
      </w:r>
    </w:p>
    <w:sectPr w:rsidR="00991D14" w:rsidRPr="00991D1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02" w:rsidRDefault="00B02B02">
      <w:r>
        <w:separator/>
      </w:r>
    </w:p>
  </w:endnote>
  <w:endnote w:type="continuationSeparator" w:id="0">
    <w:p w:rsidR="00B02B02" w:rsidRDefault="00B0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02" w:rsidRDefault="00B02B02">
      <w:r>
        <w:separator/>
      </w:r>
    </w:p>
  </w:footnote>
  <w:footnote w:type="continuationSeparator" w:id="0">
    <w:p w:rsidR="00B02B02" w:rsidRDefault="00B0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145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1D14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02B02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03EC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48A7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D1418E-CA96-4C3C-81CB-B3D0D9C3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2020-12-28T13:21:00Z</cp:lastPrinted>
  <dcterms:created xsi:type="dcterms:W3CDTF">2020-12-28T13:22:00Z</dcterms:created>
  <dcterms:modified xsi:type="dcterms:W3CDTF">2021-01-11T07:46:00Z</dcterms:modified>
</cp:coreProperties>
</file>