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46146" w:rsidP="00107FC2">
            <w:pPr>
              <w:rPr>
                <w:sz w:val="28"/>
              </w:rPr>
            </w:pPr>
            <w:r>
              <w:rPr>
                <w:sz w:val="28"/>
              </w:rPr>
              <w:t>№ 140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446146" w:rsidP="00107FC2">
            <w:pPr>
              <w:rPr>
                <w:sz w:val="28"/>
              </w:rPr>
            </w:pPr>
            <w:r>
              <w:rPr>
                <w:sz w:val="28"/>
              </w:rPr>
              <w:t xml:space="preserve">от «03» 04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4C3355" w:rsidRDefault="004C3355" w:rsidP="004C3355">
      <w:pPr>
        <w:contextualSpacing/>
        <w:rPr>
          <w:sz w:val="28"/>
        </w:rPr>
      </w:pPr>
      <w:r>
        <w:rPr>
          <w:sz w:val="28"/>
        </w:rPr>
        <w:t>Татарстан Республикасы Мамадыш</w:t>
      </w:r>
    </w:p>
    <w:p w:rsidR="004C3355" w:rsidRDefault="004C3355" w:rsidP="004C3355">
      <w:pPr>
        <w:contextualSpacing/>
        <w:rPr>
          <w:sz w:val="28"/>
          <w:lang w:val="tt-RU"/>
        </w:rPr>
      </w:pPr>
      <w:r>
        <w:rPr>
          <w:sz w:val="28"/>
        </w:rPr>
        <w:t>муниципаль районы Башкарма комитетыны</w:t>
      </w:r>
      <w:r>
        <w:rPr>
          <w:sz w:val="28"/>
          <w:lang w:val="tt-RU"/>
        </w:rPr>
        <w:t>ң</w:t>
      </w:r>
    </w:p>
    <w:p w:rsidR="004C3355" w:rsidRDefault="004C3355" w:rsidP="004C3355">
      <w:pPr>
        <w:contextualSpacing/>
        <w:rPr>
          <w:sz w:val="28"/>
        </w:rPr>
      </w:pPr>
      <w:r>
        <w:rPr>
          <w:sz w:val="28"/>
          <w:lang w:val="tt-RU"/>
        </w:rPr>
        <w:t xml:space="preserve">«Мәктәпкәчә төп  гомуми белем бирү </w:t>
      </w:r>
      <w:r>
        <w:rPr>
          <w:sz w:val="28"/>
        </w:rPr>
        <w:t>программасын</w:t>
      </w:r>
    </w:p>
    <w:p w:rsidR="004C3355" w:rsidRDefault="004C3355" w:rsidP="004C3355">
      <w:pPr>
        <w:contextualSpacing/>
        <w:rPr>
          <w:sz w:val="28"/>
          <w:lang w:val="tt-RU"/>
        </w:rPr>
      </w:pPr>
      <w:r>
        <w:rPr>
          <w:sz w:val="28"/>
        </w:rPr>
        <w:t>(балалар бакчалары) гамәлгә ашыручы белем бир</w:t>
      </w:r>
      <w:r>
        <w:rPr>
          <w:sz w:val="28"/>
          <w:lang w:val="tt-RU"/>
        </w:rPr>
        <w:t>ү</w:t>
      </w:r>
    </w:p>
    <w:p w:rsidR="004C3355" w:rsidRPr="004C3355" w:rsidRDefault="004C3355" w:rsidP="004C3355">
      <w:pPr>
        <w:contextualSpacing/>
        <w:rPr>
          <w:sz w:val="28"/>
          <w:lang w:val="tt-RU"/>
        </w:rPr>
      </w:pPr>
      <w:r w:rsidRPr="004C3355">
        <w:rPr>
          <w:sz w:val="28"/>
          <w:lang w:val="tt-RU"/>
        </w:rPr>
        <w:t xml:space="preserve">оешмаларына  балаларны исәпкә кую һәм күчерү» </w:t>
      </w:r>
    </w:p>
    <w:p w:rsidR="004C3355" w:rsidRPr="004C3355" w:rsidRDefault="004C3355" w:rsidP="004C3355">
      <w:pPr>
        <w:contextualSpacing/>
        <w:rPr>
          <w:sz w:val="28"/>
          <w:lang w:val="tt-RU"/>
        </w:rPr>
      </w:pPr>
      <w:r w:rsidRPr="004C3355">
        <w:rPr>
          <w:sz w:val="28"/>
          <w:lang w:val="tt-RU"/>
        </w:rPr>
        <w:t>турындагы  165 нче карарына үзгәрешләр кертү турында</w:t>
      </w:r>
      <w:r w:rsidRPr="004C3355">
        <w:rPr>
          <w:lang w:val="tt-RU"/>
        </w:rPr>
        <w:t xml:space="preserve"> </w:t>
      </w:r>
    </w:p>
    <w:p w:rsidR="004C3355" w:rsidRPr="004C3355" w:rsidRDefault="004C3355" w:rsidP="004C3355">
      <w:pPr>
        <w:contextualSpacing/>
        <w:rPr>
          <w:sz w:val="28"/>
          <w:lang w:val="tt-RU"/>
        </w:rPr>
      </w:pPr>
    </w:p>
    <w:p w:rsidR="004C3355" w:rsidRDefault="004C3355" w:rsidP="004C3355">
      <w:pPr>
        <w:ind w:firstLine="708"/>
        <w:jc w:val="both"/>
        <w:rPr>
          <w:sz w:val="28"/>
          <w:lang w:val="tt-RU"/>
        </w:rPr>
      </w:pPr>
      <w:r>
        <w:rPr>
          <w:sz w:val="28"/>
          <w:lang w:val="tt-RU"/>
        </w:rPr>
        <w:t xml:space="preserve">Татарстан Республикасы Мәгариф һәм фән министрлыгының 21.02.2020 елның 21 февралендәге, ПУ - 269/20  боерыгы,  «Россия Федерациясендә мәгариф турында» 2012 елның 29 декабрендәге № 273-ФЗ законга таянып, Татарстан Республикасы Мамадыш муниципаль районы Башкарма комитеты </w:t>
      </w:r>
    </w:p>
    <w:p w:rsidR="004C3355" w:rsidRDefault="004C3355" w:rsidP="004C3355">
      <w:pPr>
        <w:ind w:firstLine="708"/>
        <w:jc w:val="both"/>
        <w:rPr>
          <w:sz w:val="28"/>
          <w:lang w:val="tt-RU"/>
        </w:rPr>
      </w:pPr>
      <w:r>
        <w:rPr>
          <w:sz w:val="28"/>
          <w:lang w:val="tt-RU"/>
        </w:rPr>
        <w:t>к а р а р  б и р д е:</w:t>
      </w:r>
    </w:p>
    <w:p w:rsidR="004C3355" w:rsidRDefault="004C3355" w:rsidP="004C3355">
      <w:pPr>
        <w:ind w:firstLine="708"/>
        <w:contextualSpacing/>
        <w:jc w:val="both"/>
        <w:rPr>
          <w:sz w:val="28"/>
          <w:lang w:val="tt-RU"/>
        </w:rPr>
      </w:pPr>
      <w:r>
        <w:rPr>
          <w:sz w:val="28"/>
          <w:lang w:val="tt-RU"/>
        </w:rPr>
        <w:t>1. Татарстан Республикасы Мамадыш муниципаль районы Башкарма комитетының 2019 елның 10 июнендәге «Мәктәпкәчә төп  гомуми белем бирү программасын (балалар бакчалары) гамәлгә ашыручы белем бирү оешмаларына  балаларны исәпкә кую һәм күчерү муниципаль хезмәт күрсәтүнең административ регламентының яңа редакциясен раслау турында »  165 нче карарына түбәндәге үзгәрешләрне кертергә:</w:t>
      </w:r>
    </w:p>
    <w:p w:rsidR="004C3355" w:rsidRDefault="004C3355" w:rsidP="004C3355">
      <w:pPr>
        <w:contextualSpacing/>
        <w:jc w:val="both"/>
        <w:rPr>
          <w:sz w:val="28"/>
          <w:lang w:val="tt-RU"/>
        </w:rPr>
      </w:pPr>
      <w:r>
        <w:rPr>
          <w:sz w:val="28"/>
          <w:lang w:val="tt-RU"/>
        </w:rPr>
        <w:t>- 1.2 пункттагы 10 пункттан "наркотик чаралар һәм психотроп матдәләр әйләнешен контрольдә тоту органнары турында" сүзләрне төшереп калдырырга;</w:t>
      </w:r>
    </w:p>
    <w:p w:rsidR="004C3355" w:rsidRDefault="004C3355" w:rsidP="004C3355">
      <w:pPr>
        <w:contextualSpacing/>
        <w:jc w:val="both"/>
        <w:rPr>
          <w:sz w:val="28"/>
          <w:lang w:val="tt-RU"/>
        </w:rPr>
      </w:pPr>
      <w:r>
        <w:rPr>
          <w:sz w:val="28"/>
          <w:lang w:val="tt-RU"/>
        </w:rPr>
        <w:t>- 3.4.2 пунктта «Оешмаларны чираттагы уку елына берләштерү аларда чираттагы уку елына төркемнәрнең һәм буш урыннарның расланган саны нигезендә гамәлгә ашырыла. Белем бирү оешмасына ирекле урыннар булганда, балалар барлык календарь ел дәвамында гамәлгә ашырыла».</w:t>
      </w:r>
    </w:p>
    <w:p w:rsidR="004C3355" w:rsidRDefault="004C3355" w:rsidP="004C3355">
      <w:pPr>
        <w:contextualSpacing/>
        <w:jc w:val="both"/>
        <w:rPr>
          <w:sz w:val="28"/>
          <w:lang w:val="tt-RU"/>
        </w:rPr>
      </w:pPr>
      <w:r>
        <w:rPr>
          <w:sz w:val="28"/>
          <w:lang w:val="tt-RU"/>
        </w:rPr>
        <w:t xml:space="preserve"> - 2.9 пунктының 2 пунктындагы 2 графасының  «Муниципаль хезмәт күрсәтү стандарты» II бүлегендәге “тиешле оешмада тәрбия һәм белем бирү теленең тиешле таләпләргә туры килмәве " сүзләрен төшереп калдырырга. </w:t>
      </w:r>
    </w:p>
    <w:p w:rsidR="004C3355" w:rsidRDefault="004C3355" w:rsidP="004C3355">
      <w:pPr>
        <w:ind w:right="-1"/>
        <w:jc w:val="both"/>
        <w:rPr>
          <w:sz w:val="28"/>
          <w:lang w:val="tt-RU"/>
        </w:rPr>
      </w:pPr>
      <w:r>
        <w:rPr>
          <w:sz w:val="28"/>
          <w:lang w:val="tt-RU"/>
        </w:rPr>
        <w:t xml:space="preserve">          2.</w:t>
      </w:r>
      <w:r>
        <w:rPr>
          <w:lang w:val="tt-RU"/>
        </w:rPr>
        <w:t xml:space="preserve"> </w:t>
      </w:r>
      <w:r>
        <w:rPr>
          <w:sz w:val="28"/>
          <w:lang w:val="tt-RU"/>
        </w:rPr>
        <w:t xml:space="preserve">Әлеге карарны “Татарстан Республикасы хокукый мәгълүматының рәсми порталында” һәм  Татарстан Республикасы Мамадыш муниципаль районы Башкарма комитетының рәсми сайтында интернет челтәрендә урнаштырырга. </w:t>
      </w:r>
    </w:p>
    <w:p w:rsidR="004C3355" w:rsidRDefault="004C3355" w:rsidP="004C3355">
      <w:pPr>
        <w:ind w:right="-1"/>
        <w:jc w:val="both"/>
        <w:rPr>
          <w:sz w:val="28"/>
          <w:lang w:val="tt-RU"/>
        </w:rPr>
      </w:pPr>
      <w:r>
        <w:rPr>
          <w:sz w:val="28"/>
          <w:lang w:val="tt-RU"/>
        </w:rPr>
        <w:t xml:space="preserve">         3. 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4C3355" w:rsidRDefault="004C3355" w:rsidP="004C3355">
      <w:pPr>
        <w:ind w:right="-1"/>
        <w:jc w:val="both"/>
        <w:rPr>
          <w:sz w:val="28"/>
          <w:lang w:val="tt-RU"/>
        </w:rPr>
      </w:pPr>
      <w:r>
        <w:rPr>
          <w:sz w:val="28"/>
          <w:lang w:val="tt-RU"/>
        </w:rPr>
        <w:t xml:space="preserve">  </w:t>
      </w:r>
    </w:p>
    <w:p w:rsidR="00EB7418" w:rsidRPr="004C3355" w:rsidRDefault="004C3355" w:rsidP="004C3355">
      <w:pPr>
        <w:ind w:right="-1"/>
        <w:jc w:val="both"/>
        <w:rPr>
          <w:sz w:val="28"/>
          <w:lang w:val="tt-RU"/>
        </w:rPr>
      </w:pPr>
      <w:r>
        <w:rPr>
          <w:sz w:val="28"/>
          <w:lang w:val="tt-RU"/>
        </w:rPr>
        <w:t xml:space="preserve">  Җитәкче                                                                                             И.М. Дәрҗеманов                                     </w:t>
      </w:r>
    </w:p>
    <w:sectPr w:rsidR="00EB7418" w:rsidRPr="004C3355" w:rsidSect="004C3355">
      <w:pgSz w:w="11906" w:h="16838"/>
      <w:pgMar w:top="1134" w:right="709" w:bottom="62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8C4" w:rsidRDefault="00E948C4">
      <w:r>
        <w:separator/>
      </w:r>
    </w:p>
  </w:endnote>
  <w:endnote w:type="continuationSeparator" w:id="0">
    <w:p w:rsidR="00E948C4" w:rsidRDefault="00E9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8C4" w:rsidRDefault="00E948C4">
      <w:r>
        <w:separator/>
      </w:r>
    </w:p>
  </w:footnote>
  <w:footnote w:type="continuationSeparator" w:id="0">
    <w:p w:rsidR="00E948C4" w:rsidRDefault="00E948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46146"/>
    <w:rsid w:val="0045012E"/>
    <w:rsid w:val="00450462"/>
    <w:rsid w:val="00467CF5"/>
    <w:rsid w:val="004700CC"/>
    <w:rsid w:val="00471125"/>
    <w:rsid w:val="00474802"/>
    <w:rsid w:val="00474D02"/>
    <w:rsid w:val="004754B0"/>
    <w:rsid w:val="004A232B"/>
    <w:rsid w:val="004B3D7E"/>
    <w:rsid w:val="004C3355"/>
    <w:rsid w:val="004E5CB4"/>
    <w:rsid w:val="004F191F"/>
    <w:rsid w:val="004F5D91"/>
    <w:rsid w:val="00500B4B"/>
    <w:rsid w:val="005075F8"/>
    <w:rsid w:val="00530A98"/>
    <w:rsid w:val="0053423B"/>
    <w:rsid w:val="005550F3"/>
    <w:rsid w:val="0056264E"/>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948C4"/>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7BE3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06435058">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11034F-369D-4E2E-A738-2E2EA1FB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3283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2020-03-20T13:11:00Z</cp:lastPrinted>
  <dcterms:created xsi:type="dcterms:W3CDTF">2020-03-20T13:11:00Z</dcterms:created>
  <dcterms:modified xsi:type="dcterms:W3CDTF">2020-04-03T05:09:00Z</dcterms:modified>
</cp:coreProperties>
</file>