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18"/>
        <w:gridCol w:w="74"/>
        <w:gridCol w:w="4395"/>
        <w:gridCol w:w="1417"/>
        <w:gridCol w:w="601"/>
        <w:gridCol w:w="3652"/>
        <w:gridCol w:w="850"/>
      </w:tblGrid>
      <w:tr w:rsidR="00606A63" w:rsidRPr="004A232B" w:rsidTr="00DE70C2">
        <w:trPr>
          <w:trHeight w:val="1736"/>
        </w:trPr>
        <w:tc>
          <w:tcPr>
            <w:tcW w:w="992" w:type="dxa"/>
            <w:gridSpan w:val="2"/>
          </w:tcPr>
          <w:p w:rsidR="004A232B" w:rsidRPr="004A232B" w:rsidRDefault="00293F50" w:rsidP="00411014">
            <w:pPr>
              <w:ind w:hanging="392"/>
              <w:rPr>
                <w:sz w:val="28"/>
              </w:rPr>
            </w:pPr>
            <w:bookmarkStart w:id="0" w:name="_GoBack"/>
            <w:bookmarkEnd w:id="0"/>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9" name="Рисунок 9"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9" name="Рисунок 9"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gridSpan w:val="2"/>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DE70C2">
        <w:tc>
          <w:tcPr>
            <w:tcW w:w="992" w:type="dxa"/>
            <w:gridSpan w:val="2"/>
          </w:tcPr>
          <w:p w:rsidR="00606A63" w:rsidRPr="004A232B" w:rsidRDefault="00606A63">
            <w:pPr>
              <w:rPr>
                <w:sz w:val="28"/>
              </w:rPr>
            </w:pPr>
          </w:p>
        </w:tc>
        <w:tc>
          <w:tcPr>
            <w:tcW w:w="10065" w:type="dxa"/>
            <w:gridSpan w:val="4"/>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DE70C2">
        <w:trPr>
          <w:trHeight w:val="799"/>
        </w:trPr>
        <w:tc>
          <w:tcPr>
            <w:tcW w:w="992" w:type="dxa"/>
            <w:gridSpan w:val="2"/>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6E4CA5" w:rsidP="00107FC2">
            <w:pPr>
              <w:rPr>
                <w:sz w:val="28"/>
              </w:rPr>
            </w:pPr>
            <w:r>
              <w:rPr>
                <w:sz w:val="28"/>
              </w:rPr>
              <w:t>№ 311</w:t>
            </w:r>
          </w:p>
        </w:tc>
        <w:tc>
          <w:tcPr>
            <w:tcW w:w="4253" w:type="dxa"/>
            <w:gridSpan w:val="2"/>
          </w:tcPr>
          <w:p w:rsidR="00606A63" w:rsidRPr="00BF431B" w:rsidRDefault="00BF431B" w:rsidP="00107FC2">
            <w:pPr>
              <w:rPr>
                <w:b/>
                <w:sz w:val="28"/>
              </w:rPr>
            </w:pPr>
            <w:r>
              <w:rPr>
                <w:sz w:val="28"/>
              </w:rPr>
              <w:t xml:space="preserve">                    </w:t>
            </w:r>
            <w:r w:rsidR="00B934FC">
              <w:rPr>
                <w:b/>
                <w:sz w:val="28"/>
              </w:rPr>
              <w:t>Карар</w:t>
            </w:r>
          </w:p>
          <w:p w:rsidR="00950689" w:rsidRDefault="006E4CA5" w:rsidP="00107FC2">
            <w:pPr>
              <w:rPr>
                <w:sz w:val="28"/>
              </w:rPr>
            </w:pPr>
            <w:r>
              <w:rPr>
                <w:sz w:val="28"/>
              </w:rPr>
              <w:t xml:space="preserve">от «27   11    </w:t>
            </w:r>
            <w:r w:rsidR="009A068C">
              <w:rPr>
                <w:sz w:val="28"/>
              </w:rPr>
              <w:t>2019</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r w:rsidR="00DE70C2" w:rsidRPr="00DE70C2" w:rsidTr="00DE70C2">
        <w:trPr>
          <w:gridBefore w:val="1"/>
          <w:gridAfter w:val="2"/>
          <w:wBefore w:w="918" w:type="dxa"/>
          <w:wAfter w:w="4502" w:type="dxa"/>
        </w:trPr>
        <w:tc>
          <w:tcPr>
            <w:tcW w:w="6487" w:type="dxa"/>
            <w:gridSpan w:val="4"/>
          </w:tcPr>
          <w:p w:rsidR="00DE70C2" w:rsidRPr="00DE70C2" w:rsidRDefault="00DE70C2" w:rsidP="00DD6BE0">
            <w:pPr>
              <w:pStyle w:val="af0"/>
              <w:rPr>
                <w:rFonts w:ascii="Times New Roman" w:hAnsi="Times New Roman"/>
                <w:sz w:val="28"/>
                <w:szCs w:val="28"/>
              </w:rPr>
            </w:pPr>
            <w:r w:rsidRPr="00DE70C2">
              <w:rPr>
                <w:rFonts w:ascii="Times New Roman" w:hAnsi="Times New Roman"/>
                <w:sz w:val="28"/>
                <w:szCs w:val="28"/>
                <w:lang w:val="tt-RU"/>
              </w:rPr>
              <w:t>Шәһәр төзелеше эшчәнлеген тәэмин итүнең һәм төбәк дәүләт төзелеш күзәтчелеге органына хәбәрнамәләр һәм планлаштырылган капиталь төзелеш объектын сүтү турында документлар урнаштыру буенча муниципаль хезмәт күрсәтүнең административ регламентын раслау хакында</w:t>
            </w:r>
          </w:p>
        </w:tc>
      </w:tr>
    </w:tbl>
    <w:p w:rsidR="00DE70C2" w:rsidRPr="00DE70C2" w:rsidRDefault="00DE70C2" w:rsidP="00DE70C2">
      <w:pPr>
        <w:pStyle w:val="af0"/>
        <w:ind w:firstLine="708"/>
        <w:jc w:val="both"/>
        <w:rPr>
          <w:rFonts w:ascii="Times New Roman" w:hAnsi="Times New Roman"/>
          <w:sz w:val="28"/>
          <w:szCs w:val="28"/>
        </w:rPr>
      </w:pPr>
    </w:p>
    <w:p w:rsidR="00DE70C2" w:rsidRDefault="00DE70C2" w:rsidP="00DE70C2">
      <w:pPr>
        <w:pStyle w:val="af0"/>
        <w:ind w:firstLine="708"/>
        <w:jc w:val="both"/>
        <w:rPr>
          <w:rFonts w:ascii="Times New Roman" w:hAnsi="Times New Roman"/>
          <w:sz w:val="28"/>
          <w:szCs w:val="28"/>
          <w:lang w:val="tt-RU"/>
        </w:rPr>
      </w:pPr>
      <w:r w:rsidRPr="00DE70C2">
        <w:rPr>
          <w:rFonts w:ascii="Times New Roman" w:hAnsi="Times New Roman"/>
          <w:sz w:val="28"/>
          <w:szCs w:val="28"/>
          <w:lang w:val="tt-RU"/>
        </w:rPr>
        <w:t>«Дәүләт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2010 елның 2 ноябрендәге 880 номерлы Татарстан Республикасы Министрлар Кабинеты карарына таянып, Татарстан Республикасы Мамадыш муниципаль районы Башкарма комитеты</w:t>
      </w:r>
    </w:p>
    <w:p w:rsidR="00DE70C2" w:rsidRPr="00DE70C2" w:rsidRDefault="00DE70C2" w:rsidP="00DE70C2">
      <w:pPr>
        <w:pStyle w:val="af0"/>
        <w:jc w:val="both"/>
        <w:rPr>
          <w:rFonts w:ascii="Times New Roman" w:hAnsi="Times New Roman"/>
          <w:sz w:val="28"/>
          <w:szCs w:val="28"/>
        </w:rPr>
      </w:pPr>
      <w:r>
        <w:rPr>
          <w:rFonts w:ascii="Times New Roman" w:hAnsi="Times New Roman"/>
          <w:sz w:val="28"/>
          <w:szCs w:val="28"/>
          <w:lang w:val="tt-RU"/>
        </w:rPr>
        <w:t xml:space="preserve">        </w:t>
      </w:r>
      <w:r w:rsidRPr="00DE70C2">
        <w:rPr>
          <w:rFonts w:ascii="Times New Roman" w:hAnsi="Times New Roman"/>
          <w:sz w:val="28"/>
          <w:szCs w:val="28"/>
          <w:lang w:val="tt-RU"/>
        </w:rPr>
        <w:t xml:space="preserve">  к а р а р  б и р ә:</w:t>
      </w:r>
    </w:p>
    <w:p w:rsidR="00DE70C2" w:rsidRPr="00DE70C2" w:rsidRDefault="00DE70C2" w:rsidP="00DE70C2">
      <w:pPr>
        <w:pStyle w:val="ad"/>
        <w:widowControl w:val="0"/>
        <w:numPr>
          <w:ilvl w:val="0"/>
          <w:numId w:val="22"/>
        </w:numPr>
        <w:ind w:left="0" w:firstLine="708"/>
        <w:jc w:val="both"/>
        <w:rPr>
          <w:bCs/>
          <w:sz w:val="28"/>
          <w:szCs w:val="28"/>
        </w:rPr>
      </w:pPr>
      <w:r w:rsidRPr="00DE70C2">
        <w:rPr>
          <w:sz w:val="28"/>
          <w:szCs w:val="28"/>
          <w:lang w:val="tt-RU"/>
        </w:rPr>
        <w:t>Шәһәр төзелеше эшчәнлеген тәэмин итү һәм төбәк дәүләт төзелеш күзәтчелеге органы тарафыннан планлаштырылган капиталь төзелеш объектын сүтү турында хәбәрнамәләр һәм документлар урнаштыру буенча муниципаль хезмәт күрсәтүнең административ регламентын расларга .</w:t>
      </w:r>
    </w:p>
    <w:p w:rsidR="00DE70C2" w:rsidRPr="00DE70C2" w:rsidRDefault="00DE70C2" w:rsidP="00DE70C2">
      <w:pPr>
        <w:pStyle w:val="24"/>
        <w:widowControl w:val="0"/>
        <w:spacing w:line="240" w:lineRule="auto"/>
        <w:ind w:left="142" w:firstLine="567"/>
        <w:jc w:val="both"/>
        <w:rPr>
          <w:sz w:val="28"/>
          <w:szCs w:val="28"/>
        </w:rPr>
      </w:pPr>
      <w:r>
        <w:rPr>
          <w:sz w:val="28"/>
          <w:szCs w:val="28"/>
          <w:lang w:val="tt-RU"/>
        </w:rPr>
        <w:t>2</w:t>
      </w:r>
      <w:r w:rsidRPr="00DE70C2">
        <w:rPr>
          <w:sz w:val="28"/>
          <w:szCs w:val="28"/>
          <w:lang w:val="tt-RU"/>
        </w:rPr>
        <w:t>. Мамадыш муниципаль районы Башкарма комитетының гомуми бүлегенең җәмәгатьчелек һәм массакүләм мәгълүмат чаралары белән элемтә секторына өч эш көне эчендә әлеге карарны «Интернет» мәгълүмат-телекоммуникация челтәрендә Татарстан Республикасы муниципаль районының рәсми сайтында урнаштыруны тәэмин итәргә.</w:t>
      </w:r>
    </w:p>
    <w:p w:rsidR="00DE70C2" w:rsidRPr="00DE70C2" w:rsidRDefault="00DE70C2" w:rsidP="00DE70C2">
      <w:pPr>
        <w:pStyle w:val="24"/>
        <w:widowControl w:val="0"/>
        <w:tabs>
          <w:tab w:val="left" w:pos="0"/>
        </w:tabs>
        <w:spacing w:line="240" w:lineRule="auto"/>
        <w:ind w:firstLine="709"/>
        <w:jc w:val="both"/>
        <w:rPr>
          <w:sz w:val="28"/>
          <w:szCs w:val="28"/>
          <w:lang w:val="tt-RU"/>
        </w:rPr>
      </w:pPr>
      <w:r>
        <w:rPr>
          <w:sz w:val="28"/>
          <w:szCs w:val="28"/>
          <w:lang w:val="tt-RU"/>
        </w:rPr>
        <w:t>3</w:t>
      </w:r>
      <w:r w:rsidRPr="00DE70C2">
        <w:rPr>
          <w:sz w:val="28"/>
          <w:szCs w:val="28"/>
          <w:lang w:val="tt-RU"/>
        </w:rPr>
        <w:t>. Әлеге карарның үтәлешен контрольдә тотуны үз өстемдә калдырам.</w:t>
      </w:r>
    </w:p>
    <w:p w:rsidR="00DE70C2" w:rsidRDefault="00DE70C2" w:rsidP="00DE70C2">
      <w:pPr>
        <w:jc w:val="both"/>
        <w:rPr>
          <w:sz w:val="28"/>
          <w:szCs w:val="28"/>
        </w:rPr>
      </w:pPr>
    </w:p>
    <w:p w:rsidR="00DE70C2" w:rsidRPr="00DE70C2" w:rsidRDefault="00DE70C2" w:rsidP="00DE70C2">
      <w:pPr>
        <w:jc w:val="both"/>
        <w:rPr>
          <w:sz w:val="28"/>
          <w:szCs w:val="28"/>
        </w:rPr>
      </w:pPr>
    </w:p>
    <w:p w:rsidR="00DE70C2" w:rsidRPr="00DE70C2" w:rsidRDefault="00DE70C2" w:rsidP="00DE70C2">
      <w:pPr>
        <w:jc w:val="both"/>
        <w:rPr>
          <w:sz w:val="28"/>
          <w:szCs w:val="28"/>
        </w:rPr>
      </w:pPr>
    </w:p>
    <w:p w:rsidR="00DE70C2" w:rsidRPr="00DE70C2" w:rsidRDefault="00DE70C2" w:rsidP="00DE70C2">
      <w:pPr>
        <w:rPr>
          <w:sz w:val="28"/>
          <w:szCs w:val="28"/>
        </w:rPr>
      </w:pPr>
      <w:r>
        <w:rPr>
          <w:sz w:val="28"/>
          <w:szCs w:val="28"/>
          <w:lang w:val="tt-RU"/>
        </w:rPr>
        <w:t xml:space="preserve">    </w:t>
      </w:r>
      <w:r w:rsidRPr="00DE70C2">
        <w:rPr>
          <w:sz w:val="28"/>
          <w:szCs w:val="28"/>
          <w:lang w:val="tt-RU"/>
        </w:rPr>
        <w:t>Җитәкче                                                                                          И. М. Дәрҗеманов</w:t>
      </w:r>
    </w:p>
    <w:p w:rsidR="00DE70C2" w:rsidRPr="00DE70C2" w:rsidRDefault="00DE70C2" w:rsidP="00DE70C2">
      <w:pPr>
        <w:ind w:left="4962"/>
        <w:rPr>
          <w:sz w:val="28"/>
          <w:szCs w:val="28"/>
          <w:lang w:val="tt-RU"/>
        </w:rPr>
      </w:pPr>
    </w:p>
    <w:p w:rsidR="00DE70C2" w:rsidRDefault="00DE70C2" w:rsidP="00DE70C2">
      <w:pPr>
        <w:ind w:left="4962"/>
        <w:rPr>
          <w:sz w:val="28"/>
          <w:szCs w:val="28"/>
          <w:lang w:val="tt-RU"/>
        </w:rPr>
      </w:pPr>
    </w:p>
    <w:p w:rsidR="00DE70C2" w:rsidRDefault="00DE70C2" w:rsidP="00DE70C2">
      <w:pPr>
        <w:ind w:left="4962"/>
        <w:rPr>
          <w:sz w:val="28"/>
          <w:szCs w:val="28"/>
          <w:lang w:val="tt-RU"/>
        </w:rPr>
      </w:pPr>
    </w:p>
    <w:p w:rsidR="00DE70C2" w:rsidRDefault="00DE70C2" w:rsidP="00DE70C2">
      <w:pPr>
        <w:ind w:left="4962"/>
        <w:rPr>
          <w:sz w:val="28"/>
          <w:szCs w:val="28"/>
          <w:lang w:val="tt-RU"/>
        </w:rPr>
      </w:pPr>
    </w:p>
    <w:p w:rsidR="00DE70C2" w:rsidRPr="00DE70C2" w:rsidRDefault="00DE70C2" w:rsidP="00DE70C2">
      <w:pPr>
        <w:ind w:left="4962"/>
        <w:rPr>
          <w:sz w:val="28"/>
          <w:szCs w:val="28"/>
        </w:rPr>
      </w:pPr>
      <w:r w:rsidRPr="00DE70C2">
        <w:rPr>
          <w:sz w:val="28"/>
          <w:szCs w:val="28"/>
          <w:lang w:val="tt-RU"/>
        </w:rPr>
        <w:lastRenderedPageBreak/>
        <w:t xml:space="preserve">Татарстан Республикасы Мамадыш муниципаль районы Башкарма комитеты карарына 1 нче номерлы Кушымта  </w:t>
      </w:r>
    </w:p>
    <w:p w:rsidR="00DE70C2" w:rsidRPr="00DE70C2" w:rsidRDefault="006E4CA5" w:rsidP="00DE70C2">
      <w:pPr>
        <w:pStyle w:val="11"/>
        <w:ind w:left="4962"/>
        <w:rPr>
          <w:szCs w:val="28"/>
        </w:rPr>
      </w:pPr>
      <w:r>
        <w:rPr>
          <w:szCs w:val="28"/>
          <w:lang w:val="tt-RU"/>
        </w:rPr>
        <w:t>«27»  11    2019</w:t>
      </w:r>
      <w:r w:rsidR="00DE70C2" w:rsidRPr="00DE70C2">
        <w:rPr>
          <w:szCs w:val="28"/>
          <w:lang w:val="tt-RU"/>
        </w:rPr>
        <w:t xml:space="preserve"> ел</w:t>
      </w:r>
      <w:r>
        <w:rPr>
          <w:szCs w:val="28"/>
          <w:lang w:val="tt-RU"/>
        </w:rPr>
        <w:t xml:space="preserve">  № 311</w:t>
      </w:r>
      <w:r w:rsidR="00DE70C2" w:rsidRPr="00DE70C2">
        <w:rPr>
          <w:szCs w:val="28"/>
          <w:lang w:val="tt-RU"/>
        </w:rPr>
        <w:t xml:space="preserve"> </w:t>
      </w:r>
    </w:p>
    <w:p w:rsidR="00DE70C2" w:rsidRPr="00DE70C2" w:rsidRDefault="00DE70C2" w:rsidP="00DE70C2">
      <w:pPr>
        <w:pStyle w:val="11"/>
        <w:jc w:val="center"/>
        <w:rPr>
          <w:bCs/>
          <w:szCs w:val="28"/>
        </w:rPr>
      </w:pPr>
    </w:p>
    <w:p w:rsidR="00DE70C2" w:rsidRPr="00DE70C2" w:rsidRDefault="00DE70C2" w:rsidP="00DE70C2">
      <w:pPr>
        <w:pStyle w:val="af0"/>
        <w:jc w:val="center"/>
        <w:rPr>
          <w:rFonts w:ascii="Times New Roman" w:hAnsi="Times New Roman"/>
          <w:b/>
          <w:sz w:val="28"/>
          <w:szCs w:val="28"/>
          <w:lang w:val="tt-RU"/>
        </w:rPr>
      </w:pPr>
      <w:bookmarkStart w:id="1" w:name="_Hlk17205641"/>
      <w:r w:rsidRPr="00DE70C2">
        <w:rPr>
          <w:rFonts w:ascii="Times New Roman" w:hAnsi="Times New Roman"/>
          <w:b/>
          <w:sz w:val="28"/>
          <w:szCs w:val="28"/>
          <w:lang w:val="tt-RU"/>
        </w:rPr>
        <w:t>Шәһәр төзелеше эшчәнлеген тәэмин итү һәм төбәк дәүләт төзелеш күзәтчелеге органы тарафыннан планлаштырылган капиталь төзелеш объектын сүтү турында хәбәрнамәләр һәм документлар урнаштыру буенча муниципаль хезмәт күрсәтү тәртибен раслауның</w:t>
      </w:r>
    </w:p>
    <w:p w:rsidR="00DE70C2" w:rsidRPr="00DE70C2" w:rsidRDefault="00DE70C2" w:rsidP="00DE70C2">
      <w:pPr>
        <w:pStyle w:val="af0"/>
        <w:jc w:val="center"/>
        <w:rPr>
          <w:rFonts w:ascii="Times New Roman" w:hAnsi="Times New Roman"/>
          <w:b/>
          <w:sz w:val="28"/>
          <w:szCs w:val="28"/>
          <w:lang w:val="tt-RU"/>
        </w:rPr>
      </w:pPr>
      <w:r w:rsidRPr="00DE70C2">
        <w:rPr>
          <w:rFonts w:ascii="Times New Roman" w:hAnsi="Times New Roman"/>
          <w:b/>
          <w:sz w:val="28"/>
          <w:szCs w:val="28"/>
          <w:lang w:val="tt-RU"/>
        </w:rPr>
        <w:t xml:space="preserve"> Административ регламенты</w:t>
      </w:r>
    </w:p>
    <w:p w:rsidR="00DE70C2" w:rsidRPr="00DE70C2" w:rsidRDefault="00DE70C2" w:rsidP="00DE70C2">
      <w:pPr>
        <w:pStyle w:val="af0"/>
        <w:jc w:val="center"/>
        <w:rPr>
          <w:rFonts w:ascii="Times New Roman" w:hAnsi="Times New Roman"/>
          <w:b/>
          <w:sz w:val="28"/>
          <w:szCs w:val="28"/>
          <w:lang w:val="tt-RU"/>
        </w:rPr>
      </w:pPr>
    </w:p>
    <w:p w:rsidR="00DE70C2" w:rsidRPr="00DE70C2" w:rsidRDefault="00DE70C2" w:rsidP="00DE70C2">
      <w:pPr>
        <w:ind w:right="283"/>
        <w:jc w:val="center"/>
        <w:rPr>
          <w:b/>
          <w:sz w:val="28"/>
          <w:szCs w:val="28"/>
          <w:lang w:val="tt-RU"/>
        </w:rPr>
      </w:pPr>
      <w:r w:rsidRPr="00DE70C2">
        <w:rPr>
          <w:b/>
          <w:sz w:val="28"/>
          <w:szCs w:val="28"/>
          <w:lang w:val="tt-RU"/>
        </w:rPr>
        <w:t>1. Гомуми нигезләмәләр</w:t>
      </w:r>
    </w:p>
    <w:p w:rsidR="00DE70C2" w:rsidRPr="00DE70C2" w:rsidRDefault="00DE70C2" w:rsidP="00DE70C2">
      <w:pPr>
        <w:pStyle w:val="af0"/>
        <w:ind w:firstLine="708"/>
        <w:jc w:val="both"/>
        <w:rPr>
          <w:rFonts w:ascii="Times New Roman" w:hAnsi="Times New Roman"/>
          <w:sz w:val="28"/>
          <w:szCs w:val="28"/>
          <w:lang w:val="tt-RU"/>
        </w:rPr>
      </w:pPr>
      <w:r w:rsidRPr="00DE70C2">
        <w:rPr>
          <w:rFonts w:ascii="Times New Roman" w:hAnsi="Times New Roman"/>
          <w:sz w:val="28"/>
          <w:szCs w:val="28"/>
          <w:lang w:val="tt-RU"/>
        </w:rPr>
        <w:t xml:space="preserve">1.1. Муниципаль хезмәт күрсәтүнең әлеге Административ регламенты (алга таба – Регламент) шәһәр төзелеше эшчәнлеген тәэмин итү һәм төбәк дәүләт төзелеш күзәтчелеге органының (алга таба – муниципаль хезмәт) бу хакта мәгълүмат системасында планлаштырылган капиталь төзелеш объектын сүтү турында хәбәрнамәләр һәм документлар урнаштыру буенча муниципаль хезмәт күрсәтүнең стандартын һәм тәртибен билгели. </w:t>
      </w:r>
    </w:p>
    <w:p w:rsidR="00DE70C2" w:rsidRPr="00DE70C2" w:rsidRDefault="00DE70C2" w:rsidP="00DE70C2">
      <w:pPr>
        <w:pStyle w:val="af0"/>
        <w:ind w:firstLine="708"/>
        <w:jc w:val="both"/>
        <w:rPr>
          <w:rFonts w:ascii="Times New Roman" w:hAnsi="Times New Roman"/>
          <w:sz w:val="28"/>
          <w:szCs w:val="28"/>
          <w:lang w:val="tt-RU"/>
        </w:rPr>
      </w:pPr>
      <w:r w:rsidRPr="00DE70C2">
        <w:rPr>
          <w:rFonts w:ascii="Times New Roman" w:hAnsi="Times New Roman"/>
          <w:sz w:val="28"/>
          <w:szCs w:val="28"/>
          <w:lang w:val="tt-RU"/>
        </w:rPr>
        <w:t>1.2. Хезмәт алучылар: физик һәм юридик затлар (алга таба-мөрәҗәгать итүче).</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pacing w:val="1"/>
          <w:sz w:val="28"/>
          <w:szCs w:val="28"/>
          <w:lang w:val="tt-RU"/>
        </w:rPr>
        <w:t>1.3. Муниципаль хезмәт Татарстан Республикасы Мамадыш муниципаль районы башкарма комитеты (алга таба – Башкарма комитет) тарафыннан күрсәтелә.</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Муниципаль хезмәт башкаручы-Башкарма комитетның инфраструктура үсеше бүлеге (алга таба-бүлек).</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1.3.1. Башкарма комитетның урнашу урыны: ТР, Мамадыш шәһәре, Домолазов ур., 23/33 йорт.</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Урнашу урыны: Мамадыш шәһәре, М.Җәлил ур., 23/33 йорт.</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 xml:space="preserve">Эш графигы: дүшәмбе-җомга: 8-00-17-00; </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шимбә, якшәмбе: ял көннәре</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Ял һәм ашау өчен тәнәфес вакыты эчке хезмәт тәртибе кагыйдәләре белән билгеләнә.</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 xml:space="preserve">Белешмәләр өчен телефон: (85563) 3-28-74. </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 xml:space="preserve"> Керү - шәхесне раслаучы документлар буенча </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 xml:space="preserve">1.3.2. «Интернет» мәгълүмат-телекоммуникация челтәрендәге рәсми сайтның адресы (алга таба - "Интернет" челтәре): </w:t>
      </w:r>
      <w:hyperlink r:id="rId10" w:history="1">
        <w:r w:rsidRPr="00DE70C2">
          <w:rPr>
            <w:rStyle w:val="ab"/>
            <w:rFonts w:ascii="Times New Roman" w:hAnsi="Times New Roman"/>
            <w:sz w:val="28"/>
            <w:szCs w:val="28"/>
            <w:lang w:val="tt-RU"/>
          </w:rPr>
          <w:t>(http://mamadysh.tatarstan.ru</w:t>
        </w:r>
      </w:hyperlink>
      <w:r w:rsidRPr="00DE70C2">
        <w:rPr>
          <w:rFonts w:ascii="Times New Roman" w:hAnsi="Times New Roman"/>
          <w:sz w:val="28"/>
          <w:szCs w:val="28"/>
          <w:u w:val="single"/>
          <w:lang w:val="tt-RU"/>
        </w:rPr>
        <w:t>)</w:t>
      </w:r>
      <w:r w:rsidRPr="00DE70C2">
        <w:rPr>
          <w:rFonts w:ascii="Times New Roman" w:hAnsi="Times New Roman"/>
          <w:sz w:val="28"/>
          <w:szCs w:val="28"/>
          <w:lang w:val="tt-RU"/>
        </w:rPr>
        <w:t>.</w:t>
      </w:r>
    </w:p>
    <w:p w:rsidR="00DE70C2" w:rsidRPr="00DE70C2" w:rsidRDefault="00DE70C2" w:rsidP="00DE70C2">
      <w:pPr>
        <w:pStyle w:val="af0"/>
        <w:ind w:firstLine="708"/>
        <w:jc w:val="both"/>
        <w:rPr>
          <w:rFonts w:ascii="Times New Roman" w:hAnsi="Times New Roman"/>
          <w:spacing w:val="1"/>
          <w:sz w:val="28"/>
          <w:szCs w:val="28"/>
        </w:rPr>
      </w:pPr>
      <w:r w:rsidRPr="00DE70C2">
        <w:rPr>
          <w:rFonts w:ascii="Times New Roman" w:hAnsi="Times New Roman"/>
          <w:spacing w:val="1"/>
          <w:sz w:val="28"/>
          <w:szCs w:val="28"/>
          <w:lang w:val="tt-RU"/>
        </w:rPr>
        <w:t xml:space="preserve">1.3.3. Муниципаль хезмәт күрсәтү турында мәгълүмат түбәндәге ысуллар белән алынырга мөмкин: </w:t>
      </w:r>
    </w:p>
    <w:p w:rsidR="00DE70C2" w:rsidRPr="00DE70C2" w:rsidRDefault="00DE70C2" w:rsidP="00DE70C2">
      <w:pPr>
        <w:pStyle w:val="af0"/>
        <w:ind w:firstLine="708"/>
        <w:jc w:val="both"/>
        <w:rPr>
          <w:rFonts w:ascii="Times New Roman" w:hAnsi="Times New Roman"/>
          <w:sz w:val="28"/>
          <w:szCs w:val="28"/>
          <w:lang w:val="tt-RU"/>
        </w:rPr>
      </w:pPr>
      <w:r w:rsidRPr="00DE70C2">
        <w:rPr>
          <w:rFonts w:ascii="Times New Roman" w:hAnsi="Times New Roman"/>
          <w:spacing w:val="1"/>
          <w:sz w:val="28"/>
          <w:szCs w:val="28"/>
          <w:lang w:val="tt-RU"/>
        </w:rPr>
        <w:t>1) Башкарма комитет биналарында урнашкан Муниципаль хезмәт турында визуаль һәм текст мәгълүматын үз эченә алган мәгълүмат стендлары аша мөрәҗәгать итүчеләр белән эшләү өчен. Мәгълүмат стендларында урнаштырыла торган мәгълүмат әлеге Регламентның1.1, 1.3.1, 2.3, 2.5, 2.8, 2.10, 2.11, 5.1 пунктлардагы (подпунктлардагы) муниципаль хезмәт турында мәгълүматны үз эченә ала.</w:t>
      </w:r>
    </w:p>
    <w:p w:rsidR="00DE70C2" w:rsidRPr="00DE70C2" w:rsidRDefault="00DE70C2" w:rsidP="00DE70C2">
      <w:pPr>
        <w:pStyle w:val="af0"/>
        <w:ind w:firstLine="708"/>
        <w:jc w:val="both"/>
        <w:rPr>
          <w:rFonts w:ascii="Times New Roman" w:hAnsi="Times New Roman"/>
          <w:spacing w:val="1"/>
          <w:sz w:val="28"/>
          <w:szCs w:val="28"/>
        </w:rPr>
      </w:pPr>
      <w:r w:rsidRPr="00DE70C2">
        <w:rPr>
          <w:rFonts w:ascii="Times New Roman" w:hAnsi="Times New Roman"/>
          <w:spacing w:val="1"/>
          <w:sz w:val="28"/>
          <w:szCs w:val="28"/>
          <w:lang w:val="tt-RU"/>
        </w:rPr>
        <w:t>2) " Интернет» челтәре аша муниципаль районның рәсми сайтында (</w:t>
      </w:r>
      <w:hyperlink r:id="rId11" w:history="1">
        <w:r w:rsidRPr="00DE70C2">
          <w:rPr>
            <w:rStyle w:val="ab"/>
            <w:rFonts w:ascii="Times New Roman" w:hAnsi="Times New Roman"/>
            <w:sz w:val="28"/>
            <w:szCs w:val="28"/>
            <w:lang w:val="tt-RU"/>
          </w:rPr>
          <w:t>http://mamadysh.tatarstan.ru</w:t>
        </w:r>
      </w:hyperlink>
      <w:r w:rsidRPr="00DE70C2">
        <w:rPr>
          <w:rFonts w:ascii="Times New Roman" w:hAnsi="Times New Roman"/>
          <w:spacing w:val="1"/>
          <w:sz w:val="28"/>
          <w:szCs w:val="28"/>
          <w:lang w:val="tt-RU"/>
        </w:rPr>
        <w:t>);</w:t>
      </w:r>
    </w:p>
    <w:p w:rsidR="00DE70C2" w:rsidRPr="00DE70C2" w:rsidRDefault="00DE70C2" w:rsidP="00DE70C2">
      <w:pPr>
        <w:pStyle w:val="af0"/>
        <w:ind w:firstLine="708"/>
        <w:jc w:val="both"/>
        <w:rPr>
          <w:rFonts w:ascii="Times New Roman" w:hAnsi="Times New Roman"/>
          <w:spacing w:val="1"/>
          <w:sz w:val="28"/>
          <w:szCs w:val="28"/>
        </w:rPr>
      </w:pPr>
      <w:r w:rsidRPr="00DE70C2">
        <w:rPr>
          <w:rFonts w:ascii="Times New Roman" w:hAnsi="Times New Roman"/>
          <w:spacing w:val="1"/>
          <w:sz w:val="28"/>
          <w:szCs w:val="28"/>
          <w:lang w:val="tt-RU"/>
        </w:rPr>
        <w:t xml:space="preserve">3) Татарстан Республикасы дәүләт һәм муниципаль хезмәтләре порталында (http://uslugi.tatar.ru/); </w:t>
      </w:r>
    </w:p>
    <w:p w:rsidR="00DE70C2" w:rsidRPr="00DE70C2" w:rsidRDefault="00DE70C2" w:rsidP="00DE70C2">
      <w:pPr>
        <w:pStyle w:val="af0"/>
        <w:ind w:firstLine="708"/>
        <w:jc w:val="both"/>
        <w:rPr>
          <w:rFonts w:ascii="Times New Roman" w:hAnsi="Times New Roman"/>
          <w:spacing w:val="1"/>
          <w:sz w:val="28"/>
          <w:szCs w:val="28"/>
        </w:rPr>
      </w:pPr>
      <w:r w:rsidRPr="00DE70C2">
        <w:rPr>
          <w:rFonts w:ascii="Times New Roman" w:hAnsi="Times New Roman"/>
          <w:spacing w:val="1"/>
          <w:sz w:val="28"/>
          <w:szCs w:val="28"/>
          <w:lang w:val="tt-RU"/>
        </w:rPr>
        <w:lastRenderedPageBreak/>
        <w:t>4) дәүләт һәм муниципаль хезмәтләрнең (функцияләрнең) бердәм порталында (http:/ www.gosuslugi.ru/);</w:t>
      </w:r>
    </w:p>
    <w:p w:rsidR="00DE70C2" w:rsidRPr="00DE70C2" w:rsidRDefault="00DE70C2" w:rsidP="00DE70C2">
      <w:pPr>
        <w:pStyle w:val="af0"/>
        <w:ind w:firstLine="708"/>
        <w:jc w:val="both"/>
        <w:rPr>
          <w:rFonts w:ascii="Times New Roman" w:hAnsi="Times New Roman"/>
          <w:spacing w:val="1"/>
          <w:sz w:val="28"/>
          <w:szCs w:val="28"/>
        </w:rPr>
      </w:pPr>
      <w:r w:rsidRPr="00DE70C2">
        <w:rPr>
          <w:rFonts w:ascii="Times New Roman" w:hAnsi="Times New Roman"/>
          <w:spacing w:val="1"/>
          <w:sz w:val="28"/>
          <w:szCs w:val="28"/>
          <w:lang w:val="tt-RU"/>
        </w:rPr>
        <w:t>5) Башкарма комитетта (бүлектә):</w:t>
      </w:r>
    </w:p>
    <w:p w:rsidR="00DE70C2" w:rsidRPr="00DE70C2" w:rsidRDefault="00DE70C2" w:rsidP="00DE70C2">
      <w:pPr>
        <w:pStyle w:val="af0"/>
        <w:ind w:firstLine="708"/>
        <w:jc w:val="both"/>
        <w:rPr>
          <w:rFonts w:ascii="Times New Roman" w:hAnsi="Times New Roman"/>
          <w:spacing w:val="1"/>
          <w:sz w:val="28"/>
          <w:szCs w:val="28"/>
        </w:rPr>
      </w:pPr>
      <w:r w:rsidRPr="00DE70C2">
        <w:rPr>
          <w:rFonts w:ascii="Times New Roman" w:hAnsi="Times New Roman"/>
          <w:spacing w:val="1"/>
          <w:sz w:val="28"/>
          <w:szCs w:val="28"/>
          <w:lang w:val="tt-RU"/>
        </w:rPr>
        <w:t xml:space="preserve">телдән мөрәҗәгать иткәндә-шәхсән яки телефон буенча; </w:t>
      </w:r>
    </w:p>
    <w:p w:rsidR="00DE70C2" w:rsidRPr="00DE70C2" w:rsidRDefault="00DE70C2" w:rsidP="00DE70C2">
      <w:pPr>
        <w:pStyle w:val="af0"/>
        <w:ind w:firstLine="708"/>
        <w:jc w:val="both"/>
        <w:rPr>
          <w:rFonts w:ascii="Times New Roman" w:hAnsi="Times New Roman"/>
          <w:spacing w:val="1"/>
          <w:sz w:val="28"/>
          <w:szCs w:val="28"/>
        </w:rPr>
      </w:pPr>
      <w:r w:rsidRPr="00DE70C2">
        <w:rPr>
          <w:rFonts w:ascii="Times New Roman" w:hAnsi="Times New Roman"/>
          <w:spacing w:val="1"/>
          <w:sz w:val="28"/>
          <w:szCs w:val="28"/>
          <w:lang w:val="tt-RU"/>
        </w:rPr>
        <w:t>язмача (шул исәптән электрон документ формасында) мөрәҗәгать иткәндә-кәгазьдә почта аша, электрон почта аша.</w:t>
      </w:r>
    </w:p>
    <w:p w:rsidR="00DE70C2" w:rsidRPr="00DE70C2" w:rsidRDefault="00DE70C2" w:rsidP="00DE70C2">
      <w:pPr>
        <w:pStyle w:val="af0"/>
        <w:ind w:left="708"/>
        <w:jc w:val="both"/>
        <w:rPr>
          <w:rFonts w:ascii="Times New Roman" w:hAnsi="Times New Roman"/>
          <w:spacing w:val="1"/>
          <w:sz w:val="28"/>
          <w:szCs w:val="28"/>
        </w:rPr>
      </w:pPr>
      <w:r w:rsidRPr="00DE70C2">
        <w:rPr>
          <w:rFonts w:ascii="Times New Roman" w:hAnsi="Times New Roman"/>
          <w:spacing w:val="1"/>
          <w:sz w:val="28"/>
          <w:szCs w:val="28"/>
          <w:lang w:val="tt-RU"/>
        </w:rPr>
        <w:t>1.3.4. Муниципаль хезмәт күрсәтү мәсьәләләре буенча мәгълүмат муниципаль районның рәсми сайтында бүлек белгече тарафыннан һәм гариза бирүчеләр белән эшләү өчен Башкарма комитет бинасындагы мәгълүмат стендларында урнаштырыла.</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1.4. Муниципаль хезмәт күрсәтү түбәндәге документлар нигезендә башкарыла:</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Россия Федерациясе шәһәр төзелеше кодексының 29.12.2004 ел, №190-ФЗ (алга таба – РФ ШрК) (Россия Федерациясе законнары җыентыгы, 03.01.2005, №1 (1 өлеш), 16 ст.);</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«Россия Федерациясендә җирле үзидарә оештыруның гомуми принциплары турында» 2003 елның 6 октябрендәге 131-ФЗ номерлы Федераль закон (алга таба – 131-ФЗ номерлы Федераль закон) (Россия Федерациясе законнары җыелышы, 06.10.2003, №40, 3822 ст.);</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«Дәүләт һәм муниципаль хезмәтләр күрсәтүне оештыру турында» 27.07.2010 №210-ФЗ Федераль закон (алга таба – 210-ФЗ номерлы Федераль закон) (Россия Федерациясе законнары җыелышы, 02.08.2010, № 31, 4179 ст.);</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Россия Федерациясе Хөкүмәтенең «Шәһәр төзелеше эшчәнлеген мәгълүмат белән тәэмин итү турында» 2006 елның 9 июнендәге 363 номерлы карары (алга таба – 363 карар) (РФ законнары җыелышы, 19.06.2006, №25, 2725 ст.);</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«капиталь төзелеш объектын сүтү эшләрен оештыру проектының составына һәм эчтәлегенә карата таләпләрне раслау турында» 26.04.2009 ел, №509 Россия Федерациясе Хөкүмәте карары (алга таба-таләпләр) (хокукый мәгълүматның рәсми интернет-порталы http://www.pravo.gov.ru 30.04.2009);</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Россия Федерациясе Төзелеш һәм торак-коммуналь хуҗалык министрлыгының 2019 елның 24 январендәге, 34 санлы «Капиталь төзелеш объектын сүтү һәм капиталь төзелеш объектын сүтү тәмамлануы турында хәбәрнамә рәвешләрен раслау хакында» боерыгы (алга таба – 34/пр боерык) (хокукый мәгълүматның рәсми интернет-порталы http://www.pravo.gov.ru , 2019 ел, 22 февраль</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«Татарстан Республикасында җирле үзидарә турында» 2004 елның 28 июлендәге 45-ЗРТ номерлы Татарстан Республикасы законы (алга таба – 45-ЗРТ номерлы ТР Законы) (Республика Татарстан, № 155-156, 03.08.2004);</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Татарстан Республикасы Мамадыш муниципаль районы Советының 2005 елның 8 нче декабрендә кабул ителгән 3-1 нче номерлы карары (алга таба – Устав) белән кабул ителгән Татарстан Республикасы Мамадыш муниципаль районы Уставы);</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Мамадыш муниципаль районы Советының  2005 елның 8 декабрендәге 3-3 номерлы карары  белән расланган Мамадыш муниципаль районы башкарма комитеты турында нигезләмә (алга таба – Мамадыш муниципаль районы башкарма комитеты турында Нигезләмә);</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lastRenderedPageBreak/>
        <w:t>Башкарма комитет җитәкчесенең 2011 елның 3 октябрендәге 1767 номерлы боерыгы  белән расланган бүлек турында нигезләмә (алга таба – бүлек турында Нигезләмә);</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Башкарма комитет җитәкчесенең 2006 елның 12 гыйнварындагы 1 номерлы карары  белән расланган Башкарма комитетның эчке хезмәт тәртибе кагыйдәләре (алга таба – кагыйдәләр) .</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1.5. Әлеге регламентта түбәндәге терминнар һәм билгеләмәләр кулланыла:</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мөрәҗәгать итүче-физик яисә юридик затлар (дәүләт органнарыннан һәм аларның территориаль органнарыннан, бюджеттан тыш дәүләт фондлары органнарыннан һәм аларның территориаль органнарыннан, җирле үзидарә органнарыннан тыш) яисә муниципаль хезмәт күрсәтүне телдән, язмача яки электрон формада сорап мөрәҗәгать иткән аларның вәкаләтле вәкилләре;</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 xml:space="preserve">дәүләт һәм муниципаль хезмәтләр күрсәтүнең күпфункцияле үзәгенең ерактан торып эш урыны – Россия Федерациясе Хөкүмәтенең «Дәүләт һәм муниципаль хезмәтләр күрсәтүнең күпфункцияле үзәкләре эшчәнлеген оештыру кагыйдәләрен раслау турында»  2012 елның 22 декабрендәге 1376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нигезендәТатарстан Республикасы муниципаль районының (шәһәр округының) шәһәр яисә авыл җирлегендә төзелгән дәүләт һәм муниципаль хезмәтләр күрсәтүнең күпфункцияле үзәгенең территориаль аерымланган структур бүлекчәсе (офисы)  </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техник хата-муниципаль хезмәт күрсәтүче орган тарафыннан җибәрелгән һәм документка кертелгән белешмәләргә (муниципаль хезмәт күрсәтү нәтиҗәсенә) туры килмәүгә китергән хата (описка, опечатка, грамматик яки арифметик хата яисә шундый хата).</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 xml:space="preserve">Әлеге Регламентта муниципаль хезмәт күрсәтү турындагы гариза астында, планлаштырылган капиталь төзелеш объектын сүтү турында хәбәрнамә аңлашыла(1 нчекушымта). </w:t>
      </w:r>
    </w:p>
    <w:bookmarkEnd w:id="1"/>
    <w:p w:rsidR="00DE70C2" w:rsidRPr="00DE70C2" w:rsidRDefault="00DE70C2" w:rsidP="00DE70C2">
      <w:pPr>
        <w:pStyle w:val="af0"/>
        <w:jc w:val="both"/>
        <w:rPr>
          <w:rFonts w:ascii="Times New Roman" w:hAnsi="Times New Roman"/>
          <w:sz w:val="28"/>
          <w:szCs w:val="28"/>
        </w:rPr>
      </w:pPr>
    </w:p>
    <w:p w:rsidR="00DE70C2" w:rsidRPr="00DE70C2" w:rsidRDefault="00DE70C2" w:rsidP="00DE70C2">
      <w:pPr>
        <w:spacing w:line="360" w:lineRule="auto"/>
        <w:rPr>
          <w:sz w:val="28"/>
          <w:szCs w:val="28"/>
        </w:rPr>
        <w:sectPr w:rsidR="00DE70C2" w:rsidRPr="00DE70C2" w:rsidSect="00DE70C2">
          <w:headerReference w:type="default" r:id="rId12"/>
          <w:pgSz w:w="11907" w:h="16840"/>
          <w:pgMar w:top="567" w:right="567" w:bottom="567" w:left="1276" w:header="720" w:footer="720" w:gutter="0"/>
          <w:cols w:space="720"/>
          <w:titlePg/>
          <w:docGrid w:linePitch="299"/>
        </w:sectPr>
      </w:pPr>
    </w:p>
    <w:p w:rsidR="00DE70C2" w:rsidRPr="00DE70C2" w:rsidRDefault="00DE70C2" w:rsidP="00DE70C2">
      <w:pPr>
        <w:jc w:val="center"/>
        <w:rPr>
          <w:b/>
          <w:sz w:val="28"/>
          <w:szCs w:val="28"/>
        </w:rPr>
      </w:pPr>
      <w:r w:rsidRPr="00DE70C2">
        <w:rPr>
          <w:b/>
          <w:bCs/>
          <w:sz w:val="28"/>
          <w:szCs w:val="28"/>
          <w:lang w:val="tt-RU"/>
        </w:rPr>
        <w:lastRenderedPageBreak/>
        <w:t>2. Муниципаль хезмәт күрсәтү стандарты</w:t>
      </w:r>
    </w:p>
    <w:p w:rsidR="00DE70C2" w:rsidRPr="00DE70C2" w:rsidRDefault="00DE70C2" w:rsidP="00DE70C2">
      <w:pPr>
        <w:pStyle w:val="ConsPlusNonformat"/>
        <w:widowControl/>
        <w:jc w:val="center"/>
        <w:rPr>
          <w:rFonts w:ascii="Times New Roman" w:hAnsi="Times New Roman" w:cs="Times New Roman"/>
          <w:sz w:val="28"/>
          <w:szCs w:val="28"/>
        </w:rPr>
      </w:pPr>
    </w:p>
    <w:tbl>
      <w:tblPr>
        <w:tblW w:w="14150" w:type="dxa"/>
        <w:tblInd w:w="985" w:type="dxa"/>
        <w:tblLayout w:type="fixed"/>
        <w:tblCellMar>
          <w:left w:w="70" w:type="dxa"/>
          <w:right w:w="70" w:type="dxa"/>
        </w:tblCellMar>
        <w:tblLook w:val="04A0" w:firstRow="1" w:lastRow="0" w:firstColumn="1" w:lastColumn="0" w:noHBand="0" w:noVBand="1"/>
      </w:tblPr>
      <w:tblGrid>
        <w:gridCol w:w="4677"/>
        <w:gridCol w:w="5954"/>
        <w:gridCol w:w="3519"/>
      </w:tblGrid>
      <w:tr w:rsidR="00DE70C2" w:rsidRPr="00DE70C2" w:rsidTr="00DE70C2">
        <w:tc>
          <w:tcPr>
            <w:tcW w:w="4677" w:type="dxa"/>
            <w:tcBorders>
              <w:top w:val="single" w:sz="6" w:space="0" w:color="auto"/>
              <w:left w:val="single" w:sz="6" w:space="0" w:color="auto"/>
              <w:bottom w:val="single" w:sz="6" w:space="0" w:color="auto"/>
              <w:right w:val="single" w:sz="6" w:space="0" w:color="auto"/>
            </w:tcBorders>
            <w:vAlign w:val="center"/>
            <w:hideMark/>
          </w:tcPr>
          <w:p w:rsidR="00DE70C2" w:rsidRPr="00DE70C2" w:rsidRDefault="00DE70C2" w:rsidP="00DD6BE0">
            <w:pPr>
              <w:autoSpaceDE w:val="0"/>
              <w:autoSpaceDN w:val="0"/>
              <w:adjustRightInd w:val="0"/>
              <w:ind w:firstLine="34"/>
              <w:jc w:val="center"/>
              <w:rPr>
                <w:b/>
                <w:sz w:val="28"/>
                <w:szCs w:val="28"/>
              </w:rPr>
            </w:pPr>
            <w:r w:rsidRPr="00DE70C2">
              <w:rPr>
                <w:b/>
                <w:sz w:val="28"/>
                <w:szCs w:val="28"/>
                <w:lang w:val="tt-RU"/>
              </w:rPr>
              <w:t>Муниципаль хезмәт күрсәтү стандартына булган таләпнең атамасы</w:t>
            </w:r>
          </w:p>
        </w:tc>
        <w:tc>
          <w:tcPr>
            <w:tcW w:w="5954" w:type="dxa"/>
            <w:tcBorders>
              <w:top w:val="single" w:sz="6" w:space="0" w:color="auto"/>
              <w:left w:val="single" w:sz="6" w:space="0" w:color="auto"/>
              <w:bottom w:val="single" w:sz="6" w:space="0" w:color="auto"/>
              <w:right w:val="single" w:sz="6" w:space="0" w:color="auto"/>
            </w:tcBorders>
            <w:vAlign w:val="center"/>
            <w:hideMark/>
          </w:tcPr>
          <w:p w:rsidR="00DE70C2" w:rsidRPr="00DE70C2" w:rsidRDefault="00DE70C2" w:rsidP="00DD6BE0">
            <w:pPr>
              <w:autoSpaceDE w:val="0"/>
              <w:autoSpaceDN w:val="0"/>
              <w:adjustRightInd w:val="0"/>
              <w:jc w:val="center"/>
              <w:rPr>
                <w:b/>
                <w:sz w:val="28"/>
                <w:szCs w:val="28"/>
                <w:lang w:val="en-US"/>
              </w:rPr>
            </w:pPr>
            <w:r w:rsidRPr="00DE70C2">
              <w:rPr>
                <w:b/>
                <w:sz w:val="28"/>
                <w:szCs w:val="28"/>
                <w:lang w:val="tt-RU"/>
              </w:rPr>
              <w:t>Стандартка таләпләр эчтәлеге</w:t>
            </w:r>
          </w:p>
        </w:tc>
        <w:tc>
          <w:tcPr>
            <w:tcW w:w="3519" w:type="dxa"/>
            <w:tcBorders>
              <w:top w:val="single" w:sz="6" w:space="0" w:color="auto"/>
              <w:left w:val="single" w:sz="6" w:space="0" w:color="auto"/>
              <w:bottom w:val="single" w:sz="6" w:space="0" w:color="auto"/>
              <w:right w:val="single" w:sz="6" w:space="0" w:color="auto"/>
            </w:tcBorders>
            <w:vAlign w:val="center"/>
            <w:hideMark/>
          </w:tcPr>
          <w:p w:rsidR="00DE70C2" w:rsidRPr="00DE70C2" w:rsidRDefault="00DE70C2" w:rsidP="00DD6BE0">
            <w:pPr>
              <w:autoSpaceDE w:val="0"/>
              <w:autoSpaceDN w:val="0"/>
              <w:adjustRightInd w:val="0"/>
              <w:jc w:val="center"/>
              <w:rPr>
                <w:b/>
                <w:sz w:val="28"/>
                <w:szCs w:val="28"/>
              </w:rPr>
            </w:pPr>
            <w:r w:rsidRPr="00DE70C2">
              <w:rPr>
                <w:b/>
                <w:sz w:val="28"/>
                <w:szCs w:val="28"/>
                <w:lang w:val="tt-RU"/>
              </w:rPr>
              <w:t>Хезмәт күрсәтүне яки таләпне билгели торган норматив акт</w:t>
            </w:r>
          </w:p>
        </w:tc>
      </w:tr>
      <w:tr w:rsidR="00DE70C2" w:rsidRPr="00DE70C2" w:rsidTr="00DE70C2">
        <w:tc>
          <w:tcPr>
            <w:tcW w:w="4677" w:type="dxa"/>
            <w:tcBorders>
              <w:top w:val="single" w:sz="6" w:space="0" w:color="auto"/>
              <w:left w:val="single" w:sz="6" w:space="0" w:color="auto"/>
              <w:bottom w:val="single" w:sz="6" w:space="0" w:color="auto"/>
              <w:right w:val="single" w:sz="6" w:space="0" w:color="auto"/>
            </w:tcBorders>
            <w:hideMark/>
          </w:tcPr>
          <w:p w:rsidR="00DE70C2" w:rsidRPr="00DE70C2" w:rsidRDefault="00DE70C2" w:rsidP="00DD6BE0">
            <w:pPr>
              <w:suppressAutoHyphens/>
              <w:rPr>
                <w:sz w:val="28"/>
                <w:szCs w:val="28"/>
              </w:rPr>
            </w:pPr>
            <w:r w:rsidRPr="00DE70C2">
              <w:rPr>
                <w:sz w:val="28"/>
                <w:szCs w:val="28"/>
                <w:lang w:val="tt-RU"/>
              </w:rPr>
              <w:t>2.1. Муниципаль хезмәт атамасы</w:t>
            </w:r>
          </w:p>
        </w:tc>
        <w:tc>
          <w:tcPr>
            <w:tcW w:w="5954" w:type="dxa"/>
            <w:tcBorders>
              <w:top w:val="single" w:sz="6" w:space="0" w:color="auto"/>
              <w:left w:val="single" w:sz="6" w:space="0" w:color="auto"/>
              <w:bottom w:val="single" w:sz="6" w:space="0" w:color="auto"/>
              <w:right w:val="single" w:sz="6" w:space="0" w:color="auto"/>
            </w:tcBorders>
            <w:hideMark/>
          </w:tcPr>
          <w:p w:rsidR="00DE70C2" w:rsidRPr="00DE70C2" w:rsidRDefault="00DE70C2" w:rsidP="00DD6BE0">
            <w:pPr>
              <w:ind w:firstLine="310"/>
              <w:jc w:val="both"/>
              <w:rPr>
                <w:sz w:val="28"/>
                <w:szCs w:val="28"/>
              </w:rPr>
            </w:pPr>
            <w:r w:rsidRPr="00DE70C2">
              <w:rPr>
                <w:color w:val="000000"/>
                <w:sz w:val="28"/>
                <w:szCs w:val="28"/>
                <w:lang w:val="tt-RU"/>
              </w:rPr>
              <w:t>Капиталь төзелеш объектын шәһәр төзелеше эшчәнлеген тәэмин итүнең мәгълүмат системасында сүтү турында хәбәрнамәләр һәм документлар урнаштыру һәм бу хакта региональ дәүләт төзелеш күзәтчелеге органына хәбәр итү.</w:t>
            </w:r>
          </w:p>
        </w:tc>
        <w:tc>
          <w:tcPr>
            <w:tcW w:w="3519" w:type="dxa"/>
            <w:tcBorders>
              <w:top w:val="single" w:sz="6" w:space="0" w:color="auto"/>
              <w:left w:val="single" w:sz="6" w:space="0" w:color="auto"/>
              <w:bottom w:val="single" w:sz="6" w:space="0" w:color="auto"/>
              <w:right w:val="single" w:sz="6" w:space="0" w:color="auto"/>
            </w:tcBorders>
          </w:tcPr>
          <w:p w:rsidR="00DE70C2" w:rsidRPr="00DE70C2" w:rsidRDefault="00DE70C2" w:rsidP="00DD6BE0">
            <w:pPr>
              <w:ind w:firstLine="45"/>
              <w:rPr>
                <w:sz w:val="28"/>
                <w:szCs w:val="28"/>
              </w:rPr>
            </w:pPr>
            <w:r w:rsidRPr="00DE70C2">
              <w:rPr>
                <w:sz w:val="28"/>
                <w:szCs w:val="28"/>
                <w:lang w:val="tt-RU"/>
              </w:rPr>
              <w:t>РФ ШрК 55.31 ст. 9 ө.;</w:t>
            </w:r>
          </w:p>
          <w:p w:rsidR="00DE70C2" w:rsidRPr="00DE70C2" w:rsidRDefault="00DE70C2" w:rsidP="00DD6BE0">
            <w:pPr>
              <w:ind w:firstLine="45"/>
              <w:rPr>
                <w:sz w:val="28"/>
                <w:szCs w:val="28"/>
              </w:rPr>
            </w:pPr>
          </w:p>
        </w:tc>
      </w:tr>
      <w:tr w:rsidR="00DE70C2" w:rsidRPr="00DE70C2" w:rsidTr="00DE70C2">
        <w:tc>
          <w:tcPr>
            <w:tcW w:w="4677" w:type="dxa"/>
            <w:tcBorders>
              <w:top w:val="single" w:sz="6" w:space="0" w:color="auto"/>
              <w:left w:val="single" w:sz="6" w:space="0" w:color="auto"/>
              <w:bottom w:val="single" w:sz="6" w:space="0" w:color="auto"/>
              <w:right w:val="single" w:sz="6" w:space="0" w:color="auto"/>
            </w:tcBorders>
            <w:hideMark/>
          </w:tcPr>
          <w:p w:rsidR="00DE70C2" w:rsidRPr="00DE70C2" w:rsidRDefault="00DE70C2" w:rsidP="00DD6BE0">
            <w:pPr>
              <w:suppressAutoHyphens/>
              <w:ind w:firstLine="34"/>
              <w:rPr>
                <w:sz w:val="28"/>
                <w:szCs w:val="28"/>
              </w:rPr>
            </w:pPr>
            <w:r w:rsidRPr="00DE70C2">
              <w:rPr>
                <w:sz w:val="28"/>
                <w:szCs w:val="28"/>
                <w:lang w:val="tt-RU"/>
              </w:rPr>
              <w:t>2.2. Турыдан-туры муниципаль хезмәт күрсәтүче җирле үзидарә башкарма-боеру органы исеме</w:t>
            </w:r>
          </w:p>
        </w:tc>
        <w:tc>
          <w:tcPr>
            <w:tcW w:w="5954" w:type="dxa"/>
            <w:tcBorders>
              <w:top w:val="single" w:sz="6" w:space="0" w:color="auto"/>
              <w:left w:val="single" w:sz="6" w:space="0" w:color="auto"/>
              <w:bottom w:val="single" w:sz="6" w:space="0" w:color="auto"/>
              <w:right w:val="single" w:sz="6" w:space="0" w:color="auto"/>
            </w:tcBorders>
            <w:hideMark/>
          </w:tcPr>
          <w:p w:rsidR="00DE70C2" w:rsidRPr="00DE70C2" w:rsidRDefault="00DE70C2" w:rsidP="00DD6BE0">
            <w:pPr>
              <w:ind w:firstLine="425"/>
              <w:rPr>
                <w:color w:val="000000"/>
                <w:sz w:val="28"/>
                <w:szCs w:val="28"/>
              </w:rPr>
            </w:pPr>
            <w:r w:rsidRPr="00DE70C2">
              <w:rPr>
                <w:color w:val="000000"/>
                <w:sz w:val="28"/>
                <w:szCs w:val="28"/>
                <w:lang w:val="tt-RU"/>
              </w:rPr>
              <w:t>Татарстан Республикасы Мамадыш муниципаль районы башкарма комитеты</w:t>
            </w:r>
          </w:p>
        </w:tc>
        <w:tc>
          <w:tcPr>
            <w:tcW w:w="3519" w:type="dxa"/>
            <w:tcBorders>
              <w:top w:val="single" w:sz="6" w:space="0" w:color="auto"/>
              <w:left w:val="single" w:sz="6" w:space="0" w:color="auto"/>
              <w:bottom w:val="single" w:sz="6" w:space="0" w:color="auto"/>
              <w:right w:val="single" w:sz="6" w:space="0" w:color="auto"/>
            </w:tcBorders>
          </w:tcPr>
          <w:p w:rsidR="00DE70C2" w:rsidRPr="00DE70C2" w:rsidRDefault="00DE70C2" w:rsidP="00DD6BE0">
            <w:pPr>
              <w:ind w:firstLine="45"/>
              <w:rPr>
                <w:sz w:val="28"/>
                <w:szCs w:val="28"/>
              </w:rPr>
            </w:pPr>
            <w:r w:rsidRPr="00DE70C2">
              <w:rPr>
                <w:sz w:val="28"/>
                <w:szCs w:val="28"/>
                <w:lang w:val="tt-RU"/>
              </w:rPr>
              <w:t>Башкарма комитет турында нигезләмә</w:t>
            </w:r>
          </w:p>
        </w:tc>
      </w:tr>
      <w:tr w:rsidR="00DE70C2" w:rsidRPr="00DE70C2" w:rsidTr="00DE70C2">
        <w:tc>
          <w:tcPr>
            <w:tcW w:w="4677" w:type="dxa"/>
            <w:tcBorders>
              <w:top w:val="single" w:sz="6" w:space="0" w:color="auto"/>
              <w:left w:val="single" w:sz="6" w:space="0" w:color="auto"/>
              <w:bottom w:val="single" w:sz="6" w:space="0" w:color="auto"/>
              <w:right w:val="single" w:sz="6" w:space="0" w:color="auto"/>
            </w:tcBorders>
            <w:hideMark/>
          </w:tcPr>
          <w:p w:rsidR="00DE70C2" w:rsidRPr="00DE70C2" w:rsidRDefault="00DE70C2" w:rsidP="00DD6BE0">
            <w:pPr>
              <w:suppressAutoHyphens/>
              <w:ind w:firstLine="34"/>
              <w:rPr>
                <w:sz w:val="28"/>
                <w:szCs w:val="28"/>
              </w:rPr>
            </w:pPr>
            <w:r w:rsidRPr="00DE70C2">
              <w:rPr>
                <w:sz w:val="28"/>
                <w:szCs w:val="28"/>
                <w:lang w:val="tt-RU"/>
              </w:rPr>
              <w:t>2.3. Муниципаль хезмәт күрсәтү нәтиҗәсенең тасвирламасы</w:t>
            </w:r>
          </w:p>
        </w:tc>
        <w:tc>
          <w:tcPr>
            <w:tcW w:w="5954" w:type="dxa"/>
            <w:tcBorders>
              <w:top w:val="single" w:sz="6" w:space="0" w:color="auto"/>
              <w:left w:val="single" w:sz="6" w:space="0" w:color="auto"/>
              <w:bottom w:val="single" w:sz="6" w:space="0" w:color="auto"/>
              <w:right w:val="single" w:sz="6" w:space="0" w:color="auto"/>
            </w:tcBorders>
            <w:hideMark/>
          </w:tcPr>
          <w:p w:rsidR="00DE70C2" w:rsidRPr="00DE70C2" w:rsidRDefault="00DE70C2" w:rsidP="00DD6BE0">
            <w:pPr>
              <w:ind w:firstLine="312"/>
              <w:rPr>
                <w:sz w:val="28"/>
                <w:szCs w:val="28"/>
              </w:rPr>
            </w:pPr>
            <w:r w:rsidRPr="00DE70C2">
              <w:rPr>
                <w:sz w:val="28"/>
                <w:szCs w:val="28"/>
                <w:lang w:val="tt-RU"/>
              </w:rPr>
              <w:t>Шәһәр төзелеше эшчәнлеген тәэмин итүнең мәгълүмати системасында планлаштырылган капиталь төзелеш объектын сүтү турында хәбәрнамәләр һәм документлар урнаштыру.</w:t>
            </w:r>
          </w:p>
          <w:p w:rsidR="00DE70C2" w:rsidRPr="00DE70C2" w:rsidRDefault="00DE70C2" w:rsidP="00DD6BE0">
            <w:pPr>
              <w:ind w:firstLine="312"/>
              <w:rPr>
                <w:sz w:val="28"/>
                <w:szCs w:val="28"/>
              </w:rPr>
            </w:pPr>
            <w:r w:rsidRPr="00DE70C2">
              <w:rPr>
                <w:sz w:val="28"/>
                <w:szCs w:val="28"/>
                <w:lang w:val="tt-RU"/>
              </w:rPr>
              <w:t>Региональ дәүләт төзелеш күзәтчелеге органына хәбәрнамәне урнаштыру турында мәгълүмат җибәрү</w:t>
            </w:r>
          </w:p>
        </w:tc>
        <w:tc>
          <w:tcPr>
            <w:tcW w:w="3519" w:type="dxa"/>
            <w:tcBorders>
              <w:top w:val="single" w:sz="6" w:space="0" w:color="auto"/>
              <w:left w:val="single" w:sz="6" w:space="0" w:color="auto"/>
              <w:bottom w:val="single" w:sz="6" w:space="0" w:color="auto"/>
              <w:right w:val="single" w:sz="6" w:space="0" w:color="auto"/>
            </w:tcBorders>
          </w:tcPr>
          <w:p w:rsidR="00DE70C2" w:rsidRPr="00DE70C2" w:rsidRDefault="00DE70C2" w:rsidP="00DD6BE0">
            <w:pPr>
              <w:ind w:firstLine="45"/>
              <w:rPr>
                <w:sz w:val="28"/>
                <w:szCs w:val="28"/>
              </w:rPr>
            </w:pPr>
            <w:r w:rsidRPr="00DE70C2">
              <w:rPr>
                <w:sz w:val="28"/>
                <w:szCs w:val="28"/>
                <w:lang w:val="tt-RU"/>
              </w:rPr>
              <w:t>РФ ШрК 55.31 ст. 11;</w:t>
            </w:r>
          </w:p>
          <w:p w:rsidR="00DE70C2" w:rsidRPr="00DE70C2" w:rsidRDefault="00DE70C2" w:rsidP="00DD6BE0">
            <w:pPr>
              <w:ind w:firstLine="45"/>
              <w:rPr>
                <w:sz w:val="28"/>
                <w:szCs w:val="28"/>
              </w:rPr>
            </w:pPr>
          </w:p>
        </w:tc>
      </w:tr>
      <w:tr w:rsidR="00DE70C2" w:rsidRPr="00DE70C2" w:rsidTr="00DE70C2">
        <w:tc>
          <w:tcPr>
            <w:tcW w:w="4677" w:type="dxa"/>
            <w:tcBorders>
              <w:top w:val="single" w:sz="6" w:space="0" w:color="auto"/>
              <w:left w:val="single" w:sz="6" w:space="0" w:color="auto"/>
              <w:bottom w:val="single" w:sz="6" w:space="0" w:color="auto"/>
              <w:right w:val="single" w:sz="6" w:space="0" w:color="auto"/>
            </w:tcBorders>
            <w:hideMark/>
          </w:tcPr>
          <w:p w:rsidR="00DE70C2" w:rsidRPr="00DE70C2" w:rsidRDefault="00DE70C2" w:rsidP="00DD6BE0">
            <w:pPr>
              <w:suppressAutoHyphens/>
              <w:ind w:firstLine="34"/>
              <w:rPr>
                <w:sz w:val="28"/>
                <w:szCs w:val="28"/>
              </w:rPr>
            </w:pPr>
            <w:r w:rsidRPr="00DE70C2">
              <w:rPr>
                <w:sz w:val="28"/>
                <w:szCs w:val="28"/>
                <w:lang w:val="tt-RU"/>
              </w:rPr>
              <w:t xml:space="preserve">2.4. Муниципаль хезмәт күрсәтү срогы, шул исәптән муниципаль хезмәт күрсәтүдә катнаша торган оешмаларга мөрәҗәгать итү зарурлыгын исәпкә алып, муниципаль хезмәт күрсәтү срогы, Россия Федерациясе законнары белән </w:t>
            </w:r>
            <w:r w:rsidRPr="00DE70C2">
              <w:rPr>
                <w:sz w:val="28"/>
                <w:szCs w:val="28"/>
                <w:lang w:val="tt-RU"/>
              </w:rPr>
              <w:lastRenderedPageBreak/>
              <w:t>каралган очракта, муниципаль хезмәт күрсәтүне туктатып тору срогы</w:t>
            </w:r>
          </w:p>
        </w:tc>
        <w:tc>
          <w:tcPr>
            <w:tcW w:w="5954" w:type="dxa"/>
            <w:tcBorders>
              <w:top w:val="single" w:sz="6" w:space="0" w:color="auto"/>
              <w:left w:val="single" w:sz="6" w:space="0" w:color="auto"/>
              <w:bottom w:val="single" w:sz="6" w:space="0" w:color="auto"/>
              <w:right w:val="single" w:sz="6" w:space="0" w:color="auto"/>
            </w:tcBorders>
            <w:hideMark/>
          </w:tcPr>
          <w:p w:rsidR="00DE70C2" w:rsidRPr="00DE70C2" w:rsidRDefault="00DE70C2" w:rsidP="00DD6BE0">
            <w:pPr>
              <w:autoSpaceDE w:val="0"/>
              <w:autoSpaceDN w:val="0"/>
              <w:adjustRightInd w:val="0"/>
              <w:ind w:firstLine="310"/>
              <w:rPr>
                <w:sz w:val="28"/>
                <w:szCs w:val="28"/>
              </w:rPr>
            </w:pPr>
            <w:r w:rsidRPr="00DE70C2">
              <w:rPr>
                <w:sz w:val="28"/>
                <w:szCs w:val="28"/>
                <w:lang w:val="tt-RU"/>
              </w:rPr>
              <w:lastRenderedPageBreak/>
              <w:t>Хәбәрнамәне һәм документларны шәһәр төзелеше эшчәнлеген тәэмин итүнең мәгълүмат системасындаурнаштыру - биш көн эчендә</w:t>
            </w:r>
            <w:r w:rsidRPr="00DE70C2">
              <w:rPr>
                <w:rStyle w:val="af6"/>
                <w:sz w:val="28"/>
                <w:szCs w:val="28"/>
              </w:rPr>
              <w:footnoteReference w:id="1"/>
            </w:r>
            <w:r w:rsidRPr="00DE70C2">
              <w:rPr>
                <w:sz w:val="28"/>
                <w:szCs w:val="28"/>
                <w:lang w:val="tt-RU"/>
              </w:rPr>
              <w:t>, шул исәптән хәбәрнамә бирү көнен дә исәпкә алып.</w:t>
            </w:r>
          </w:p>
          <w:p w:rsidR="00DE70C2" w:rsidRPr="00DE70C2" w:rsidRDefault="00DE70C2" w:rsidP="00DD6BE0">
            <w:pPr>
              <w:autoSpaceDE w:val="0"/>
              <w:autoSpaceDN w:val="0"/>
              <w:adjustRightInd w:val="0"/>
              <w:ind w:firstLine="310"/>
              <w:rPr>
                <w:sz w:val="28"/>
                <w:szCs w:val="28"/>
              </w:rPr>
            </w:pPr>
            <w:r w:rsidRPr="00DE70C2">
              <w:rPr>
                <w:sz w:val="28"/>
                <w:szCs w:val="28"/>
                <w:lang w:val="tt-RU"/>
              </w:rPr>
              <w:t xml:space="preserve">Хәбәрнамәне тапшыру көнен дә кертеп, биш көн эчендә, региональ дәүләт төзелеш </w:t>
            </w:r>
            <w:r w:rsidRPr="00DE70C2">
              <w:rPr>
                <w:sz w:val="28"/>
                <w:szCs w:val="28"/>
                <w:lang w:val="tt-RU"/>
              </w:rPr>
              <w:lastRenderedPageBreak/>
              <w:t>күзәтчелеге органына хәбәрнамәләр урнаштыру турында мәгълүмат җибәрү.</w:t>
            </w:r>
          </w:p>
          <w:p w:rsidR="00DE70C2" w:rsidRPr="00DE70C2" w:rsidRDefault="00DE70C2" w:rsidP="00DD6BE0">
            <w:pPr>
              <w:ind w:firstLine="284"/>
              <w:rPr>
                <w:sz w:val="28"/>
                <w:szCs w:val="28"/>
              </w:rPr>
            </w:pPr>
            <w:r w:rsidRPr="00DE70C2">
              <w:rPr>
                <w:sz w:val="28"/>
                <w:szCs w:val="28"/>
                <w:lang w:val="tt-RU"/>
              </w:rPr>
              <w:t>Муниципаль хезмәт күрсәтү срогы мөрәҗәгать итүчедән Документлар кергәнче РФ ШрК 55.31 статьясындагы 10 өлешендә каралган документларны соратып алу очрагында туктатыла</w:t>
            </w:r>
          </w:p>
        </w:tc>
        <w:tc>
          <w:tcPr>
            <w:tcW w:w="3519" w:type="dxa"/>
            <w:tcBorders>
              <w:top w:val="single" w:sz="6" w:space="0" w:color="auto"/>
              <w:left w:val="single" w:sz="6" w:space="0" w:color="auto"/>
              <w:bottom w:val="single" w:sz="6" w:space="0" w:color="auto"/>
              <w:right w:val="single" w:sz="6" w:space="0" w:color="auto"/>
            </w:tcBorders>
          </w:tcPr>
          <w:p w:rsidR="00DE70C2" w:rsidRPr="00DE70C2" w:rsidRDefault="00DE70C2" w:rsidP="00DD6BE0">
            <w:pPr>
              <w:pStyle w:val="ConsPlusCell"/>
              <w:widowControl/>
              <w:ind w:firstLine="45"/>
              <w:rPr>
                <w:rFonts w:ascii="Times New Roman" w:hAnsi="Times New Roman" w:cs="Times New Roman"/>
                <w:sz w:val="28"/>
                <w:szCs w:val="28"/>
              </w:rPr>
            </w:pPr>
            <w:r w:rsidRPr="00DE70C2">
              <w:rPr>
                <w:rFonts w:ascii="Times New Roman" w:hAnsi="Times New Roman" w:cs="Times New Roman"/>
                <w:sz w:val="28"/>
                <w:szCs w:val="28"/>
                <w:lang w:val="tt-RU"/>
              </w:rPr>
              <w:lastRenderedPageBreak/>
              <w:t>РФ ШрК 55.31 ст. 11</w:t>
            </w:r>
          </w:p>
        </w:tc>
      </w:tr>
      <w:tr w:rsidR="00DE70C2" w:rsidRPr="00DE70C2" w:rsidTr="00DE70C2">
        <w:tc>
          <w:tcPr>
            <w:tcW w:w="4677" w:type="dxa"/>
            <w:tcBorders>
              <w:top w:val="single" w:sz="6" w:space="0" w:color="auto"/>
              <w:left w:val="single" w:sz="6" w:space="0" w:color="auto"/>
              <w:bottom w:val="single" w:sz="6" w:space="0" w:color="auto"/>
              <w:right w:val="single" w:sz="6" w:space="0" w:color="auto"/>
            </w:tcBorders>
            <w:hideMark/>
          </w:tcPr>
          <w:p w:rsidR="00DE70C2" w:rsidRPr="00DE70C2" w:rsidRDefault="00DE70C2" w:rsidP="00DD6BE0">
            <w:pPr>
              <w:suppressAutoHyphens/>
              <w:ind w:firstLine="34"/>
              <w:rPr>
                <w:sz w:val="28"/>
                <w:szCs w:val="28"/>
              </w:rPr>
            </w:pPr>
            <w:r w:rsidRPr="00DE70C2">
              <w:rPr>
                <w:sz w:val="28"/>
                <w:szCs w:val="28"/>
                <w:lang w:val="tt-RU"/>
              </w:rPr>
              <w:lastRenderedPageBreak/>
              <w:t>2.5. Муниципаль хезмәт күрсәтү өчен, шулай ук мөрәҗәгать итүче тарафыннан тапшырылырга тиешле муниципаль хезмәт күрсәтүләр өчен кирәкле һәм мәҗбүри булган хезмәт күрсәтүләр өчен законнар чыгаручы яисә башка норматив хокукый актлар нигезендә кирәкле документларның тулы исемлеге, аларны мөрәҗәгать итүче тарафыннан алу ысуллары, шул исәптән аларны электрон формада тапшыру тәртибе</w:t>
            </w:r>
          </w:p>
        </w:tc>
        <w:tc>
          <w:tcPr>
            <w:tcW w:w="5954" w:type="dxa"/>
            <w:tcBorders>
              <w:top w:val="single" w:sz="6" w:space="0" w:color="auto"/>
              <w:left w:val="single" w:sz="6" w:space="0" w:color="auto"/>
              <w:bottom w:val="single" w:sz="6" w:space="0" w:color="auto"/>
              <w:right w:val="single" w:sz="6" w:space="0" w:color="auto"/>
            </w:tcBorders>
            <w:hideMark/>
          </w:tcPr>
          <w:p w:rsidR="00DE70C2" w:rsidRPr="00DE70C2" w:rsidRDefault="00DE70C2" w:rsidP="00DD6BE0">
            <w:pPr>
              <w:autoSpaceDE w:val="0"/>
              <w:autoSpaceDN w:val="0"/>
              <w:adjustRightInd w:val="0"/>
              <w:rPr>
                <w:sz w:val="28"/>
                <w:szCs w:val="28"/>
                <w:lang w:val="tt-RU"/>
              </w:rPr>
            </w:pPr>
            <w:r w:rsidRPr="00DE70C2">
              <w:rPr>
                <w:sz w:val="28"/>
                <w:szCs w:val="28"/>
                <w:lang w:val="tt-RU"/>
              </w:rPr>
              <w:t xml:space="preserve">      Капиталь төзелеш объектын сүтү максатларында төзүче түбәндәгеләрне җибәрә:</w:t>
            </w:r>
          </w:p>
          <w:p w:rsidR="00DE70C2" w:rsidRPr="00DE70C2" w:rsidRDefault="00DE70C2" w:rsidP="00DD6BE0">
            <w:pPr>
              <w:autoSpaceDE w:val="0"/>
              <w:autoSpaceDN w:val="0"/>
              <w:adjustRightInd w:val="0"/>
              <w:ind w:firstLine="593"/>
              <w:rPr>
                <w:sz w:val="28"/>
                <w:szCs w:val="28"/>
                <w:lang w:val="tt-RU"/>
              </w:rPr>
            </w:pPr>
            <w:r w:rsidRPr="00DE70C2">
              <w:rPr>
                <w:sz w:val="28"/>
                <w:szCs w:val="28"/>
                <w:lang w:val="tt-RU"/>
              </w:rPr>
              <w:t xml:space="preserve"> Түбәндәге мәгълүматлар булган хәбәрнамә:</w:t>
            </w:r>
          </w:p>
          <w:p w:rsidR="00DE70C2" w:rsidRPr="00DE70C2" w:rsidRDefault="00DE70C2" w:rsidP="00DD6BE0">
            <w:pPr>
              <w:autoSpaceDE w:val="0"/>
              <w:autoSpaceDN w:val="0"/>
              <w:adjustRightInd w:val="0"/>
              <w:ind w:firstLine="540"/>
              <w:rPr>
                <w:sz w:val="28"/>
                <w:szCs w:val="28"/>
                <w:lang w:val="tt-RU"/>
              </w:rPr>
            </w:pPr>
            <w:r w:rsidRPr="00DE70C2">
              <w:rPr>
                <w:sz w:val="28"/>
                <w:szCs w:val="28"/>
                <w:lang w:val="tt-RU"/>
              </w:rPr>
              <w:t>1) төзүченең фамилиясе, исеме, атасының исеме (булган очракта), яшәү урыны, шәхесне раслаучы документ реквизитлары (физик зат өчен));</w:t>
            </w:r>
          </w:p>
          <w:p w:rsidR="00DE70C2" w:rsidRPr="00DE70C2" w:rsidRDefault="00DE70C2" w:rsidP="00DD6BE0">
            <w:pPr>
              <w:autoSpaceDE w:val="0"/>
              <w:autoSpaceDN w:val="0"/>
              <w:adjustRightInd w:val="0"/>
              <w:ind w:firstLine="540"/>
              <w:rPr>
                <w:sz w:val="28"/>
                <w:szCs w:val="28"/>
                <w:lang w:val="tt-RU"/>
              </w:rPr>
            </w:pPr>
            <w:r w:rsidRPr="00DE70C2">
              <w:rPr>
                <w:sz w:val="28"/>
                <w:szCs w:val="28"/>
                <w:lang w:val="tt-RU"/>
              </w:rPr>
              <w:t xml:space="preserve">2) төзүче яисә техник заказчының атамасы һәм урнашу урыны (юридик зат өчен), шулай ук юридик затның бердәм дәүләт реестрында дәүләт теркәве турындагы язманың Дәүләт теркәү номеры һәм салым түләүченең идентификация номеры,мөрәҗәгать итүче чит ил юридик заты булган очрактан тыш; </w:t>
            </w:r>
          </w:p>
          <w:p w:rsidR="00DE70C2" w:rsidRPr="00DE70C2" w:rsidRDefault="00DE70C2" w:rsidP="00DD6BE0">
            <w:pPr>
              <w:autoSpaceDE w:val="0"/>
              <w:autoSpaceDN w:val="0"/>
              <w:adjustRightInd w:val="0"/>
              <w:ind w:firstLine="540"/>
              <w:rPr>
                <w:sz w:val="28"/>
                <w:szCs w:val="28"/>
                <w:lang w:val="tt-RU"/>
              </w:rPr>
            </w:pPr>
            <w:r w:rsidRPr="00DE70C2">
              <w:rPr>
                <w:sz w:val="28"/>
                <w:szCs w:val="28"/>
                <w:lang w:val="tt-RU"/>
              </w:rPr>
              <w:t>3) җир кишәрлегенең кадастр номеры (булган очракта), җир кишәрлегенең адресы яки тасвирламасы;</w:t>
            </w:r>
          </w:p>
          <w:p w:rsidR="00DE70C2" w:rsidRPr="00DE70C2" w:rsidRDefault="00DE70C2" w:rsidP="00DD6BE0">
            <w:pPr>
              <w:autoSpaceDE w:val="0"/>
              <w:autoSpaceDN w:val="0"/>
              <w:adjustRightInd w:val="0"/>
              <w:ind w:firstLine="540"/>
              <w:rPr>
                <w:sz w:val="28"/>
                <w:szCs w:val="28"/>
                <w:lang w:val="tt-RU"/>
              </w:rPr>
            </w:pPr>
            <w:r w:rsidRPr="00DE70C2">
              <w:rPr>
                <w:sz w:val="28"/>
                <w:szCs w:val="28"/>
                <w:lang w:val="tt-RU"/>
              </w:rPr>
              <w:t>4) төзүченең җир кишәрлегенә хокукы турында белешмәләр, шулай ук җир кишәрлегенә башка затларның хокуклары булу турында белешмәләр (андый затлар булганда));</w:t>
            </w:r>
          </w:p>
          <w:p w:rsidR="00DE70C2" w:rsidRPr="00DE70C2" w:rsidRDefault="00DE70C2" w:rsidP="00DD6BE0">
            <w:pPr>
              <w:autoSpaceDE w:val="0"/>
              <w:autoSpaceDN w:val="0"/>
              <w:adjustRightInd w:val="0"/>
              <w:ind w:firstLine="540"/>
              <w:rPr>
                <w:sz w:val="28"/>
                <w:szCs w:val="28"/>
                <w:lang w:val="tt-RU"/>
              </w:rPr>
            </w:pPr>
            <w:r w:rsidRPr="00DE70C2">
              <w:rPr>
                <w:sz w:val="28"/>
                <w:szCs w:val="28"/>
                <w:lang w:val="tt-RU"/>
              </w:rPr>
              <w:lastRenderedPageBreak/>
              <w:t>5) төзүченең сүтелергә   тиешле капиталь төзелеш объектына хокукы турында белешмәләр, шулай ук капиталь төзелеш объектына башка затларның хокуклары булу турында белешмәләр (мондый затлар булганда);</w:t>
            </w:r>
          </w:p>
          <w:p w:rsidR="00DE70C2" w:rsidRPr="00DE70C2" w:rsidRDefault="00DE70C2" w:rsidP="00DD6BE0">
            <w:pPr>
              <w:autoSpaceDE w:val="0"/>
              <w:autoSpaceDN w:val="0"/>
              <w:adjustRightInd w:val="0"/>
              <w:ind w:firstLine="540"/>
              <w:rPr>
                <w:sz w:val="28"/>
                <w:szCs w:val="28"/>
                <w:lang w:val="tt-RU"/>
              </w:rPr>
            </w:pPr>
            <w:r w:rsidRPr="00DE70C2">
              <w:rPr>
                <w:sz w:val="28"/>
                <w:szCs w:val="28"/>
                <w:lang w:val="tt-RU"/>
              </w:rPr>
              <w:t>6) капиталь төзелеш объектын сүтү турында суд карары яки җирле үзидарә органы карары турында яисә җир законнары нигезендә үз белдеге белән төзелгән корылманы сүтү буенча йөкләмә булу турында белешмәләр (мондый карар яисә йөкләмә булган очракта);</w:t>
            </w:r>
          </w:p>
          <w:p w:rsidR="00DE70C2" w:rsidRPr="00DE70C2" w:rsidRDefault="00DE70C2" w:rsidP="00DD6BE0">
            <w:pPr>
              <w:autoSpaceDE w:val="0"/>
              <w:autoSpaceDN w:val="0"/>
              <w:adjustRightInd w:val="0"/>
              <w:ind w:firstLine="540"/>
              <w:rPr>
                <w:sz w:val="28"/>
                <w:szCs w:val="28"/>
              </w:rPr>
            </w:pPr>
            <w:r w:rsidRPr="00DE70C2">
              <w:rPr>
                <w:sz w:val="28"/>
                <w:szCs w:val="28"/>
                <w:lang w:val="tt-RU"/>
              </w:rPr>
              <w:t>7) төзүче яки техник заказчы белән элемтә өчен почта адресы һәм (яки) электрон почта адресы.</w:t>
            </w:r>
          </w:p>
          <w:p w:rsidR="00DE70C2" w:rsidRPr="00DE70C2" w:rsidRDefault="00DE70C2" w:rsidP="00DD6BE0">
            <w:pPr>
              <w:autoSpaceDE w:val="0"/>
              <w:autoSpaceDN w:val="0"/>
              <w:adjustRightInd w:val="0"/>
              <w:ind w:firstLine="540"/>
              <w:rPr>
                <w:sz w:val="28"/>
                <w:szCs w:val="28"/>
              </w:rPr>
            </w:pPr>
            <w:r w:rsidRPr="00DE70C2">
              <w:rPr>
                <w:sz w:val="28"/>
                <w:szCs w:val="28"/>
                <w:lang w:val="tt-RU"/>
              </w:rPr>
              <w:t>Мөрәҗәгатькә кушымта итеп бирелә:</w:t>
            </w:r>
          </w:p>
          <w:p w:rsidR="00DE70C2" w:rsidRPr="00DE70C2" w:rsidRDefault="00DE70C2" w:rsidP="00DD6BE0">
            <w:pPr>
              <w:autoSpaceDE w:val="0"/>
              <w:autoSpaceDN w:val="0"/>
              <w:adjustRightInd w:val="0"/>
              <w:ind w:firstLine="540"/>
              <w:rPr>
                <w:sz w:val="28"/>
                <w:szCs w:val="28"/>
              </w:rPr>
            </w:pPr>
            <w:r w:rsidRPr="00DE70C2">
              <w:rPr>
                <w:sz w:val="28"/>
                <w:szCs w:val="28"/>
                <w:lang w:val="tt-RU"/>
              </w:rPr>
              <w:t>1) капиталь төзелеш объектын тикшерү нәтиҗәләре һәм материаллары;</w:t>
            </w:r>
          </w:p>
          <w:p w:rsidR="00DE70C2" w:rsidRPr="00DE70C2" w:rsidRDefault="00DE70C2" w:rsidP="00DD6BE0">
            <w:pPr>
              <w:autoSpaceDE w:val="0"/>
              <w:autoSpaceDN w:val="0"/>
              <w:adjustRightInd w:val="0"/>
              <w:ind w:firstLine="540"/>
              <w:rPr>
                <w:sz w:val="28"/>
                <w:szCs w:val="28"/>
              </w:rPr>
            </w:pPr>
            <w:r w:rsidRPr="00DE70C2">
              <w:rPr>
                <w:sz w:val="28"/>
                <w:szCs w:val="28"/>
                <w:lang w:val="tt-RU"/>
              </w:rPr>
              <w:t>2) капиталь төзелеш объектын сүтү эшләрен оештыру проекты.</w:t>
            </w:r>
          </w:p>
          <w:p w:rsidR="00DE70C2" w:rsidRPr="00DE70C2" w:rsidRDefault="00DE70C2" w:rsidP="00DD6BE0">
            <w:pPr>
              <w:autoSpaceDE w:val="0"/>
              <w:autoSpaceDN w:val="0"/>
              <w:adjustRightInd w:val="0"/>
              <w:ind w:firstLine="593"/>
              <w:rPr>
                <w:sz w:val="28"/>
                <w:szCs w:val="28"/>
              </w:rPr>
            </w:pPr>
            <w:r w:rsidRPr="00DE70C2">
              <w:rPr>
                <w:sz w:val="28"/>
                <w:szCs w:val="28"/>
                <w:lang w:val="tt-RU"/>
              </w:rPr>
              <w:t xml:space="preserve">Хәбәрнамә капиталь төзелеш объектының урнашкан урыны буенча җирле үзидарә органына, шәһәр округына шәхсән мөрәҗәгать итү юлы белән яисә капиталь төзелеш объекты авылара территориядә, шул исәптән муниципаль районның җирле үзидарә органына, шул исәптән күпфункцияле үзәк аша урнашкан очракта яки тиешле җирле үзидарә органына почта аша яисә дәүләт һәм муниципаль хезмәтләрнең бердәм порталы аша, капиталь </w:t>
            </w:r>
            <w:r w:rsidRPr="00DE70C2">
              <w:rPr>
                <w:sz w:val="28"/>
                <w:szCs w:val="28"/>
                <w:lang w:val="tt-RU"/>
              </w:rPr>
              <w:lastRenderedPageBreak/>
              <w:t>төзелеш объектын сүтү эшләрен башкарганчыга кадәр җиде эш көненнән дә соңга калмыйча җибәрелергә мөмкин.</w:t>
            </w:r>
          </w:p>
        </w:tc>
        <w:tc>
          <w:tcPr>
            <w:tcW w:w="3519" w:type="dxa"/>
            <w:tcBorders>
              <w:top w:val="single" w:sz="6" w:space="0" w:color="auto"/>
              <w:left w:val="single" w:sz="6" w:space="0" w:color="auto"/>
              <w:bottom w:val="single" w:sz="6" w:space="0" w:color="auto"/>
              <w:right w:val="single" w:sz="6" w:space="0" w:color="auto"/>
            </w:tcBorders>
          </w:tcPr>
          <w:p w:rsidR="00DE70C2" w:rsidRPr="00DE70C2" w:rsidRDefault="00DE70C2" w:rsidP="00DD6BE0">
            <w:pPr>
              <w:pStyle w:val="ConsPlusCell"/>
              <w:widowControl/>
              <w:ind w:firstLine="45"/>
              <w:rPr>
                <w:rFonts w:ascii="Times New Roman" w:hAnsi="Times New Roman" w:cs="Times New Roman"/>
                <w:sz w:val="28"/>
                <w:szCs w:val="28"/>
              </w:rPr>
            </w:pPr>
            <w:r w:rsidRPr="00DE70C2">
              <w:rPr>
                <w:rFonts w:ascii="Times New Roman" w:hAnsi="Times New Roman" w:cs="Times New Roman"/>
                <w:sz w:val="28"/>
                <w:szCs w:val="28"/>
                <w:lang w:val="tt-RU"/>
              </w:rPr>
              <w:lastRenderedPageBreak/>
              <w:t>РФ ШрК 55.31 ст. 9, 10</w:t>
            </w:r>
          </w:p>
          <w:p w:rsidR="00DE70C2" w:rsidRPr="00DE70C2" w:rsidRDefault="00DE70C2" w:rsidP="00DD6BE0">
            <w:pPr>
              <w:pStyle w:val="ConsPlusCell"/>
              <w:widowControl/>
              <w:ind w:firstLine="45"/>
              <w:rPr>
                <w:rFonts w:ascii="Times New Roman" w:hAnsi="Times New Roman" w:cs="Times New Roman"/>
                <w:sz w:val="28"/>
                <w:szCs w:val="28"/>
              </w:rPr>
            </w:pPr>
          </w:p>
          <w:p w:rsidR="00DE70C2" w:rsidRPr="00DE70C2" w:rsidRDefault="00DE70C2" w:rsidP="00DD6BE0">
            <w:pPr>
              <w:pStyle w:val="ConsPlusCell"/>
              <w:widowControl/>
              <w:ind w:firstLine="45"/>
              <w:rPr>
                <w:rFonts w:ascii="Times New Roman" w:hAnsi="Times New Roman" w:cs="Times New Roman"/>
                <w:sz w:val="28"/>
                <w:szCs w:val="28"/>
              </w:rPr>
            </w:pPr>
          </w:p>
          <w:p w:rsidR="00DE70C2" w:rsidRPr="00DE70C2" w:rsidRDefault="00DE70C2" w:rsidP="00DD6BE0">
            <w:pPr>
              <w:pStyle w:val="ConsPlusCell"/>
              <w:widowControl/>
              <w:ind w:firstLine="45"/>
              <w:rPr>
                <w:rFonts w:ascii="Times New Roman" w:hAnsi="Times New Roman" w:cs="Times New Roman"/>
                <w:sz w:val="28"/>
                <w:szCs w:val="28"/>
              </w:rPr>
            </w:pPr>
          </w:p>
        </w:tc>
      </w:tr>
      <w:tr w:rsidR="00DE70C2" w:rsidRPr="00DE70C2" w:rsidTr="00DE70C2">
        <w:tc>
          <w:tcPr>
            <w:tcW w:w="4677" w:type="dxa"/>
            <w:tcBorders>
              <w:top w:val="single" w:sz="6" w:space="0" w:color="auto"/>
              <w:left w:val="single" w:sz="6" w:space="0" w:color="auto"/>
              <w:bottom w:val="single" w:sz="6" w:space="0" w:color="auto"/>
              <w:right w:val="single" w:sz="6" w:space="0" w:color="auto"/>
            </w:tcBorders>
            <w:hideMark/>
          </w:tcPr>
          <w:p w:rsidR="00DE70C2" w:rsidRPr="00DE70C2" w:rsidRDefault="00DE70C2" w:rsidP="00DD6BE0">
            <w:pPr>
              <w:suppressAutoHyphens/>
              <w:ind w:firstLine="34"/>
              <w:rPr>
                <w:sz w:val="28"/>
                <w:szCs w:val="28"/>
              </w:rPr>
            </w:pPr>
            <w:r w:rsidRPr="00DE70C2">
              <w:rPr>
                <w:sz w:val="28"/>
                <w:szCs w:val="28"/>
                <w:lang w:val="tt-RU"/>
              </w:rPr>
              <w:lastRenderedPageBreak/>
              <w:t>2.6. Муниципаль хезмәт күрсәтү өчен норматив хокукый актлар нигезендә кирәкле документларның тулы исемлеге, алар муниципаль органнар, җирле үзидарә органнары һәм мөрәҗәгать итүче тапшырырга хокуклы башка оешмалар карамагында, шулай ук аларны алу ысуллары, шул исәптән электрон формада, аларны тапшыру тәртибе; дәүләт органы, җирле үзидарә органы яисә әлеге документлар карамагында булган оешма</w:t>
            </w:r>
          </w:p>
        </w:tc>
        <w:tc>
          <w:tcPr>
            <w:tcW w:w="5954" w:type="dxa"/>
            <w:tcBorders>
              <w:top w:val="single" w:sz="6" w:space="0" w:color="auto"/>
              <w:left w:val="single" w:sz="6" w:space="0" w:color="auto"/>
              <w:bottom w:val="single" w:sz="6" w:space="0" w:color="auto"/>
              <w:right w:val="single" w:sz="6" w:space="0" w:color="auto"/>
            </w:tcBorders>
            <w:hideMark/>
          </w:tcPr>
          <w:p w:rsidR="00DE70C2" w:rsidRPr="00DE70C2" w:rsidRDefault="00DE70C2" w:rsidP="00DD6BE0">
            <w:pPr>
              <w:autoSpaceDE w:val="0"/>
              <w:autoSpaceDN w:val="0"/>
              <w:adjustRightInd w:val="0"/>
              <w:ind w:firstLine="540"/>
              <w:rPr>
                <w:sz w:val="28"/>
                <w:szCs w:val="28"/>
              </w:rPr>
            </w:pPr>
            <w:r w:rsidRPr="00DE70C2">
              <w:rPr>
                <w:sz w:val="28"/>
                <w:szCs w:val="28"/>
                <w:lang w:val="tt-RU"/>
              </w:rPr>
              <w:t>Әлеге категориягә кертелергә мөмкин булган документларны тапшыру таләп ителми</w:t>
            </w:r>
          </w:p>
        </w:tc>
        <w:tc>
          <w:tcPr>
            <w:tcW w:w="3519" w:type="dxa"/>
            <w:tcBorders>
              <w:top w:val="single" w:sz="6" w:space="0" w:color="auto"/>
              <w:left w:val="single" w:sz="6" w:space="0" w:color="auto"/>
              <w:bottom w:val="single" w:sz="6" w:space="0" w:color="auto"/>
              <w:right w:val="single" w:sz="6" w:space="0" w:color="auto"/>
            </w:tcBorders>
          </w:tcPr>
          <w:p w:rsidR="00DE70C2" w:rsidRPr="00DE70C2" w:rsidRDefault="00DE70C2" w:rsidP="00DD6BE0">
            <w:pPr>
              <w:pStyle w:val="ConsPlusCell"/>
              <w:widowControl/>
              <w:ind w:firstLine="45"/>
              <w:rPr>
                <w:rFonts w:ascii="Times New Roman" w:hAnsi="Times New Roman" w:cs="Times New Roman"/>
                <w:sz w:val="28"/>
                <w:szCs w:val="28"/>
              </w:rPr>
            </w:pPr>
            <w:r w:rsidRPr="00DE70C2">
              <w:rPr>
                <w:rFonts w:ascii="Times New Roman" w:hAnsi="Times New Roman" w:cs="Times New Roman"/>
                <w:sz w:val="28"/>
                <w:szCs w:val="28"/>
                <w:lang w:val="tt-RU"/>
              </w:rPr>
              <w:t>10 ст. 55. 31</w:t>
            </w:r>
          </w:p>
        </w:tc>
      </w:tr>
      <w:tr w:rsidR="00DE70C2" w:rsidRPr="00DE70C2" w:rsidTr="00DE70C2">
        <w:tc>
          <w:tcPr>
            <w:tcW w:w="4677" w:type="dxa"/>
            <w:tcBorders>
              <w:top w:val="single" w:sz="6" w:space="0" w:color="auto"/>
              <w:left w:val="single" w:sz="6" w:space="0" w:color="auto"/>
              <w:bottom w:val="single" w:sz="6" w:space="0" w:color="auto"/>
              <w:right w:val="single" w:sz="6" w:space="0" w:color="auto"/>
            </w:tcBorders>
            <w:hideMark/>
          </w:tcPr>
          <w:p w:rsidR="00DE70C2" w:rsidRPr="00DE70C2" w:rsidRDefault="00DE70C2" w:rsidP="00DD6BE0">
            <w:pPr>
              <w:suppressAutoHyphens/>
              <w:ind w:firstLine="34"/>
              <w:rPr>
                <w:sz w:val="28"/>
                <w:szCs w:val="28"/>
              </w:rPr>
            </w:pPr>
            <w:r w:rsidRPr="00DE70C2">
              <w:rPr>
                <w:sz w:val="28"/>
                <w:szCs w:val="28"/>
                <w:lang w:val="tt-RU"/>
              </w:rPr>
              <w:t>2.7. Норматив хокукый актларда каралган очракларда килештерү хезмәт күрсәтү өчен таләп ителгән һәм муниципаль хезмәт күрсәтүче орган тарафыннан гамәлгә ашырыла торган дәүләт хакимияте органнары (җирле үзидарә органнары) һәм аларның структур бүлекчәләре исемлеге</w:t>
            </w:r>
          </w:p>
        </w:tc>
        <w:tc>
          <w:tcPr>
            <w:tcW w:w="5954" w:type="dxa"/>
            <w:tcBorders>
              <w:top w:val="single" w:sz="6" w:space="0" w:color="auto"/>
              <w:left w:val="single" w:sz="6" w:space="0" w:color="auto"/>
              <w:bottom w:val="single" w:sz="6" w:space="0" w:color="auto"/>
              <w:right w:val="single" w:sz="6" w:space="0" w:color="auto"/>
            </w:tcBorders>
            <w:hideMark/>
          </w:tcPr>
          <w:p w:rsidR="00DE70C2" w:rsidRPr="00DE70C2" w:rsidRDefault="00DE70C2" w:rsidP="00DD6BE0">
            <w:pPr>
              <w:autoSpaceDE w:val="0"/>
              <w:autoSpaceDN w:val="0"/>
              <w:adjustRightInd w:val="0"/>
              <w:jc w:val="both"/>
              <w:rPr>
                <w:sz w:val="28"/>
                <w:szCs w:val="28"/>
              </w:rPr>
            </w:pPr>
            <w:r w:rsidRPr="00DE70C2">
              <w:rPr>
                <w:sz w:val="28"/>
                <w:szCs w:val="28"/>
                <w:lang w:val="tt-RU"/>
              </w:rPr>
              <w:t>Килештерү таләп ителми</w:t>
            </w:r>
          </w:p>
        </w:tc>
        <w:tc>
          <w:tcPr>
            <w:tcW w:w="3519" w:type="dxa"/>
            <w:tcBorders>
              <w:top w:val="single" w:sz="6" w:space="0" w:color="auto"/>
              <w:left w:val="single" w:sz="6" w:space="0" w:color="auto"/>
              <w:bottom w:val="single" w:sz="6" w:space="0" w:color="auto"/>
              <w:right w:val="single" w:sz="6" w:space="0" w:color="auto"/>
            </w:tcBorders>
          </w:tcPr>
          <w:p w:rsidR="00DE70C2" w:rsidRPr="00DE70C2" w:rsidRDefault="00DE70C2" w:rsidP="00DD6BE0">
            <w:pPr>
              <w:pStyle w:val="ConsPlusTitle"/>
              <w:ind w:firstLine="45"/>
              <w:rPr>
                <w:rFonts w:ascii="Times New Roman" w:hAnsi="Times New Roman" w:cs="Times New Roman"/>
                <w:b w:val="0"/>
                <w:sz w:val="28"/>
                <w:szCs w:val="28"/>
              </w:rPr>
            </w:pPr>
          </w:p>
        </w:tc>
      </w:tr>
      <w:tr w:rsidR="00DE70C2" w:rsidRPr="00DE70C2" w:rsidTr="00DE70C2">
        <w:trPr>
          <w:trHeight w:val="1568"/>
        </w:trPr>
        <w:tc>
          <w:tcPr>
            <w:tcW w:w="4677" w:type="dxa"/>
            <w:tcBorders>
              <w:top w:val="single" w:sz="6" w:space="0" w:color="auto"/>
              <w:left w:val="single" w:sz="6" w:space="0" w:color="auto"/>
              <w:bottom w:val="single" w:sz="6" w:space="0" w:color="auto"/>
              <w:right w:val="single" w:sz="6" w:space="0" w:color="auto"/>
            </w:tcBorders>
            <w:hideMark/>
          </w:tcPr>
          <w:p w:rsidR="00DE70C2" w:rsidRPr="00DE70C2" w:rsidRDefault="00DE70C2" w:rsidP="00DD6BE0">
            <w:pPr>
              <w:suppressAutoHyphens/>
              <w:ind w:firstLine="34"/>
              <w:rPr>
                <w:sz w:val="28"/>
                <w:szCs w:val="28"/>
              </w:rPr>
            </w:pPr>
            <w:r w:rsidRPr="00DE70C2">
              <w:rPr>
                <w:sz w:val="28"/>
                <w:szCs w:val="28"/>
                <w:lang w:val="tt-RU"/>
              </w:rPr>
              <w:lastRenderedPageBreak/>
              <w:t>2.8. Муниципаль хезмәт күрсәтү өчен кирәкле документларны кабул итүне кире кагу буенча сәбәпләрнең тулы исемлеге</w:t>
            </w:r>
          </w:p>
        </w:tc>
        <w:tc>
          <w:tcPr>
            <w:tcW w:w="5954" w:type="dxa"/>
            <w:tcBorders>
              <w:top w:val="single" w:sz="6" w:space="0" w:color="auto"/>
              <w:left w:val="single" w:sz="6" w:space="0" w:color="auto"/>
              <w:bottom w:val="single" w:sz="6" w:space="0" w:color="auto"/>
              <w:right w:val="single" w:sz="6" w:space="0" w:color="auto"/>
            </w:tcBorders>
            <w:hideMark/>
          </w:tcPr>
          <w:p w:rsidR="00DE70C2" w:rsidRPr="00DE70C2" w:rsidRDefault="00DE70C2" w:rsidP="00DD6BE0">
            <w:pPr>
              <w:ind w:firstLine="427"/>
              <w:rPr>
                <w:sz w:val="28"/>
                <w:szCs w:val="28"/>
              </w:rPr>
            </w:pPr>
            <w:r w:rsidRPr="00DE70C2">
              <w:rPr>
                <w:sz w:val="28"/>
                <w:szCs w:val="28"/>
                <w:lang w:val="tt-RU"/>
              </w:rPr>
              <w:t>Документларны кабул итүдән баш тарту өчен нигез каралмаган</w:t>
            </w:r>
          </w:p>
        </w:tc>
        <w:tc>
          <w:tcPr>
            <w:tcW w:w="3519" w:type="dxa"/>
            <w:tcBorders>
              <w:top w:val="single" w:sz="6" w:space="0" w:color="auto"/>
              <w:left w:val="single" w:sz="6" w:space="0" w:color="auto"/>
              <w:bottom w:val="single" w:sz="6" w:space="0" w:color="auto"/>
              <w:right w:val="single" w:sz="6" w:space="0" w:color="auto"/>
            </w:tcBorders>
          </w:tcPr>
          <w:p w:rsidR="00DE70C2" w:rsidRPr="00DE70C2" w:rsidRDefault="00DE70C2" w:rsidP="00DD6BE0">
            <w:pPr>
              <w:pStyle w:val="ConsPlusCell"/>
              <w:widowControl/>
              <w:ind w:firstLine="45"/>
              <w:rPr>
                <w:rFonts w:ascii="Times New Roman" w:hAnsi="Times New Roman" w:cs="Times New Roman"/>
                <w:sz w:val="28"/>
                <w:szCs w:val="28"/>
              </w:rPr>
            </w:pPr>
          </w:p>
        </w:tc>
      </w:tr>
      <w:tr w:rsidR="00DE70C2" w:rsidRPr="00DE70C2" w:rsidTr="00DE70C2">
        <w:tc>
          <w:tcPr>
            <w:tcW w:w="4677" w:type="dxa"/>
            <w:tcBorders>
              <w:top w:val="single" w:sz="6" w:space="0" w:color="auto"/>
              <w:left w:val="single" w:sz="6" w:space="0" w:color="auto"/>
              <w:bottom w:val="single" w:sz="6" w:space="0" w:color="auto"/>
              <w:right w:val="single" w:sz="6" w:space="0" w:color="auto"/>
            </w:tcBorders>
            <w:hideMark/>
          </w:tcPr>
          <w:p w:rsidR="00DE70C2" w:rsidRPr="00DE70C2" w:rsidRDefault="00DE70C2" w:rsidP="00DD6BE0">
            <w:pPr>
              <w:suppressAutoHyphens/>
              <w:ind w:firstLine="34"/>
              <w:rPr>
                <w:sz w:val="28"/>
                <w:szCs w:val="28"/>
              </w:rPr>
            </w:pPr>
            <w:r w:rsidRPr="00DE70C2">
              <w:rPr>
                <w:sz w:val="28"/>
                <w:szCs w:val="28"/>
                <w:lang w:val="tt-RU"/>
              </w:rPr>
              <w:t>2.9. Муниципаль хезмәт күрсәтүне туктатып тору яки аннан баш тарту өчен нигезләрнең тулы исемлеге</w:t>
            </w:r>
          </w:p>
        </w:tc>
        <w:tc>
          <w:tcPr>
            <w:tcW w:w="5954" w:type="dxa"/>
            <w:tcBorders>
              <w:top w:val="single" w:sz="6" w:space="0" w:color="auto"/>
              <w:left w:val="single" w:sz="6" w:space="0" w:color="auto"/>
              <w:bottom w:val="single" w:sz="6" w:space="0" w:color="auto"/>
              <w:right w:val="single" w:sz="6" w:space="0" w:color="auto"/>
            </w:tcBorders>
            <w:hideMark/>
          </w:tcPr>
          <w:p w:rsidR="00DE70C2" w:rsidRPr="00DE70C2" w:rsidRDefault="00DE70C2" w:rsidP="00DD6BE0">
            <w:pPr>
              <w:autoSpaceDE w:val="0"/>
              <w:autoSpaceDN w:val="0"/>
              <w:adjustRightInd w:val="0"/>
              <w:ind w:firstLine="427"/>
              <w:rPr>
                <w:sz w:val="28"/>
                <w:szCs w:val="28"/>
              </w:rPr>
            </w:pPr>
            <w:r w:rsidRPr="00DE70C2">
              <w:rPr>
                <w:sz w:val="28"/>
                <w:szCs w:val="28"/>
                <w:lang w:val="tt-RU"/>
              </w:rPr>
              <w:t>Хезмәт күрсәтүне туктатып тору өчен нигезләр:</w:t>
            </w:r>
          </w:p>
          <w:p w:rsidR="00DE70C2" w:rsidRPr="00DE70C2" w:rsidRDefault="00DE70C2" w:rsidP="00DD6BE0">
            <w:pPr>
              <w:autoSpaceDE w:val="0"/>
              <w:autoSpaceDN w:val="0"/>
              <w:adjustRightInd w:val="0"/>
              <w:ind w:firstLine="427"/>
              <w:rPr>
                <w:sz w:val="28"/>
                <w:szCs w:val="28"/>
              </w:rPr>
            </w:pPr>
            <w:r w:rsidRPr="00DE70C2">
              <w:rPr>
                <w:sz w:val="28"/>
                <w:szCs w:val="28"/>
                <w:lang w:val="tt-RU"/>
              </w:rPr>
              <w:t>мөрәҗәгать итүчедән РФ ШрК 55.31 статьясының 10 өлешендә күрсәтелгән документлардан соратып алу.</w:t>
            </w:r>
          </w:p>
          <w:p w:rsidR="00DE70C2" w:rsidRPr="00DE70C2" w:rsidRDefault="00DE70C2" w:rsidP="00DD6BE0">
            <w:pPr>
              <w:autoSpaceDE w:val="0"/>
              <w:autoSpaceDN w:val="0"/>
              <w:adjustRightInd w:val="0"/>
              <w:ind w:firstLine="427"/>
              <w:outlineLvl w:val="2"/>
              <w:rPr>
                <w:sz w:val="28"/>
                <w:szCs w:val="28"/>
              </w:rPr>
            </w:pPr>
            <w:r w:rsidRPr="00DE70C2">
              <w:rPr>
                <w:sz w:val="28"/>
                <w:szCs w:val="28"/>
                <w:lang w:val="tt-RU"/>
              </w:rPr>
              <w:t>Баш тарту өчен нигез каралмаган</w:t>
            </w:r>
          </w:p>
        </w:tc>
        <w:tc>
          <w:tcPr>
            <w:tcW w:w="3519" w:type="dxa"/>
            <w:tcBorders>
              <w:top w:val="single" w:sz="6" w:space="0" w:color="auto"/>
              <w:left w:val="single" w:sz="6" w:space="0" w:color="auto"/>
              <w:bottom w:val="single" w:sz="6" w:space="0" w:color="auto"/>
              <w:right w:val="single" w:sz="6" w:space="0" w:color="auto"/>
            </w:tcBorders>
          </w:tcPr>
          <w:p w:rsidR="00DE70C2" w:rsidRPr="00DE70C2" w:rsidRDefault="00DE70C2" w:rsidP="00DD6BE0">
            <w:pPr>
              <w:pStyle w:val="ConsPlusCell"/>
              <w:widowControl/>
              <w:ind w:firstLine="45"/>
              <w:rPr>
                <w:rFonts w:ascii="Times New Roman" w:hAnsi="Times New Roman" w:cs="Times New Roman"/>
                <w:sz w:val="28"/>
                <w:szCs w:val="28"/>
              </w:rPr>
            </w:pPr>
          </w:p>
        </w:tc>
      </w:tr>
      <w:tr w:rsidR="00DE70C2" w:rsidRPr="00DE70C2" w:rsidTr="00DE70C2">
        <w:tc>
          <w:tcPr>
            <w:tcW w:w="4677" w:type="dxa"/>
            <w:tcBorders>
              <w:top w:val="single" w:sz="6" w:space="0" w:color="auto"/>
              <w:left w:val="single" w:sz="6" w:space="0" w:color="auto"/>
              <w:bottom w:val="single" w:sz="6" w:space="0" w:color="auto"/>
              <w:right w:val="single" w:sz="6" w:space="0" w:color="auto"/>
            </w:tcBorders>
            <w:hideMark/>
          </w:tcPr>
          <w:p w:rsidR="00DE70C2" w:rsidRPr="00DE70C2" w:rsidRDefault="00DE70C2" w:rsidP="00DD6BE0">
            <w:pPr>
              <w:suppressAutoHyphens/>
              <w:ind w:firstLine="34"/>
              <w:rPr>
                <w:sz w:val="28"/>
                <w:szCs w:val="28"/>
              </w:rPr>
            </w:pPr>
            <w:r w:rsidRPr="00DE70C2">
              <w:rPr>
                <w:sz w:val="28"/>
                <w:szCs w:val="28"/>
                <w:lang w:val="tt-RU"/>
              </w:rPr>
              <w:t>2.10. Муниципаль хезмәт күрсәткән өчен алына торган дәүләт пошлинасын яки башка түләүне алу тәртибе, күләме һәм нигезләре</w:t>
            </w:r>
          </w:p>
        </w:tc>
        <w:tc>
          <w:tcPr>
            <w:tcW w:w="5954" w:type="dxa"/>
            <w:tcBorders>
              <w:top w:val="single" w:sz="6" w:space="0" w:color="auto"/>
              <w:left w:val="single" w:sz="6" w:space="0" w:color="auto"/>
              <w:bottom w:val="single" w:sz="6" w:space="0" w:color="auto"/>
              <w:right w:val="single" w:sz="6" w:space="0" w:color="auto"/>
            </w:tcBorders>
            <w:hideMark/>
          </w:tcPr>
          <w:p w:rsidR="00DE70C2" w:rsidRPr="00DE70C2" w:rsidRDefault="00DE70C2" w:rsidP="00DD6BE0">
            <w:pPr>
              <w:tabs>
                <w:tab w:val="num" w:pos="370"/>
              </w:tabs>
              <w:ind w:firstLine="427"/>
              <w:rPr>
                <w:sz w:val="28"/>
                <w:szCs w:val="28"/>
              </w:rPr>
            </w:pPr>
            <w:r w:rsidRPr="00DE70C2">
              <w:rPr>
                <w:sz w:val="28"/>
                <w:szCs w:val="28"/>
                <w:lang w:val="tt-RU"/>
              </w:rPr>
              <w:t>Муниципаль хезмәт түләүсез нигездә  күрсәтелә</w:t>
            </w:r>
          </w:p>
        </w:tc>
        <w:tc>
          <w:tcPr>
            <w:tcW w:w="3519" w:type="dxa"/>
            <w:tcBorders>
              <w:top w:val="single" w:sz="6" w:space="0" w:color="auto"/>
              <w:left w:val="single" w:sz="6" w:space="0" w:color="auto"/>
              <w:bottom w:val="single" w:sz="6" w:space="0" w:color="auto"/>
              <w:right w:val="single" w:sz="6" w:space="0" w:color="auto"/>
            </w:tcBorders>
          </w:tcPr>
          <w:p w:rsidR="00DE70C2" w:rsidRPr="00DE70C2" w:rsidRDefault="00DE70C2" w:rsidP="00DD6BE0">
            <w:pPr>
              <w:pStyle w:val="ConsPlusCell"/>
              <w:widowControl/>
              <w:ind w:firstLine="45"/>
              <w:rPr>
                <w:rFonts w:ascii="Times New Roman" w:hAnsi="Times New Roman" w:cs="Times New Roman"/>
                <w:sz w:val="28"/>
                <w:szCs w:val="28"/>
              </w:rPr>
            </w:pPr>
          </w:p>
        </w:tc>
      </w:tr>
      <w:tr w:rsidR="00DE70C2" w:rsidRPr="00DE70C2" w:rsidTr="00DE70C2">
        <w:tc>
          <w:tcPr>
            <w:tcW w:w="4677" w:type="dxa"/>
            <w:tcBorders>
              <w:top w:val="single" w:sz="6" w:space="0" w:color="auto"/>
              <w:left w:val="single" w:sz="6" w:space="0" w:color="auto"/>
              <w:bottom w:val="single" w:sz="6" w:space="0" w:color="auto"/>
              <w:right w:val="single" w:sz="6" w:space="0" w:color="auto"/>
            </w:tcBorders>
            <w:hideMark/>
          </w:tcPr>
          <w:p w:rsidR="00DE70C2" w:rsidRPr="00DE70C2" w:rsidRDefault="00DE70C2" w:rsidP="00DD6BE0">
            <w:pPr>
              <w:suppressAutoHyphens/>
              <w:ind w:firstLine="34"/>
              <w:rPr>
                <w:sz w:val="28"/>
                <w:szCs w:val="28"/>
              </w:rPr>
            </w:pPr>
            <w:r w:rsidRPr="00DE70C2">
              <w:rPr>
                <w:sz w:val="28"/>
                <w:szCs w:val="28"/>
                <w:lang w:val="tt-RU"/>
              </w:rPr>
              <w:t>2.11. Муниципаль хезмәт күрсәтү өчен кирәк һәм мәҗбүри булган хезмәтләр күрсәтү өчен түләүне исәпләү методикасы турындагы мәгълүматны да кертеп, әлеге түләүне алу тәртибе, күләме һәм нигезләре</w:t>
            </w:r>
          </w:p>
        </w:tc>
        <w:tc>
          <w:tcPr>
            <w:tcW w:w="5954" w:type="dxa"/>
            <w:tcBorders>
              <w:top w:val="single" w:sz="6" w:space="0" w:color="auto"/>
              <w:left w:val="single" w:sz="6" w:space="0" w:color="auto"/>
              <w:bottom w:val="single" w:sz="6" w:space="0" w:color="auto"/>
              <w:right w:val="single" w:sz="6" w:space="0" w:color="auto"/>
            </w:tcBorders>
            <w:hideMark/>
          </w:tcPr>
          <w:p w:rsidR="00DE70C2" w:rsidRPr="00DE70C2" w:rsidRDefault="00DE70C2" w:rsidP="00DD6BE0">
            <w:pPr>
              <w:ind w:firstLine="427"/>
              <w:rPr>
                <w:sz w:val="28"/>
                <w:szCs w:val="28"/>
                <w:vertAlign w:val="superscript"/>
              </w:rPr>
            </w:pPr>
            <w:r w:rsidRPr="00DE70C2">
              <w:rPr>
                <w:sz w:val="28"/>
                <w:szCs w:val="28"/>
                <w:lang w:val="tt-RU"/>
              </w:rPr>
              <w:t>Кирәкле һәм мәҗбүри хезмәтләр күрсәтү таләп ителми</w:t>
            </w:r>
          </w:p>
        </w:tc>
        <w:tc>
          <w:tcPr>
            <w:tcW w:w="3519" w:type="dxa"/>
            <w:tcBorders>
              <w:top w:val="single" w:sz="6" w:space="0" w:color="auto"/>
              <w:left w:val="single" w:sz="6" w:space="0" w:color="auto"/>
              <w:bottom w:val="single" w:sz="6" w:space="0" w:color="auto"/>
              <w:right w:val="single" w:sz="6" w:space="0" w:color="auto"/>
            </w:tcBorders>
          </w:tcPr>
          <w:p w:rsidR="00DE70C2" w:rsidRPr="00DE70C2" w:rsidRDefault="00DE70C2" w:rsidP="00DD6BE0">
            <w:pPr>
              <w:pStyle w:val="ConsPlusCell"/>
              <w:widowControl/>
              <w:ind w:firstLine="45"/>
              <w:rPr>
                <w:rFonts w:ascii="Times New Roman" w:hAnsi="Times New Roman" w:cs="Times New Roman"/>
                <w:sz w:val="28"/>
                <w:szCs w:val="28"/>
              </w:rPr>
            </w:pPr>
          </w:p>
        </w:tc>
      </w:tr>
      <w:tr w:rsidR="00DE70C2" w:rsidRPr="00DE70C2" w:rsidTr="00DE70C2">
        <w:tc>
          <w:tcPr>
            <w:tcW w:w="4677" w:type="dxa"/>
            <w:tcBorders>
              <w:top w:val="single" w:sz="6" w:space="0" w:color="auto"/>
              <w:left w:val="single" w:sz="6" w:space="0" w:color="auto"/>
              <w:bottom w:val="single" w:sz="6" w:space="0" w:color="auto"/>
              <w:right w:val="single" w:sz="6" w:space="0" w:color="auto"/>
            </w:tcBorders>
            <w:hideMark/>
          </w:tcPr>
          <w:p w:rsidR="00DE70C2" w:rsidRPr="00DE70C2" w:rsidRDefault="00DE70C2" w:rsidP="00DD6BE0">
            <w:pPr>
              <w:suppressAutoHyphens/>
              <w:ind w:firstLine="34"/>
              <w:rPr>
                <w:sz w:val="28"/>
                <w:szCs w:val="28"/>
              </w:rPr>
            </w:pPr>
            <w:r w:rsidRPr="00DE70C2">
              <w:rPr>
                <w:sz w:val="28"/>
                <w:szCs w:val="28"/>
                <w:lang w:val="tt-RU"/>
              </w:rPr>
              <w:t>2.12. Муниципаль хезмәт күрсәтү турында запрос биргәндә һәм мондый хезмәт күрсәтү нәтиҗәләрен алганда чиратта көтүнең максималь вакыты</w:t>
            </w:r>
          </w:p>
        </w:tc>
        <w:tc>
          <w:tcPr>
            <w:tcW w:w="5954" w:type="dxa"/>
            <w:tcBorders>
              <w:top w:val="single" w:sz="6" w:space="0" w:color="auto"/>
              <w:left w:val="single" w:sz="6" w:space="0" w:color="auto"/>
              <w:bottom w:val="single" w:sz="6" w:space="0" w:color="auto"/>
              <w:right w:val="single" w:sz="6" w:space="0" w:color="auto"/>
            </w:tcBorders>
          </w:tcPr>
          <w:p w:rsidR="00DE70C2" w:rsidRPr="00DE70C2" w:rsidRDefault="00DE70C2" w:rsidP="00DD6BE0">
            <w:pPr>
              <w:tabs>
                <w:tab w:val="left" w:pos="0"/>
              </w:tabs>
              <w:autoSpaceDE w:val="0"/>
              <w:autoSpaceDN w:val="0"/>
              <w:adjustRightInd w:val="0"/>
              <w:ind w:firstLine="459"/>
              <w:rPr>
                <w:sz w:val="28"/>
                <w:szCs w:val="28"/>
              </w:rPr>
            </w:pPr>
            <w:r w:rsidRPr="00DE70C2">
              <w:rPr>
                <w:sz w:val="28"/>
                <w:szCs w:val="28"/>
                <w:lang w:val="tt-RU"/>
              </w:rPr>
              <w:t>Кирәкле һәм мәҗбүри хезмәтләр күрсәтү таләп ителми</w:t>
            </w:r>
          </w:p>
        </w:tc>
        <w:tc>
          <w:tcPr>
            <w:tcW w:w="3519" w:type="dxa"/>
            <w:tcBorders>
              <w:top w:val="single" w:sz="6" w:space="0" w:color="auto"/>
              <w:left w:val="single" w:sz="6" w:space="0" w:color="auto"/>
              <w:bottom w:val="single" w:sz="6" w:space="0" w:color="auto"/>
              <w:right w:val="single" w:sz="6" w:space="0" w:color="auto"/>
            </w:tcBorders>
          </w:tcPr>
          <w:p w:rsidR="00DE70C2" w:rsidRPr="00DE70C2" w:rsidRDefault="00DE70C2" w:rsidP="00DD6BE0">
            <w:pPr>
              <w:tabs>
                <w:tab w:val="left" w:pos="0"/>
              </w:tabs>
              <w:autoSpaceDE w:val="0"/>
              <w:autoSpaceDN w:val="0"/>
              <w:adjustRightInd w:val="0"/>
              <w:jc w:val="both"/>
              <w:rPr>
                <w:sz w:val="28"/>
                <w:szCs w:val="28"/>
              </w:rPr>
            </w:pPr>
          </w:p>
        </w:tc>
      </w:tr>
      <w:tr w:rsidR="00DE70C2" w:rsidRPr="00DE70C2" w:rsidTr="00DE70C2">
        <w:tc>
          <w:tcPr>
            <w:tcW w:w="4677" w:type="dxa"/>
            <w:tcBorders>
              <w:top w:val="single" w:sz="6" w:space="0" w:color="auto"/>
              <w:left w:val="single" w:sz="6" w:space="0" w:color="auto"/>
              <w:bottom w:val="single" w:sz="6" w:space="0" w:color="auto"/>
              <w:right w:val="single" w:sz="6" w:space="0" w:color="auto"/>
            </w:tcBorders>
            <w:hideMark/>
          </w:tcPr>
          <w:p w:rsidR="00DE70C2" w:rsidRPr="00DE70C2" w:rsidRDefault="00DE70C2" w:rsidP="00DD6BE0">
            <w:pPr>
              <w:suppressAutoHyphens/>
              <w:ind w:firstLine="34"/>
              <w:rPr>
                <w:sz w:val="28"/>
                <w:szCs w:val="28"/>
              </w:rPr>
            </w:pPr>
            <w:r w:rsidRPr="00DE70C2">
              <w:rPr>
                <w:sz w:val="28"/>
                <w:szCs w:val="28"/>
                <w:lang w:val="tt-RU"/>
              </w:rPr>
              <w:t xml:space="preserve">2.13. Гариза бирүченең муниципаль хезмәт күрсәтү турындагы запросын </w:t>
            </w:r>
            <w:r w:rsidRPr="00DE70C2">
              <w:rPr>
                <w:sz w:val="28"/>
                <w:szCs w:val="28"/>
                <w:lang w:val="tt-RU"/>
              </w:rPr>
              <w:lastRenderedPageBreak/>
              <w:t>теркәү вакыты, шул исәптән электрон рәвештә</w:t>
            </w:r>
          </w:p>
        </w:tc>
        <w:tc>
          <w:tcPr>
            <w:tcW w:w="5954" w:type="dxa"/>
            <w:tcBorders>
              <w:top w:val="single" w:sz="6" w:space="0" w:color="auto"/>
              <w:left w:val="single" w:sz="6" w:space="0" w:color="auto"/>
              <w:bottom w:val="single" w:sz="6" w:space="0" w:color="auto"/>
              <w:right w:val="single" w:sz="6" w:space="0" w:color="auto"/>
            </w:tcBorders>
          </w:tcPr>
          <w:p w:rsidR="00DE70C2" w:rsidRPr="00DE70C2" w:rsidRDefault="00DE70C2" w:rsidP="00DD6BE0">
            <w:pPr>
              <w:tabs>
                <w:tab w:val="left" w:pos="0"/>
              </w:tabs>
              <w:autoSpaceDE w:val="0"/>
              <w:autoSpaceDN w:val="0"/>
              <w:adjustRightInd w:val="0"/>
              <w:ind w:firstLine="459"/>
              <w:rPr>
                <w:sz w:val="28"/>
                <w:szCs w:val="28"/>
              </w:rPr>
            </w:pPr>
            <w:r w:rsidRPr="00DE70C2">
              <w:rPr>
                <w:sz w:val="28"/>
                <w:szCs w:val="28"/>
                <w:lang w:val="tt-RU"/>
              </w:rPr>
              <w:lastRenderedPageBreak/>
              <w:t>Чират булганда муниципаль хезмәт алуга гариза бирү – 15 минуттан да артмаска тиеш.</w:t>
            </w:r>
          </w:p>
          <w:p w:rsidR="00DE70C2" w:rsidRPr="00DE70C2" w:rsidRDefault="00DE70C2" w:rsidP="00DD6BE0">
            <w:pPr>
              <w:tabs>
                <w:tab w:val="num" w:pos="0"/>
              </w:tabs>
              <w:ind w:firstLine="427"/>
              <w:rPr>
                <w:sz w:val="28"/>
                <w:szCs w:val="28"/>
              </w:rPr>
            </w:pPr>
            <w:r w:rsidRPr="00DE70C2">
              <w:rPr>
                <w:sz w:val="28"/>
                <w:szCs w:val="28"/>
                <w:lang w:val="tt-RU"/>
              </w:rPr>
              <w:lastRenderedPageBreak/>
              <w:t>Муниципаль хезмәт күрсәтү нәтиҗәсен алганда чиратта торуның максималь вакыты 15 минуттан артмаска тиеш</w:t>
            </w:r>
          </w:p>
        </w:tc>
        <w:tc>
          <w:tcPr>
            <w:tcW w:w="3519" w:type="dxa"/>
            <w:tcBorders>
              <w:top w:val="single" w:sz="6" w:space="0" w:color="auto"/>
              <w:left w:val="single" w:sz="6" w:space="0" w:color="auto"/>
              <w:bottom w:val="single" w:sz="6" w:space="0" w:color="auto"/>
              <w:right w:val="single" w:sz="6" w:space="0" w:color="auto"/>
            </w:tcBorders>
          </w:tcPr>
          <w:p w:rsidR="00DE70C2" w:rsidRPr="00DE70C2" w:rsidRDefault="00DE70C2" w:rsidP="00DD6BE0">
            <w:pPr>
              <w:autoSpaceDE w:val="0"/>
              <w:autoSpaceDN w:val="0"/>
              <w:adjustRightInd w:val="0"/>
              <w:rPr>
                <w:sz w:val="28"/>
                <w:szCs w:val="28"/>
              </w:rPr>
            </w:pPr>
          </w:p>
        </w:tc>
      </w:tr>
      <w:tr w:rsidR="00DE70C2" w:rsidRPr="00DE70C2" w:rsidTr="00DE70C2">
        <w:tc>
          <w:tcPr>
            <w:tcW w:w="4677" w:type="dxa"/>
            <w:tcBorders>
              <w:top w:val="single" w:sz="6" w:space="0" w:color="auto"/>
              <w:left w:val="single" w:sz="6" w:space="0" w:color="auto"/>
              <w:bottom w:val="single" w:sz="6" w:space="0" w:color="auto"/>
              <w:right w:val="single" w:sz="6" w:space="0" w:color="auto"/>
            </w:tcBorders>
            <w:hideMark/>
          </w:tcPr>
          <w:p w:rsidR="00DE70C2" w:rsidRPr="00DE70C2" w:rsidRDefault="00DE70C2" w:rsidP="00DD6BE0">
            <w:pPr>
              <w:suppressAutoHyphens/>
              <w:ind w:firstLine="34"/>
              <w:rPr>
                <w:sz w:val="28"/>
                <w:szCs w:val="28"/>
              </w:rPr>
            </w:pPr>
            <w:r w:rsidRPr="00DE70C2">
              <w:rPr>
                <w:sz w:val="28"/>
                <w:szCs w:val="28"/>
                <w:lang w:val="tt-RU"/>
              </w:rPr>
              <w:lastRenderedPageBreak/>
              <w:t>2.14. Муниципаль хезмәт күрсәтелә торган бүлмәләргә, мөрәҗәгать итүчеләрне көтеп тору һәм кабул итү урынына, шул исәптән инвалидларны социаль яклау турында Россия Федерациясе законнары нигезендә күрсәтелгән объектларның инвалидлар өчен үтемлелеген тәэмин итүгә, мондый хезмәтләр күрсәтү тәртибе турында визуаль, текст һәм мультимедиа мәгълүматларын урнаштыру һәм рәсмиләштерүгә карата таләпләр</w:t>
            </w:r>
          </w:p>
        </w:tc>
        <w:tc>
          <w:tcPr>
            <w:tcW w:w="5954" w:type="dxa"/>
            <w:tcBorders>
              <w:top w:val="single" w:sz="6" w:space="0" w:color="auto"/>
              <w:left w:val="single" w:sz="6" w:space="0" w:color="auto"/>
              <w:bottom w:val="single" w:sz="6" w:space="0" w:color="auto"/>
              <w:right w:val="single" w:sz="6" w:space="0" w:color="auto"/>
            </w:tcBorders>
          </w:tcPr>
          <w:p w:rsidR="00DE70C2" w:rsidRPr="00DE70C2" w:rsidRDefault="00DE70C2" w:rsidP="00DD6BE0">
            <w:pPr>
              <w:tabs>
                <w:tab w:val="num" w:pos="0"/>
              </w:tabs>
              <w:ind w:firstLine="427"/>
              <w:rPr>
                <w:sz w:val="28"/>
                <w:szCs w:val="28"/>
              </w:rPr>
            </w:pPr>
            <w:r w:rsidRPr="00DE70C2">
              <w:rPr>
                <w:sz w:val="28"/>
                <w:szCs w:val="28"/>
                <w:lang w:val="tt-RU"/>
              </w:rPr>
              <w:t>Гариза кабул ителгән вакыттан алып бер көн эчендә.</w:t>
            </w:r>
          </w:p>
          <w:p w:rsidR="00DE70C2" w:rsidRPr="00DE70C2" w:rsidRDefault="00DE70C2" w:rsidP="00DD6BE0">
            <w:pPr>
              <w:tabs>
                <w:tab w:val="num" w:pos="370"/>
              </w:tabs>
              <w:ind w:firstLine="427"/>
              <w:rPr>
                <w:sz w:val="28"/>
                <w:szCs w:val="28"/>
              </w:rPr>
            </w:pPr>
            <w:r w:rsidRPr="00DE70C2">
              <w:rPr>
                <w:sz w:val="28"/>
                <w:szCs w:val="28"/>
                <w:lang w:val="tt-RU"/>
              </w:rPr>
              <w:t>Электрон формада ял (бәйрәм) көнендә килгән мөрәҗәгать, ял (бәйрәм) көненнән соң килә торган эш көнендә теркәлә</w:t>
            </w:r>
          </w:p>
        </w:tc>
        <w:tc>
          <w:tcPr>
            <w:tcW w:w="3519" w:type="dxa"/>
            <w:tcBorders>
              <w:top w:val="single" w:sz="6" w:space="0" w:color="auto"/>
              <w:left w:val="single" w:sz="6" w:space="0" w:color="auto"/>
              <w:bottom w:val="single" w:sz="6" w:space="0" w:color="auto"/>
              <w:right w:val="single" w:sz="6" w:space="0" w:color="auto"/>
            </w:tcBorders>
            <w:hideMark/>
          </w:tcPr>
          <w:p w:rsidR="00DE70C2" w:rsidRPr="00DE70C2" w:rsidRDefault="00DE70C2" w:rsidP="00DD6BE0">
            <w:pPr>
              <w:autoSpaceDE w:val="0"/>
              <w:autoSpaceDN w:val="0"/>
              <w:adjustRightInd w:val="0"/>
              <w:rPr>
                <w:sz w:val="28"/>
                <w:szCs w:val="28"/>
              </w:rPr>
            </w:pPr>
          </w:p>
        </w:tc>
      </w:tr>
      <w:tr w:rsidR="00DE70C2" w:rsidRPr="00DE70C2" w:rsidTr="00DE70C2">
        <w:tc>
          <w:tcPr>
            <w:tcW w:w="4677" w:type="dxa"/>
            <w:tcBorders>
              <w:top w:val="single" w:sz="6" w:space="0" w:color="auto"/>
              <w:left w:val="single" w:sz="6" w:space="0" w:color="auto"/>
              <w:bottom w:val="single" w:sz="6" w:space="0" w:color="auto"/>
              <w:right w:val="single" w:sz="6" w:space="0" w:color="auto"/>
            </w:tcBorders>
            <w:hideMark/>
          </w:tcPr>
          <w:p w:rsidR="00DE70C2" w:rsidRPr="00DE70C2" w:rsidRDefault="00DE70C2" w:rsidP="00DD6BE0">
            <w:pPr>
              <w:jc w:val="both"/>
              <w:rPr>
                <w:sz w:val="28"/>
                <w:szCs w:val="28"/>
              </w:rPr>
            </w:pPr>
            <w:r w:rsidRPr="00DE70C2">
              <w:rPr>
                <w:sz w:val="28"/>
                <w:szCs w:val="28"/>
                <w:lang w:val="tt-RU"/>
              </w:rPr>
              <w:t xml:space="preserve">2.15. Муниципаль хезмәт күрсәтүнең һәркем өчен мөмкин булуы һәм сыйфаты күрсәткечләре, шул исәптән мөрәҗәгать итүченең муниципаль хезмәт күрсәткәндә вазыйфаи затлар белән хезмәттәшлеге саны һәм аларның дәвамлылыгы, дәүләт һәм муниципаль хезмәтләр күрсәтүнең күпфункцияле үзәгендә, дәүләт һәм муниципаль хезмәтләр күрсәтүнең күпфункцияле үзәгенең ерак эш урыннарында муниципаль хезмәт күрсәтү мөмкинлеге, муниципаль </w:t>
            </w:r>
            <w:r w:rsidRPr="00DE70C2">
              <w:rPr>
                <w:sz w:val="28"/>
                <w:szCs w:val="28"/>
                <w:lang w:val="tt-RU"/>
              </w:rPr>
              <w:lastRenderedPageBreak/>
              <w:t>хезмәт күрсәтүнең барышы турында мәгълүмат алу мөмкинлеге, шул исәптән мәгълүмати-коммуникацион технологияләр кулланып</w:t>
            </w:r>
          </w:p>
        </w:tc>
        <w:tc>
          <w:tcPr>
            <w:tcW w:w="5954" w:type="dxa"/>
            <w:tcBorders>
              <w:top w:val="single" w:sz="6" w:space="0" w:color="auto"/>
              <w:left w:val="single" w:sz="6" w:space="0" w:color="auto"/>
              <w:bottom w:val="single" w:sz="6" w:space="0" w:color="auto"/>
              <w:right w:val="single" w:sz="6" w:space="0" w:color="auto"/>
            </w:tcBorders>
          </w:tcPr>
          <w:p w:rsidR="00DE70C2" w:rsidRPr="00DE70C2" w:rsidRDefault="00DE70C2" w:rsidP="00DD6BE0">
            <w:pPr>
              <w:pStyle w:val="ConsPlusNormal0"/>
              <w:ind w:firstLine="435"/>
              <w:rPr>
                <w:rFonts w:ascii="Times New Roman" w:hAnsi="Times New Roman" w:cs="Times New Roman"/>
                <w:sz w:val="28"/>
                <w:szCs w:val="28"/>
              </w:rPr>
            </w:pPr>
            <w:r w:rsidRPr="00DE70C2">
              <w:rPr>
                <w:rFonts w:ascii="Times New Roman" w:hAnsi="Times New Roman" w:cs="Times New Roman"/>
                <w:sz w:val="28"/>
                <w:szCs w:val="28"/>
                <w:lang w:val="tt-RU"/>
              </w:rPr>
              <w:lastRenderedPageBreak/>
              <w:t xml:space="preserve">Муниципаль хезмәт күрсәтү янгынга каршы система һәм янгын сүндерү системасы белән җиһазландырылган, документлар тутыру өчен кирәкле җиһазлар, мәгълүмат стендлары булган биналарда һәм бүлмәләрдә башкарыла. </w:t>
            </w:r>
          </w:p>
          <w:p w:rsidR="00DE70C2" w:rsidRPr="00DE70C2" w:rsidRDefault="00DE70C2" w:rsidP="00DD6BE0">
            <w:pPr>
              <w:pStyle w:val="ConsPlusNormal0"/>
              <w:ind w:firstLine="435"/>
              <w:rPr>
                <w:rFonts w:ascii="Times New Roman" w:hAnsi="Times New Roman" w:cs="Times New Roman"/>
                <w:sz w:val="28"/>
                <w:szCs w:val="28"/>
              </w:rPr>
            </w:pPr>
            <w:r w:rsidRPr="00DE70C2">
              <w:rPr>
                <w:rFonts w:ascii="Times New Roman" w:hAnsi="Times New Roman" w:cs="Times New Roman"/>
                <w:sz w:val="28"/>
                <w:szCs w:val="28"/>
                <w:lang w:val="tt-RU"/>
              </w:rPr>
              <w:t>Инвалидларның муниципаль хезмәт күрсәтү урынына тоткарлыксыз керү мөмкинлеге тәэмин ителә (бинага уңайлы керү-чыгу һәм аның чикләрендә хәрәкәт итү).</w:t>
            </w:r>
          </w:p>
          <w:p w:rsidR="00DE70C2" w:rsidRPr="00DE70C2" w:rsidRDefault="00DE70C2" w:rsidP="00DD6BE0">
            <w:pPr>
              <w:autoSpaceDE w:val="0"/>
              <w:autoSpaceDN w:val="0"/>
              <w:adjustRightInd w:val="0"/>
              <w:ind w:firstLine="427"/>
              <w:rPr>
                <w:sz w:val="28"/>
                <w:szCs w:val="28"/>
              </w:rPr>
            </w:pPr>
            <w:r w:rsidRPr="00DE70C2">
              <w:rPr>
                <w:sz w:val="28"/>
                <w:szCs w:val="28"/>
                <w:lang w:val="tt-RU"/>
              </w:rPr>
              <w:t xml:space="preserve">Муниципаль хезмәт күрсәтү тәртибе турындагы визуаль, язма һәм мультимедияле мәгълүмат гариза бирүчеләр өчен уңайлы </w:t>
            </w:r>
            <w:r w:rsidRPr="00DE70C2">
              <w:rPr>
                <w:sz w:val="28"/>
                <w:szCs w:val="28"/>
                <w:lang w:val="tt-RU"/>
              </w:rPr>
              <w:lastRenderedPageBreak/>
              <w:t>урыннарда, шул исәптән инвалидларның чикле мөмкинлеген истә тотып урнаштырыла</w:t>
            </w:r>
          </w:p>
        </w:tc>
        <w:tc>
          <w:tcPr>
            <w:tcW w:w="3519" w:type="dxa"/>
            <w:tcBorders>
              <w:top w:val="single" w:sz="6" w:space="0" w:color="auto"/>
              <w:left w:val="single" w:sz="6" w:space="0" w:color="auto"/>
              <w:bottom w:val="single" w:sz="6" w:space="0" w:color="auto"/>
              <w:right w:val="single" w:sz="6" w:space="0" w:color="auto"/>
            </w:tcBorders>
            <w:hideMark/>
          </w:tcPr>
          <w:p w:rsidR="00DE70C2" w:rsidRPr="00DE70C2" w:rsidRDefault="00DE70C2" w:rsidP="00DD6BE0">
            <w:pPr>
              <w:autoSpaceDE w:val="0"/>
              <w:autoSpaceDN w:val="0"/>
              <w:adjustRightInd w:val="0"/>
              <w:rPr>
                <w:sz w:val="28"/>
                <w:szCs w:val="28"/>
              </w:rPr>
            </w:pPr>
            <w:r w:rsidRPr="00DE70C2">
              <w:rPr>
                <w:color w:val="000000"/>
                <w:sz w:val="28"/>
                <w:szCs w:val="28"/>
                <w:lang w:val="tt-RU"/>
              </w:rPr>
              <w:lastRenderedPageBreak/>
              <w:t xml:space="preserve">Кагыйдә </w:t>
            </w:r>
          </w:p>
        </w:tc>
      </w:tr>
      <w:tr w:rsidR="00DE70C2" w:rsidRPr="00DE70C2" w:rsidTr="00DE70C2">
        <w:tc>
          <w:tcPr>
            <w:tcW w:w="4677" w:type="dxa"/>
            <w:tcBorders>
              <w:top w:val="single" w:sz="6" w:space="0" w:color="auto"/>
              <w:left w:val="single" w:sz="6" w:space="0" w:color="auto"/>
              <w:bottom w:val="single" w:sz="6" w:space="0" w:color="auto"/>
              <w:right w:val="single" w:sz="6" w:space="0" w:color="auto"/>
            </w:tcBorders>
            <w:hideMark/>
          </w:tcPr>
          <w:p w:rsidR="00DE70C2" w:rsidRPr="00DE70C2" w:rsidRDefault="00DE70C2" w:rsidP="00DD6BE0">
            <w:pPr>
              <w:suppressAutoHyphens/>
              <w:ind w:firstLine="34"/>
              <w:rPr>
                <w:sz w:val="28"/>
                <w:szCs w:val="28"/>
              </w:rPr>
            </w:pPr>
            <w:r w:rsidRPr="00DE70C2">
              <w:rPr>
                <w:sz w:val="28"/>
                <w:szCs w:val="28"/>
                <w:lang w:val="tt-RU"/>
              </w:rPr>
              <w:lastRenderedPageBreak/>
              <w:t>2.16. Муниципаль хезмәтне электрон формада күрсәтү үзенчәлекләре</w:t>
            </w:r>
          </w:p>
        </w:tc>
        <w:tc>
          <w:tcPr>
            <w:tcW w:w="5954" w:type="dxa"/>
            <w:tcBorders>
              <w:top w:val="single" w:sz="6" w:space="0" w:color="auto"/>
              <w:left w:val="single" w:sz="6" w:space="0" w:color="auto"/>
              <w:bottom w:val="single" w:sz="6" w:space="0" w:color="auto"/>
              <w:right w:val="single" w:sz="6" w:space="0" w:color="auto"/>
            </w:tcBorders>
          </w:tcPr>
          <w:p w:rsidR="00DE70C2" w:rsidRPr="00DE70C2" w:rsidRDefault="00DE70C2" w:rsidP="00DD6BE0">
            <w:pPr>
              <w:autoSpaceDE w:val="0"/>
              <w:autoSpaceDN w:val="0"/>
              <w:adjustRightInd w:val="0"/>
              <w:ind w:firstLine="427"/>
              <w:rPr>
                <w:rFonts w:eastAsia="Calibri"/>
                <w:sz w:val="28"/>
                <w:szCs w:val="28"/>
              </w:rPr>
            </w:pPr>
            <w:r w:rsidRPr="00DE70C2">
              <w:rPr>
                <w:sz w:val="28"/>
                <w:szCs w:val="28"/>
                <w:lang w:val="tt-RU"/>
              </w:rPr>
              <w:t>Муниципаль хезмәтнең һәркем файдалана алырлык булуы күрсәткечләре булып түбәндәгеләр тора:</w:t>
            </w:r>
          </w:p>
          <w:p w:rsidR="00DE70C2" w:rsidRPr="00DE70C2" w:rsidRDefault="00DE70C2" w:rsidP="00DD6BE0">
            <w:pPr>
              <w:autoSpaceDE w:val="0"/>
              <w:autoSpaceDN w:val="0"/>
              <w:adjustRightInd w:val="0"/>
              <w:ind w:firstLine="427"/>
              <w:rPr>
                <w:sz w:val="28"/>
                <w:szCs w:val="28"/>
              </w:rPr>
            </w:pPr>
            <w:r w:rsidRPr="00DE70C2">
              <w:rPr>
                <w:sz w:val="28"/>
                <w:szCs w:val="28"/>
                <w:lang w:val="tt-RU"/>
              </w:rPr>
              <w:t>бүлек бинасының җәмәгать транспортыннан файдалану мөмкинлеге зонасында урнашуы;</w:t>
            </w:r>
          </w:p>
          <w:p w:rsidR="00DE70C2" w:rsidRPr="00DE70C2" w:rsidRDefault="00DE70C2" w:rsidP="00DD6BE0">
            <w:pPr>
              <w:autoSpaceDE w:val="0"/>
              <w:autoSpaceDN w:val="0"/>
              <w:adjustRightInd w:val="0"/>
              <w:ind w:firstLine="427"/>
              <w:rPr>
                <w:sz w:val="28"/>
                <w:szCs w:val="28"/>
              </w:rPr>
            </w:pPr>
            <w:r w:rsidRPr="00DE70C2">
              <w:rPr>
                <w:sz w:val="28"/>
                <w:szCs w:val="28"/>
                <w:lang w:val="tt-RU"/>
              </w:rPr>
              <w:t>гариза бирүчеләрдән документлар кабул итү башкарыла торган белгечләр саны, шулай ук кирәкле бүлмәләр булу;</w:t>
            </w:r>
          </w:p>
          <w:p w:rsidR="00DE70C2" w:rsidRPr="00DE70C2" w:rsidRDefault="00DE70C2" w:rsidP="00DD6BE0">
            <w:pPr>
              <w:autoSpaceDE w:val="0"/>
              <w:autoSpaceDN w:val="0"/>
              <w:adjustRightInd w:val="0"/>
              <w:ind w:firstLine="427"/>
              <w:rPr>
                <w:sz w:val="28"/>
                <w:szCs w:val="28"/>
              </w:rPr>
            </w:pPr>
            <w:r w:rsidRPr="00DE70C2">
              <w:rPr>
                <w:sz w:val="28"/>
                <w:szCs w:val="28"/>
                <w:lang w:val="tt-RU"/>
              </w:rPr>
              <w:t xml:space="preserve">мәгълүмат стендларында, мәгълүмат ресурсларында муниципаль хезмәт күрсәтү ысуллары, тәртибе һәм сроклары турында тулы мәгълүмат булу </w:t>
            </w:r>
            <w:hyperlink r:id="rId13" w:history="1">
              <w:r w:rsidRPr="00DE70C2">
                <w:rPr>
                  <w:rStyle w:val="ab"/>
                  <w:sz w:val="28"/>
                  <w:szCs w:val="28"/>
                  <w:lang w:val="tt-RU"/>
                </w:rPr>
                <w:t>www.mamadysh.tatarstan.ru</w:t>
              </w:r>
            </w:hyperlink>
            <w:r w:rsidRPr="00DE70C2">
              <w:rPr>
                <w:sz w:val="28"/>
                <w:szCs w:val="28"/>
                <w:lang w:val="tt-RU"/>
              </w:rPr>
              <w:t xml:space="preserve">  «Интернет» челтәрендә, дәүләт һәм муниципаль хезмәтләрнең бердәм порталында;</w:t>
            </w:r>
          </w:p>
          <w:p w:rsidR="00DE70C2" w:rsidRPr="00DE70C2" w:rsidRDefault="00DE70C2" w:rsidP="00DD6BE0">
            <w:pPr>
              <w:autoSpaceDE w:val="0"/>
              <w:autoSpaceDN w:val="0"/>
              <w:adjustRightInd w:val="0"/>
              <w:ind w:firstLine="427"/>
              <w:rPr>
                <w:sz w:val="28"/>
                <w:szCs w:val="28"/>
              </w:rPr>
            </w:pPr>
            <w:r w:rsidRPr="00DE70C2">
              <w:rPr>
                <w:sz w:val="28"/>
                <w:szCs w:val="28"/>
                <w:lang w:val="tt-RU"/>
              </w:rPr>
              <w:t>инвалидларга башка затлар белән беррәттән хезмәт алуга комачаулаучы каршылыкларны җиңеп чыгуда ярдәм күрсәтү.</w:t>
            </w:r>
          </w:p>
          <w:p w:rsidR="00DE70C2" w:rsidRPr="00DE70C2" w:rsidRDefault="00DE70C2" w:rsidP="00DD6BE0">
            <w:pPr>
              <w:autoSpaceDE w:val="0"/>
              <w:autoSpaceDN w:val="0"/>
              <w:adjustRightInd w:val="0"/>
              <w:ind w:firstLine="427"/>
              <w:rPr>
                <w:sz w:val="28"/>
                <w:szCs w:val="28"/>
              </w:rPr>
            </w:pPr>
            <w:r w:rsidRPr="00DE70C2">
              <w:rPr>
                <w:sz w:val="28"/>
                <w:szCs w:val="28"/>
                <w:lang w:val="tt-RU"/>
              </w:rPr>
              <w:t>Муниципаль хезмәт күрсәтүнең сыйфаты түбәндәгеләрнең булмавы белән билгеләнә:</w:t>
            </w:r>
          </w:p>
          <w:p w:rsidR="00DE70C2" w:rsidRPr="00DE70C2" w:rsidRDefault="00DE70C2" w:rsidP="00DD6BE0">
            <w:pPr>
              <w:autoSpaceDE w:val="0"/>
              <w:autoSpaceDN w:val="0"/>
              <w:adjustRightInd w:val="0"/>
              <w:ind w:firstLine="427"/>
              <w:rPr>
                <w:sz w:val="28"/>
                <w:szCs w:val="28"/>
              </w:rPr>
            </w:pPr>
            <w:r w:rsidRPr="00DE70C2">
              <w:rPr>
                <w:sz w:val="28"/>
                <w:szCs w:val="28"/>
                <w:lang w:val="tt-RU"/>
              </w:rPr>
              <w:t>документлар кабул итү һәм бирү өчен чиратлар;</w:t>
            </w:r>
          </w:p>
          <w:p w:rsidR="00DE70C2" w:rsidRPr="00DE70C2" w:rsidRDefault="00DE70C2" w:rsidP="00DD6BE0">
            <w:pPr>
              <w:autoSpaceDE w:val="0"/>
              <w:autoSpaceDN w:val="0"/>
              <w:adjustRightInd w:val="0"/>
              <w:ind w:firstLine="427"/>
              <w:rPr>
                <w:sz w:val="28"/>
                <w:szCs w:val="28"/>
              </w:rPr>
            </w:pPr>
            <w:r w:rsidRPr="00DE70C2">
              <w:rPr>
                <w:sz w:val="28"/>
                <w:szCs w:val="28"/>
                <w:lang w:val="tt-RU"/>
              </w:rPr>
              <w:t>муниципаль хезмәт күрсәтү срокларын бозу;</w:t>
            </w:r>
          </w:p>
          <w:p w:rsidR="00DE70C2" w:rsidRPr="00DE70C2" w:rsidRDefault="00DE70C2" w:rsidP="00DD6BE0">
            <w:pPr>
              <w:autoSpaceDE w:val="0"/>
              <w:autoSpaceDN w:val="0"/>
              <w:adjustRightInd w:val="0"/>
              <w:ind w:firstLine="427"/>
              <w:rPr>
                <w:sz w:val="28"/>
                <w:szCs w:val="28"/>
              </w:rPr>
            </w:pPr>
            <w:r w:rsidRPr="00DE70C2">
              <w:rPr>
                <w:sz w:val="28"/>
                <w:szCs w:val="28"/>
                <w:lang w:val="tt-RU"/>
              </w:rPr>
              <w:t>муниципаль хезмәт күрсәтүче муниципаль хезмәткәрләрнең гамәлләренә (гамәл кылмавына) шикаятьләр;</w:t>
            </w:r>
          </w:p>
          <w:p w:rsidR="00DE70C2" w:rsidRPr="00DE70C2" w:rsidRDefault="00DE70C2" w:rsidP="00DD6BE0">
            <w:pPr>
              <w:autoSpaceDE w:val="0"/>
              <w:autoSpaceDN w:val="0"/>
              <w:adjustRightInd w:val="0"/>
              <w:ind w:firstLine="427"/>
              <w:rPr>
                <w:sz w:val="28"/>
                <w:szCs w:val="28"/>
              </w:rPr>
            </w:pPr>
            <w:r w:rsidRPr="00DE70C2">
              <w:rPr>
                <w:sz w:val="28"/>
                <w:szCs w:val="28"/>
                <w:lang w:val="tt-RU"/>
              </w:rPr>
              <w:lastRenderedPageBreak/>
              <w:t>муниципаль хезмәт күрсәтүче муниципаль хезмәткәрләрнең мөрәҗәгать итүчеләргә карата әдәпсез, игътибарсыз мөнәсәбәтләренә карата шикаятьләр бар.</w:t>
            </w:r>
          </w:p>
          <w:p w:rsidR="00DE70C2" w:rsidRPr="00DE70C2" w:rsidRDefault="00DE70C2" w:rsidP="00DD6BE0">
            <w:pPr>
              <w:autoSpaceDE w:val="0"/>
              <w:autoSpaceDN w:val="0"/>
              <w:adjustRightInd w:val="0"/>
              <w:ind w:firstLine="427"/>
              <w:rPr>
                <w:sz w:val="28"/>
                <w:szCs w:val="28"/>
                <w:lang w:val="tt-RU"/>
              </w:rPr>
            </w:pPr>
            <w:r w:rsidRPr="00DE70C2">
              <w:rPr>
                <w:sz w:val="28"/>
                <w:szCs w:val="28"/>
                <w:lang w:val="tt-RU"/>
              </w:rPr>
              <w:t>Муниципаль хезмәт күрсәтү турында сорау биргәндә һәм муниципаль хезмәт күрсәтү нәтиҗәсен алганда муниципаль хезмәт күрсәтүче вазыйфаи затның да, мөрәҗәгать итүченең дә бер тапкыр үзара хезмәттәшлеге күздә тотыла. Бәйләнешкә керүнең дәвамлыгы регламент белән билгеләнә.</w:t>
            </w:r>
          </w:p>
          <w:p w:rsidR="00DE70C2" w:rsidRPr="00DE70C2" w:rsidRDefault="00DE70C2" w:rsidP="00DD6BE0">
            <w:pPr>
              <w:autoSpaceDE w:val="0"/>
              <w:autoSpaceDN w:val="0"/>
              <w:adjustRightInd w:val="0"/>
              <w:ind w:firstLine="427"/>
              <w:rPr>
                <w:sz w:val="28"/>
                <w:szCs w:val="28"/>
                <w:lang w:val="tt-RU"/>
              </w:rPr>
            </w:pPr>
            <w:r w:rsidRPr="00DE70C2">
              <w:rPr>
                <w:sz w:val="28"/>
                <w:szCs w:val="28"/>
                <w:lang w:val="tt-RU"/>
              </w:rPr>
              <w:t>Муниципаль хезмәт күрсәтү барышы турында мәгълүматны мөрәҗәгать итүче www.mfc.tatarstan.ru сайтында, Бердәм дәүләти һәм муниципаль хезмәтләр порталында, МФЦда алынырга мөмкин.</w:t>
            </w:r>
          </w:p>
          <w:p w:rsidR="00DE70C2" w:rsidRPr="00DE70C2" w:rsidRDefault="00DE70C2" w:rsidP="00DD6BE0">
            <w:pPr>
              <w:autoSpaceDE w:val="0"/>
              <w:autoSpaceDN w:val="0"/>
              <w:adjustRightInd w:val="0"/>
              <w:ind w:firstLine="427"/>
              <w:rPr>
                <w:sz w:val="28"/>
                <w:szCs w:val="28"/>
                <w:lang w:val="tt-RU"/>
              </w:rPr>
            </w:pPr>
            <w:r w:rsidRPr="00DE70C2">
              <w:rPr>
                <w:sz w:val="28"/>
                <w:szCs w:val="28"/>
                <w:lang w:val="tt-RU"/>
              </w:rPr>
              <w:t>Дәүләт һәм муниципаль хезмәтләр күрсәтүнең күпфункцияле үзәге (алга таба – КФҮ) аша муниципаль хезмәт күрсәтү КФҮнең ерактагы эш урыннары гамәлгә ашырылмый.</w:t>
            </w:r>
          </w:p>
          <w:p w:rsidR="00DE70C2" w:rsidRPr="00DE70C2" w:rsidRDefault="00DE70C2" w:rsidP="00DD6BE0">
            <w:pPr>
              <w:tabs>
                <w:tab w:val="left" w:pos="709"/>
              </w:tabs>
              <w:ind w:firstLine="427"/>
              <w:rPr>
                <w:sz w:val="28"/>
                <w:szCs w:val="28"/>
              </w:rPr>
            </w:pPr>
            <w:r w:rsidRPr="00DE70C2">
              <w:rPr>
                <w:sz w:val="28"/>
                <w:szCs w:val="28"/>
                <w:lang w:val="tt-RU"/>
              </w:rPr>
              <w:t>Экстерриториаль принцип буенча һәм комплекслы соратып алу составында муниципаль хезмәт күрсәтелми</w:t>
            </w:r>
          </w:p>
        </w:tc>
        <w:tc>
          <w:tcPr>
            <w:tcW w:w="3519" w:type="dxa"/>
            <w:tcBorders>
              <w:top w:val="single" w:sz="6" w:space="0" w:color="auto"/>
              <w:left w:val="single" w:sz="6" w:space="0" w:color="auto"/>
              <w:bottom w:val="single" w:sz="6" w:space="0" w:color="auto"/>
              <w:right w:val="single" w:sz="6" w:space="0" w:color="auto"/>
            </w:tcBorders>
          </w:tcPr>
          <w:p w:rsidR="00DE70C2" w:rsidRPr="00DE70C2" w:rsidRDefault="00DE70C2" w:rsidP="00DD6BE0">
            <w:pPr>
              <w:autoSpaceDE w:val="0"/>
              <w:autoSpaceDN w:val="0"/>
              <w:adjustRightInd w:val="0"/>
              <w:rPr>
                <w:sz w:val="28"/>
                <w:szCs w:val="28"/>
              </w:rPr>
            </w:pPr>
          </w:p>
        </w:tc>
      </w:tr>
      <w:tr w:rsidR="00DE70C2" w:rsidRPr="00DE70C2" w:rsidTr="00DE70C2">
        <w:tc>
          <w:tcPr>
            <w:tcW w:w="4677" w:type="dxa"/>
            <w:tcBorders>
              <w:top w:val="single" w:sz="6" w:space="0" w:color="auto"/>
              <w:left w:val="single" w:sz="6" w:space="0" w:color="auto"/>
              <w:bottom w:val="single" w:sz="6" w:space="0" w:color="auto"/>
              <w:right w:val="single" w:sz="6" w:space="0" w:color="auto"/>
            </w:tcBorders>
          </w:tcPr>
          <w:p w:rsidR="00DE70C2" w:rsidRPr="00DE70C2" w:rsidRDefault="00DE70C2" w:rsidP="00DD6BE0">
            <w:pPr>
              <w:suppressAutoHyphens/>
              <w:ind w:firstLine="34"/>
              <w:rPr>
                <w:sz w:val="28"/>
                <w:szCs w:val="28"/>
              </w:rPr>
            </w:pPr>
          </w:p>
        </w:tc>
        <w:tc>
          <w:tcPr>
            <w:tcW w:w="5954" w:type="dxa"/>
            <w:tcBorders>
              <w:top w:val="single" w:sz="6" w:space="0" w:color="auto"/>
              <w:left w:val="single" w:sz="6" w:space="0" w:color="auto"/>
              <w:bottom w:val="single" w:sz="6" w:space="0" w:color="auto"/>
              <w:right w:val="single" w:sz="6" w:space="0" w:color="auto"/>
            </w:tcBorders>
          </w:tcPr>
          <w:p w:rsidR="00DE70C2" w:rsidRPr="00DE70C2" w:rsidRDefault="00DE70C2" w:rsidP="00DD6BE0">
            <w:pPr>
              <w:tabs>
                <w:tab w:val="left" w:pos="709"/>
              </w:tabs>
              <w:ind w:firstLine="427"/>
              <w:jc w:val="both"/>
              <w:rPr>
                <w:sz w:val="28"/>
                <w:szCs w:val="28"/>
              </w:rPr>
            </w:pPr>
            <w:r w:rsidRPr="00DE70C2">
              <w:rPr>
                <w:sz w:val="28"/>
                <w:szCs w:val="28"/>
                <w:lang w:val="tt-RU"/>
              </w:rPr>
              <w:t xml:space="preserve">Муниципаль хезмәт күрсәтүне электрон формада алу тәртибе турында консультацияне Интернет-кабул итү бүлмәсе аша яисә Татарстан Республикасы дәүләт һәм муниципаль хезмәтләр Порталы аша алырга мөмкин. </w:t>
            </w:r>
          </w:p>
          <w:p w:rsidR="00DE70C2" w:rsidRPr="00DE70C2" w:rsidRDefault="00DE70C2" w:rsidP="00DD6BE0">
            <w:pPr>
              <w:autoSpaceDE w:val="0"/>
              <w:autoSpaceDN w:val="0"/>
              <w:adjustRightInd w:val="0"/>
              <w:ind w:firstLine="427"/>
              <w:jc w:val="both"/>
              <w:rPr>
                <w:sz w:val="28"/>
                <w:szCs w:val="28"/>
              </w:rPr>
            </w:pPr>
            <w:r w:rsidRPr="00DE70C2">
              <w:rPr>
                <w:sz w:val="28"/>
                <w:szCs w:val="28"/>
                <w:lang w:val="tt-RU"/>
              </w:rPr>
              <w:lastRenderedPageBreak/>
              <w:t>Электрон рәвештә муниципаль хезмәт күрсәтү турында гариза бирү законда каралган очракта, гариза Татарстан Республикасының дәүләт һәм муниципаль хезмәтләре порталы (http://uslugi.</w:t>
            </w:r>
            <w:hyperlink r:id="rId14" w:history="1">
              <w:r w:rsidRPr="00DE70C2">
                <w:rPr>
                  <w:sz w:val="28"/>
                  <w:szCs w:val="28"/>
                  <w:u w:val="single"/>
                  <w:lang w:val="tt-RU"/>
                </w:rPr>
                <w:t>tatar.ru</w:t>
              </w:r>
            </w:hyperlink>
            <w:r w:rsidRPr="00DE70C2">
              <w:rPr>
                <w:sz w:val="28"/>
                <w:szCs w:val="28"/>
                <w:lang w:val="tt-RU"/>
              </w:rPr>
              <w:t>/) яисә Дәүләти һәм муниципаль хезмәтләрнең (функцияләрнең) бердәм порталы (http:/</w:t>
            </w:r>
            <w:hyperlink r:id="rId15" w:history="1">
              <w:r w:rsidRPr="00DE70C2">
                <w:rPr>
                  <w:sz w:val="28"/>
                  <w:szCs w:val="28"/>
                  <w:u w:val="single"/>
                  <w:lang w:val="tt-RU"/>
                </w:rPr>
                <w:t xml:space="preserve"> www.gosuslugi.ru/)</w:t>
              </w:r>
            </w:hyperlink>
            <w:r w:rsidRPr="00DE70C2">
              <w:rPr>
                <w:sz w:val="28"/>
                <w:szCs w:val="28"/>
                <w:lang w:val="tt-RU"/>
              </w:rPr>
              <w:t xml:space="preserve"> аша бирелә.</w:t>
            </w:r>
          </w:p>
        </w:tc>
        <w:tc>
          <w:tcPr>
            <w:tcW w:w="3519" w:type="dxa"/>
            <w:tcBorders>
              <w:top w:val="single" w:sz="6" w:space="0" w:color="auto"/>
              <w:left w:val="single" w:sz="6" w:space="0" w:color="auto"/>
              <w:bottom w:val="single" w:sz="6" w:space="0" w:color="auto"/>
              <w:right w:val="single" w:sz="6" w:space="0" w:color="auto"/>
            </w:tcBorders>
          </w:tcPr>
          <w:p w:rsidR="00DE70C2" w:rsidRPr="00DE70C2" w:rsidRDefault="00DE70C2" w:rsidP="00DD6BE0">
            <w:pPr>
              <w:autoSpaceDE w:val="0"/>
              <w:autoSpaceDN w:val="0"/>
              <w:adjustRightInd w:val="0"/>
              <w:rPr>
                <w:sz w:val="28"/>
                <w:szCs w:val="28"/>
              </w:rPr>
            </w:pPr>
          </w:p>
        </w:tc>
      </w:tr>
    </w:tbl>
    <w:p w:rsidR="00DE70C2" w:rsidRPr="00DE70C2" w:rsidRDefault="00DE70C2" w:rsidP="00DE70C2">
      <w:pPr>
        <w:rPr>
          <w:sz w:val="28"/>
          <w:szCs w:val="28"/>
        </w:rPr>
        <w:sectPr w:rsidR="00DE70C2" w:rsidRPr="00DE70C2" w:rsidSect="00165EB3">
          <w:pgSz w:w="16840" w:h="11907" w:orient="landscape"/>
          <w:pgMar w:top="1418" w:right="1440" w:bottom="868" w:left="720" w:header="720" w:footer="720" w:gutter="0"/>
          <w:cols w:space="720"/>
        </w:sectPr>
      </w:pPr>
    </w:p>
    <w:p w:rsidR="00DE70C2" w:rsidRPr="00DE70C2" w:rsidRDefault="00DE70C2" w:rsidP="00DE70C2">
      <w:pPr>
        <w:pStyle w:val="af0"/>
        <w:jc w:val="center"/>
        <w:rPr>
          <w:rFonts w:ascii="Times New Roman" w:hAnsi="Times New Roman"/>
          <w:b/>
          <w:color w:val="000000"/>
          <w:sz w:val="28"/>
          <w:szCs w:val="28"/>
        </w:rPr>
      </w:pPr>
      <w:r w:rsidRPr="00DE70C2">
        <w:rPr>
          <w:rFonts w:ascii="Times New Roman" w:hAnsi="Times New Roman"/>
          <w:b/>
          <w:sz w:val="28"/>
          <w:szCs w:val="28"/>
          <w:lang w:val="tt-RU"/>
        </w:rPr>
        <w:lastRenderedPageBreak/>
        <w:t>3. Административ процедураларның составы, эзлеклелеге һәм башкару сроклары, аларны үтәү тәртибенә карата таләпләр, шул исәптән электрон формада административ процедураларны үтәү үзенчәлекләре, шулай ук күп функцияле үзәкләрдә, дәүләт һәм муниципаль хезмәтләр күрсәтүнең күпфункцияле үзәгенең ерак эш урыннарында административ процедураларны үтәү үзенчәлекләре</w:t>
      </w:r>
    </w:p>
    <w:p w:rsidR="00DE70C2" w:rsidRPr="00DE70C2" w:rsidRDefault="00DE70C2" w:rsidP="00DE70C2">
      <w:pPr>
        <w:autoSpaceDE w:val="0"/>
        <w:autoSpaceDN w:val="0"/>
        <w:adjustRightInd w:val="0"/>
        <w:ind w:firstLine="720"/>
        <w:jc w:val="both"/>
        <w:rPr>
          <w:sz w:val="28"/>
          <w:szCs w:val="28"/>
        </w:rPr>
      </w:pPr>
    </w:p>
    <w:p w:rsidR="00DE70C2" w:rsidRPr="00DE70C2" w:rsidRDefault="00DE70C2" w:rsidP="00DE70C2">
      <w:pPr>
        <w:pStyle w:val="af0"/>
        <w:ind w:firstLine="708"/>
        <w:jc w:val="both"/>
        <w:rPr>
          <w:rFonts w:ascii="Times New Roman" w:hAnsi="Times New Roman"/>
          <w:sz w:val="28"/>
          <w:szCs w:val="28"/>
        </w:rPr>
      </w:pPr>
      <w:bookmarkStart w:id="2" w:name="_Hlk17197889"/>
      <w:r w:rsidRPr="00DE70C2">
        <w:rPr>
          <w:rFonts w:ascii="Times New Roman" w:hAnsi="Times New Roman"/>
          <w:sz w:val="28"/>
          <w:szCs w:val="28"/>
          <w:lang w:val="tt-RU"/>
        </w:rPr>
        <w:t>3.1. Муниципаль хезмәт күрсәткәндә эш тәртибен тасвирлау</w:t>
      </w:r>
    </w:p>
    <w:p w:rsidR="00DE70C2" w:rsidRPr="00DE70C2" w:rsidRDefault="00DE70C2" w:rsidP="00DE70C2">
      <w:pPr>
        <w:pStyle w:val="af0"/>
        <w:jc w:val="both"/>
        <w:rPr>
          <w:rFonts w:ascii="Times New Roman" w:hAnsi="Times New Roman"/>
          <w:sz w:val="28"/>
          <w:szCs w:val="28"/>
        </w:rPr>
      </w:pP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3.1.1. Муниципаль хезмәт күрсәтү түбәндәге процедураларны үз эченә ала:</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1) гариза бирүчегә консультация бирү;</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2) гаризаны кабул итү һәм теркәү;</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3) мөрәҗәгать итүчегә документлар тапшыру турында соратуны формалаштыру һәм җибәрү;</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4) муниципаль хезмәт күрсәтүнең нәтиҗәсен әзерләү;</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5) региональ дәүләт төзелеш күзәтчелеге органына мәгълүмат җибәрү.</w:t>
      </w:r>
    </w:p>
    <w:p w:rsidR="00DE70C2" w:rsidRPr="00DE70C2" w:rsidRDefault="00DE70C2" w:rsidP="00DE70C2">
      <w:pPr>
        <w:pStyle w:val="af0"/>
        <w:jc w:val="both"/>
        <w:rPr>
          <w:rFonts w:ascii="Times New Roman" w:hAnsi="Times New Roman"/>
          <w:sz w:val="28"/>
          <w:szCs w:val="28"/>
        </w:rPr>
      </w:pP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3.2. Мөрәҗәгать итүчегә консультацияләр күрсәтү</w:t>
      </w:r>
    </w:p>
    <w:p w:rsidR="00DE70C2" w:rsidRPr="00DE70C2" w:rsidRDefault="00DE70C2" w:rsidP="00DE70C2">
      <w:pPr>
        <w:pStyle w:val="af0"/>
        <w:jc w:val="both"/>
        <w:rPr>
          <w:rFonts w:ascii="Times New Roman" w:hAnsi="Times New Roman"/>
          <w:sz w:val="28"/>
          <w:szCs w:val="28"/>
        </w:rPr>
      </w:pP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3.2.1. Мөрәҗәгать итүче муниципаль хезмәт алу тәртибе турында консультацияләр алу өчен бүлеккә шәхсән, телефон һәм (яки) электрон почта аша мөрәҗәгать итәргә хокуклы.</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Бүлек белгече мөрәҗәгать итүчегә, шул исәптән муниципаль хезмәт алу өчен тәкъдим ителә торган документларның составы, формасы һәм башка мәсьәләләр буенча консультацияләр бирә һәм кирәк булганда гариза бланкын тутыруда ярдәм итә.</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Әлеге пункт белән билгеләнә торган процедуралар гариза бирүче мөрәҗәгать иткән көндә башкарыла.</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Процедураларның нәтиҗәсе: тапшырыла торган документларның составы, формасы һәм рөхсәт алуның башка мәсьәләләре буенча бирелгән консультацияләр.</w:t>
      </w:r>
    </w:p>
    <w:p w:rsidR="00DE70C2" w:rsidRPr="00DE70C2" w:rsidRDefault="00DE70C2" w:rsidP="00DE70C2">
      <w:pPr>
        <w:pStyle w:val="af0"/>
        <w:jc w:val="both"/>
        <w:rPr>
          <w:rFonts w:ascii="Times New Roman" w:hAnsi="Times New Roman"/>
          <w:sz w:val="28"/>
          <w:szCs w:val="28"/>
        </w:rPr>
      </w:pP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3.3. Гаризаны кабул итү һәм теркәү</w:t>
      </w:r>
    </w:p>
    <w:p w:rsidR="00DE70C2" w:rsidRPr="00DE70C2" w:rsidRDefault="00DE70C2" w:rsidP="00DE70C2">
      <w:pPr>
        <w:pStyle w:val="af0"/>
        <w:jc w:val="both"/>
        <w:rPr>
          <w:rFonts w:ascii="Times New Roman" w:hAnsi="Times New Roman"/>
          <w:sz w:val="28"/>
          <w:szCs w:val="28"/>
        </w:rPr>
      </w:pPr>
    </w:p>
    <w:p w:rsidR="00DE70C2" w:rsidRPr="00DE70C2" w:rsidRDefault="00DE70C2" w:rsidP="00DE70C2">
      <w:pPr>
        <w:pStyle w:val="af0"/>
        <w:ind w:firstLine="708"/>
        <w:jc w:val="both"/>
        <w:rPr>
          <w:rFonts w:ascii="Times New Roman" w:hAnsi="Times New Roman"/>
          <w:sz w:val="28"/>
          <w:szCs w:val="28"/>
          <w:lang w:val="tt-RU"/>
        </w:rPr>
      </w:pPr>
      <w:r w:rsidRPr="00DE70C2">
        <w:rPr>
          <w:rFonts w:ascii="Times New Roman" w:hAnsi="Times New Roman"/>
          <w:sz w:val="28"/>
          <w:szCs w:val="28"/>
          <w:lang w:val="tt-RU"/>
        </w:rPr>
        <w:t xml:space="preserve">3.3.1. Мөрәҗәгать итүче үзе, ышанычлы зат яки КФҮ аша ерак урнашкан КФҮ аша, дәүләт һәм муниципаль хезмәтләрнең бердәм порталы аша капиталь төзелеш объектын сүтү турында хәбәрнамә (алга таба – белдерү кәгазе) бирә һәм әлеге регламентның 2.5 пункты нигезендә документларны бүлеккә тапшыра. </w:t>
      </w:r>
    </w:p>
    <w:p w:rsidR="00DE70C2" w:rsidRPr="00DE70C2" w:rsidRDefault="00DE70C2" w:rsidP="00DE70C2">
      <w:pPr>
        <w:pStyle w:val="af0"/>
        <w:ind w:firstLine="708"/>
        <w:jc w:val="both"/>
        <w:rPr>
          <w:rFonts w:ascii="Times New Roman" w:hAnsi="Times New Roman"/>
          <w:bCs/>
          <w:sz w:val="28"/>
          <w:szCs w:val="28"/>
          <w:lang w:val="tt-RU"/>
        </w:rPr>
      </w:pPr>
      <w:r w:rsidRPr="00DE70C2">
        <w:rPr>
          <w:rFonts w:ascii="Times New Roman" w:hAnsi="Times New Roman"/>
          <w:sz w:val="28"/>
          <w:szCs w:val="28"/>
          <w:lang w:val="tt-RU"/>
        </w:rPr>
        <w:t>3.3.2. Гаризалар кабул итүне алып баручы Бүлек белгече түбәндәгеләрне гамәлгә ашыра:</w:t>
      </w:r>
    </w:p>
    <w:p w:rsidR="00DE70C2" w:rsidRPr="00DE70C2" w:rsidRDefault="00DE70C2" w:rsidP="00DE70C2">
      <w:pPr>
        <w:pStyle w:val="af0"/>
        <w:ind w:firstLine="708"/>
        <w:jc w:val="both"/>
        <w:rPr>
          <w:rFonts w:ascii="Times New Roman" w:hAnsi="Times New Roman"/>
          <w:bCs/>
          <w:sz w:val="28"/>
          <w:szCs w:val="28"/>
          <w:lang w:val="tt-RU"/>
        </w:rPr>
      </w:pPr>
      <w:r w:rsidRPr="00DE70C2">
        <w:rPr>
          <w:rFonts w:ascii="Times New Roman" w:hAnsi="Times New Roman"/>
          <w:bCs/>
          <w:sz w:val="28"/>
          <w:szCs w:val="28"/>
          <w:lang w:val="tt-RU"/>
        </w:rPr>
        <w:t xml:space="preserve">мөрәҗәгать итүченең шәхесен билгеләү; </w:t>
      </w:r>
    </w:p>
    <w:p w:rsidR="00DE70C2" w:rsidRPr="00DE70C2" w:rsidRDefault="00DE70C2" w:rsidP="00DE70C2">
      <w:pPr>
        <w:pStyle w:val="af0"/>
        <w:ind w:firstLine="708"/>
        <w:jc w:val="both"/>
        <w:rPr>
          <w:rFonts w:ascii="Times New Roman" w:hAnsi="Times New Roman"/>
          <w:bCs/>
          <w:sz w:val="28"/>
          <w:szCs w:val="28"/>
          <w:lang w:val="tt-RU"/>
        </w:rPr>
      </w:pPr>
      <w:r w:rsidRPr="00DE70C2">
        <w:rPr>
          <w:rFonts w:ascii="Times New Roman" w:hAnsi="Times New Roman"/>
          <w:bCs/>
          <w:sz w:val="28"/>
          <w:szCs w:val="28"/>
          <w:lang w:val="tt-RU"/>
        </w:rPr>
        <w:t>гариза бирүченең вәкаләтләрен тикшерү (ышаныч кәгазе буенча эш иткән очракта);</w:t>
      </w:r>
    </w:p>
    <w:p w:rsidR="00DE70C2" w:rsidRPr="00DE70C2" w:rsidRDefault="00DE70C2" w:rsidP="00DE70C2">
      <w:pPr>
        <w:pStyle w:val="af0"/>
        <w:ind w:firstLine="708"/>
        <w:jc w:val="both"/>
        <w:rPr>
          <w:rFonts w:ascii="Times New Roman" w:hAnsi="Times New Roman"/>
          <w:bCs/>
          <w:sz w:val="28"/>
          <w:szCs w:val="28"/>
        </w:rPr>
      </w:pPr>
      <w:r w:rsidRPr="00DE70C2">
        <w:rPr>
          <w:rFonts w:ascii="Times New Roman" w:hAnsi="Times New Roman"/>
          <w:bCs/>
          <w:sz w:val="28"/>
          <w:szCs w:val="28"/>
          <w:lang w:val="tt-RU"/>
        </w:rPr>
        <w:t xml:space="preserve">әлеге регламентның 2.5 пунктында каралган документларның булу-булмавын тикшерү; </w:t>
      </w:r>
    </w:p>
    <w:p w:rsidR="00DE70C2" w:rsidRPr="00DE70C2" w:rsidRDefault="00DE70C2" w:rsidP="00DE70C2">
      <w:pPr>
        <w:pStyle w:val="af0"/>
        <w:ind w:firstLine="708"/>
        <w:jc w:val="both"/>
        <w:rPr>
          <w:rFonts w:ascii="Times New Roman" w:hAnsi="Times New Roman"/>
          <w:bCs/>
          <w:sz w:val="28"/>
          <w:szCs w:val="28"/>
        </w:rPr>
      </w:pPr>
      <w:r w:rsidRPr="00DE70C2">
        <w:rPr>
          <w:rFonts w:ascii="Times New Roman" w:hAnsi="Times New Roman"/>
          <w:bCs/>
          <w:sz w:val="28"/>
          <w:szCs w:val="28"/>
          <w:lang w:val="tt-RU"/>
        </w:rPr>
        <w:lastRenderedPageBreak/>
        <w:t>тапшырылган документларның билгеләнгән таләпләргә туры килүен тикшерү (документларның күчермәләрен тиешле рәсмиләштерү, документларда подчисткалар, припискалар, ябык сүзләр һәм башка төзәтүләр булмау).</w:t>
      </w:r>
    </w:p>
    <w:p w:rsidR="00DE70C2" w:rsidRPr="00DE70C2" w:rsidRDefault="00DE70C2" w:rsidP="00DE70C2">
      <w:pPr>
        <w:pStyle w:val="af0"/>
        <w:ind w:firstLine="708"/>
        <w:jc w:val="both"/>
        <w:rPr>
          <w:rFonts w:ascii="Times New Roman" w:hAnsi="Times New Roman"/>
          <w:bCs/>
          <w:sz w:val="28"/>
          <w:szCs w:val="28"/>
        </w:rPr>
      </w:pPr>
      <w:r w:rsidRPr="00DE70C2">
        <w:rPr>
          <w:rFonts w:ascii="Times New Roman" w:hAnsi="Times New Roman"/>
          <w:bCs/>
          <w:sz w:val="28"/>
          <w:szCs w:val="28"/>
          <w:lang w:val="tt-RU"/>
        </w:rPr>
        <w:t>Искәрмәләр булмаган очракта Бүлек белгече түбәндәгеләрне башкара:</w:t>
      </w:r>
    </w:p>
    <w:p w:rsidR="00DE70C2" w:rsidRPr="00DE70C2" w:rsidRDefault="00DE70C2" w:rsidP="00DE70C2">
      <w:pPr>
        <w:pStyle w:val="af0"/>
        <w:ind w:firstLine="708"/>
        <w:jc w:val="both"/>
        <w:rPr>
          <w:rFonts w:ascii="Times New Roman" w:hAnsi="Times New Roman"/>
          <w:bCs/>
          <w:sz w:val="28"/>
          <w:szCs w:val="28"/>
        </w:rPr>
      </w:pPr>
      <w:r w:rsidRPr="00DE70C2">
        <w:rPr>
          <w:rFonts w:ascii="Times New Roman" w:hAnsi="Times New Roman"/>
          <w:bCs/>
          <w:sz w:val="28"/>
          <w:szCs w:val="28"/>
          <w:lang w:val="tt-RU"/>
        </w:rPr>
        <w:t>хәбәрнамәне махсус журналда кабул итү һәм теркәү;</w:t>
      </w:r>
    </w:p>
    <w:p w:rsidR="00DE70C2" w:rsidRPr="00DE70C2" w:rsidRDefault="00DE70C2" w:rsidP="00DE70C2">
      <w:pPr>
        <w:pStyle w:val="af0"/>
        <w:ind w:firstLine="708"/>
        <w:jc w:val="both"/>
        <w:rPr>
          <w:rFonts w:ascii="Times New Roman" w:hAnsi="Times New Roman"/>
          <w:bCs/>
          <w:sz w:val="28"/>
          <w:szCs w:val="28"/>
        </w:rPr>
      </w:pPr>
      <w:r w:rsidRPr="00DE70C2">
        <w:rPr>
          <w:rFonts w:ascii="Times New Roman" w:hAnsi="Times New Roman"/>
          <w:bCs/>
          <w:sz w:val="28"/>
          <w:szCs w:val="28"/>
          <w:lang w:val="tt-RU"/>
        </w:rPr>
        <w:t>мөрәҗәгать итүчегә тапшырылган документларның күчермәләрен, керүче номерга бирелгән документларны кабул итү датасы, муниципаль хезмәт күрсәтүнең датасы һәм вакыты турындагы тамга белән тапшыру;</w:t>
      </w:r>
    </w:p>
    <w:p w:rsidR="00DE70C2" w:rsidRPr="00DE70C2" w:rsidRDefault="00DE70C2" w:rsidP="00DE70C2">
      <w:pPr>
        <w:pStyle w:val="af0"/>
        <w:ind w:firstLine="708"/>
        <w:jc w:val="both"/>
        <w:rPr>
          <w:rFonts w:ascii="Times New Roman" w:hAnsi="Times New Roman"/>
          <w:bCs/>
          <w:sz w:val="28"/>
          <w:szCs w:val="28"/>
        </w:rPr>
      </w:pPr>
      <w:r w:rsidRPr="00DE70C2">
        <w:rPr>
          <w:rFonts w:ascii="Times New Roman" w:hAnsi="Times New Roman"/>
          <w:bCs/>
          <w:sz w:val="28"/>
          <w:szCs w:val="28"/>
          <w:lang w:val="tt-RU"/>
        </w:rPr>
        <w:t>хәбәрнамәне Башкарма комитет җитәкчесенә карауга җибәрү.</w:t>
      </w:r>
    </w:p>
    <w:p w:rsidR="00DE70C2" w:rsidRPr="00DE70C2" w:rsidRDefault="00DE70C2" w:rsidP="00DE70C2">
      <w:pPr>
        <w:pStyle w:val="af0"/>
        <w:ind w:firstLine="708"/>
        <w:jc w:val="both"/>
        <w:rPr>
          <w:rFonts w:ascii="Times New Roman" w:hAnsi="Times New Roman"/>
          <w:bCs/>
          <w:sz w:val="28"/>
          <w:szCs w:val="28"/>
        </w:rPr>
      </w:pPr>
      <w:r w:rsidRPr="00DE70C2">
        <w:rPr>
          <w:rFonts w:ascii="Times New Roman" w:hAnsi="Times New Roman"/>
          <w:bCs/>
          <w:sz w:val="28"/>
          <w:szCs w:val="28"/>
          <w:lang w:val="tt-RU"/>
        </w:rPr>
        <w:t>Әлеге пункт белән билгеләнә торган процедуралар түбәндәгечә гамәлгә ашырыла:</w:t>
      </w:r>
    </w:p>
    <w:p w:rsidR="00DE70C2" w:rsidRPr="00DE70C2" w:rsidRDefault="00DE70C2" w:rsidP="00DE70C2">
      <w:pPr>
        <w:pStyle w:val="af0"/>
        <w:ind w:firstLine="708"/>
        <w:jc w:val="both"/>
        <w:rPr>
          <w:rFonts w:ascii="Times New Roman" w:hAnsi="Times New Roman"/>
          <w:bCs/>
          <w:sz w:val="28"/>
          <w:szCs w:val="28"/>
        </w:rPr>
      </w:pPr>
      <w:r w:rsidRPr="00DE70C2">
        <w:rPr>
          <w:rFonts w:ascii="Times New Roman" w:hAnsi="Times New Roman"/>
          <w:bCs/>
          <w:sz w:val="28"/>
          <w:szCs w:val="28"/>
          <w:lang w:val="tt-RU"/>
        </w:rPr>
        <w:t>15 минут эчендә гариза һәм документлар кабул ителә;</w:t>
      </w:r>
    </w:p>
    <w:p w:rsidR="00DE70C2" w:rsidRPr="00DE70C2" w:rsidRDefault="00DE70C2" w:rsidP="00DE70C2">
      <w:pPr>
        <w:pStyle w:val="af0"/>
        <w:ind w:firstLine="708"/>
        <w:jc w:val="both"/>
        <w:rPr>
          <w:rFonts w:ascii="Times New Roman" w:hAnsi="Times New Roman"/>
          <w:bCs/>
          <w:sz w:val="28"/>
          <w:szCs w:val="28"/>
        </w:rPr>
      </w:pPr>
      <w:r w:rsidRPr="00DE70C2">
        <w:rPr>
          <w:rFonts w:ascii="Times New Roman" w:hAnsi="Times New Roman"/>
          <w:bCs/>
          <w:sz w:val="28"/>
          <w:szCs w:val="28"/>
          <w:lang w:val="tt-RU"/>
        </w:rPr>
        <w:t>гариза кергәннән соң бер көн эчендә теркәлү;</w:t>
      </w:r>
    </w:p>
    <w:p w:rsidR="00DE70C2" w:rsidRPr="00DE70C2" w:rsidRDefault="00DE70C2" w:rsidP="00DE70C2">
      <w:pPr>
        <w:pStyle w:val="af0"/>
        <w:ind w:firstLine="708"/>
        <w:jc w:val="both"/>
        <w:rPr>
          <w:rFonts w:ascii="Times New Roman" w:hAnsi="Times New Roman"/>
          <w:bCs/>
          <w:sz w:val="28"/>
          <w:szCs w:val="28"/>
        </w:rPr>
      </w:pPr>
      <w:r w:rsidRPr="00DE70C2">
        <w:rPr>
          <w:rFonts w:ascii="Times New Roman" w:hAnsi="Times New Roman"/>
          <w:bCs/>
          <w:sz w:val="28"/>
          <w:szCs w:val="28"/>
          <w:lang w:val="tt-RU"/>
        </w:rPr>
        <w:t xml:space="preserve">Процедураларның нәтиҗәсе: кабул ителгән һәм теркәлгән мөрәҗәгать Башкарма комитет җитәкчесенә карауга җибәрелгән. </w:t>
      </w:r>
    </w:p>
    <w:p w:rsidR="00DE70C2" w:rsidRPr="00DE70C2" w:rsidRDefault="00DE70C2" w:rsidP="00DE70C2">
      <w:pPr>
        <w:pStyle w:val="af0"/>
        <w:ind w:firstLine="708"/>
        <w:jc w:val="both"/>
        <w:rPr>
          <w:rFonts w:ascii="Times New Roman" w:hAnsi="Times New Roman"/>
          <w:bCs/>
          <w:sz w:val="28"/>
          <w:szCs w:val="28"/>
        </w:rPr>
      </w:pPr>
      <w:r w:rsidRPr="00DE70C2">
        <w:rPr>
          <w:rFonts w:ascii="Times New Roman" w:hAnsi="Times New Roman"/>
          <w:bCs/>
          <w:sz w:val="28"/>
          <w:szCs w:val="28"/>
          <w:lang w:val="tt-RU"/>
        </w:rPr>
        <w:t>3.3.3. Башкарма комитет җитәкчесе мөрәҗәгатьне карый, башкаручыны билгели һәм документларны бүлеккә җибәрә.</w:t>
      </w:r>
    </w:p>
    <w:p w:rsidR="00DE70C2" w:rsidRPr="00DE70C2" w:rsidRDefault="00DE70C2" w:rsidP="00DE70C2">
      <w:pPr>
        <w:pStyle w:val="af0"/>
        <w:ind w:firstLine="708"/>
        <w:jc w:val="both"/>
        <w:rPr>
          <w:rFonts w:ascii="Times New Roman" w:hAnsi="Times New Roman"/>
          <w:bCs/>
          <w:sz w:val="28"/>
          <w:szCs w:val="28"/>
        </w:rPr>
      </w:pPr>
      <w:r w:rsidRPr="00DE70C2">
        <w:rPr>
          <w:rFonts w:ascii="Times New Roman" w:hAnsi="Times New Roman"/>
          <w:bCs/>
          <w:sz w:val="28"/>
          <w:szCs w:val="28"/>
          <w:lang w:val="tt-RU"/>
        </w:rPr>
        <w:t>Әлеге пунктчада билгеләнә торган процедура гариза теркәлгәннән соң бер көн эчендә башкарыла.</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bCs/>
          <w:sz w:val="28"/>
          <w:szCs w:val="28"/>
          <w:lang w:val="tt-RU"/>
        </w:rPr>
        <w:t>Процедураның нәтиҗәсе: башкаручыга җибәрелгән гариза.</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 xml:space="preserve">3.4. Гариза бирүчегә документлар тапшыру турында соратуны Формалаштыру һәм җибәрү </w:t>
      </w:r>
    </w:p>
    <w:p w:rsidR="00DE70C2" w:rsidRPr="00DE70C2" w:rsidRDefault="00DE70C2" w:rsidP="00DE70C2">
      <w:pPr>
        <w:pStyle w:val="af0"/>
        <w:jc w:val="both"/>
        <w:rPr>
          <w:rFonts w:ascii="Times New Roman" w:hAnsi="Times New Roman"/>
          <w:spacing w:val="-1"/>
          <w:sz w:val="28"/>
          <w:szCs w:val="28"/>
        </w:rPr>
      </w:pP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pacing w:val="-1"/>
          <w:sz w:val="28"/>
          <w:szCs w:val="28"/>
          <w:lang w:val="tt-RU"/>
        </w:rPr>
        <w:t>3.4.1. Бүлек белгече, документлар булмаган очракта, РФ ШрК 55.31 статьясындагы 10 өлешендә каралган документларны бирү турында сорау җибәрә.</w:t>
      </w:r>
    </w:p>
    <w:p w:rsidR="00DE70C2" w:rsidRPr="00DE70C2" w:rsidRDefault="00DE70C2" w:rsidP="00DE70C2">
      <w:pPr>
        <w:pStyle w:val="af0"/>
        <w:ind w:firstLine="708"/>
        <w:jc w:val="both"/>
        <w:rPr>
          <w:rFonts w:ascii="Times New Roman" w:hAnsi="Times New Roman"/>
          <w:spacing w:val="-1"/>
          <w:sz w:val="28"/>
          <w:szCs w:val="28"/>
        </w:rPr>
      </w:pPr>
      <w:r w:rsidRPr="00DE70C2">
        <w:rPr>
          <w:rFonts w:ascii="Times New Roman" w:hAnsi="Times New Roman"/>
          <w:spacing w:val="-1"/>
          <w:sz w:val="28"/>
          <w:szCs w:val="28"/>
          <w:lang w:val="tt-RU"/>
        </w:rPr>
        <w:t>Әлеге пунктчада билгеләнә торган Процедура бүлеккә документлар кергәннән соң бер эш көне эчендә гамәлгә ашырыла.</w:t>
      </w:r>
    </w:p>
    <w:p w:rsidR="00DE70C2" w:rsidRPr="00DE70C2" w:rsidRDefault="00DE70C2" w:rsidP="00DE70C2">
      <w:pPr>
        <w:pStyle w:val="af0"/>
        <w:ind w:firstLine="708"/>
        <w:jc w:val="both"/>
        <w:rPr>
          <w:rFonts w:ascii="Times New Roman" w:hAnsi="Times New Roman"/>
          <w:spacing w:val="-1"/>
          <w:sz w:val="28"/>
          <w:szCs w:val="28"/>
        </w:rPr>
      </w:pPr>
      <w:r w:rsidRPr="00DE70C2">
        <w:rPr>
          <w:rFonts w:ascii="Times New Roman" w:hAnsi="Times New Roman"/>
          <w:spacing w:val="-1"/>
          <w:sz w:val="28"/>
          <w:szCs w:val="28"/>
          <w:lang w:val="tt-RU"/>
        </w:rPr>
        <w:t xml:space="preserve">Процедураның нәтиҗәсе: җибәрелгән запрос. </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3.4.2. Гариза бирүче гарызнамә нигезендә документлар тапшырырга тиеш:</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1) капиталь төзелеш объектын тикшерү нәтиҗәләре һәм материаллары;</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2) капиталь төзелеш объектын сүтү эшләрен оештыру проекты.</w:t>
      </w:r>
    </w:p>
    <w:p w:rsidR="00DE70C2" w:rsidRPr="00DE70C2" w:rsidRDefault="00DE70C2" w:rsidP="00DE70C2">
      <w:pPr>
        <w:pStyle w:val="af0"/>
        <w:ind w:firstLine="708"/>
        <w:jc w:val="both"/>
        <w:rPr>
          <w:rFonts w:ascii="Times New Roman" w:hAnsi="Times New Roman"/>
          <w:spacing w:val="-1"/>
          <w:sz w:val="28"/>
          <w:szCs w:val="28"/>
        </w:rPr>
      </w:pPr>
      <w:r w:rsidRPr="00DE70C2">
        <w:rPr>
          <w:rFonts w:ascii="Times New Roman" w:hAnsi="Times New Roman"/>
          <w:spacing w:val="-1"/>
          <w:sz w:val="28"/>
          <w:szCs w:val="28"/>
          <w:lang w:val="tt-RU"/>
        </w:rPr>
        <w:t>Муниципаль хезмәт күрсәтү срогы мөрәҗәгать итүче документлар биргәнчегә кадәр туктатыла.</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Процедураларның нәтиҗәсе: бүлеккә тапшырылган документлар.</w:t>
      </w:r>
    </w:p>
    <w:p w:rsidR="00DE70C2" w:rsidRPr="00DE70C2" w:rsidRDefault="00DE70C2" w:rsidP="00DE70C2">
      <w:pPr>
        <w:pStyle w:val="af0"/>
        <w:jc w:val="both"/>
        <w:rPr>
          <w:rFonts w:ascii="Times New Roman" w:hAnsi="Times New Roman"/>
          <w:sz w:val="28"/>
          <w:szCs w:val="28"/>
        </w:rPr>
      </w:pPr>
    </w:p>
    <w:p w:rsidR="00DE70C2" w:rsidRPr="00DE70C2" w:rsidRDefault="00DE70C2" w:rsidP="00DE70C2">
      <w:pPr>
        <w:pStyle w:val="af0"/>
        <w:ind w:firstLine="708"/>
        <w:jc w:val="both"/>
        <w:rPr>
          <w:rFonts w:ascii="Times New Roman" w:eastAsia="Calibri" w:hAnsi="Times New Roman"/>
          <w:sz w:val="28"/>
          <w:szCs w:val="28"/>
          <w:lang w:eastAsia="en-US"/>
        </w:rPr>
      </w:pPr>
      <w:r w:rsidRPr="00DE70C2">
        <w:rPr>
          <w:rFonts w:ascii="Times New Roman" w:hAnsi="Times New Roman"/>
          <w:sz w:val="28"/>
          <w:szCs w:val="28"/>
          <w:lang w:val="tt-RU"/>
        </w:rPr>
        <w:t>3.5. Муниципаль хезмәт күрсәтү нәтиҗәләрен әзерләү</w:t>
      </w:r>
    </w:p>
    <w:p w:rsidR="00DE70C2" w:rsidRPr="00DE70C2" w:rsidRDefault="00DE70C2" w:rsidP="00DE70C2">
      <w:pPr>
        <w:pStyle w:val="af0"/>
        <w:jc w:val="both"/>
        <w:rPr>
          <w:rFonts w:ascii="Times New Roman" w:hAnsi="Times New Roman"/>
          <w:sz w:val="28"/>
          <w:szCs w:val="28"/>
        </w:rPr>
      </w:pP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3.5.1. Бүлек белгече алган документлар нигезендә:</w:t>
      </w:r>
    </w:p>
    <w:p w:rsidR="00DE70C2" w:rsidRPr="00DE70C2" w:rsidRDefault="00DE70C2" w:rsidP="00DE70C2">
      <w:pPr>
        <w:pStyle w:val="af0"/>
        <w:jc w:val="both"/>
        <w:rPr>
          <w:rFonts w:ascii="Times New Roman" w:hAnsi="Times New Roman"/>
          <w:color w:val="000000"/>
          <w:sz w:val="28"/>
          <w:szCs w:val="28"/>
        </w:rPr>
      </w:pPr>
      <w:r w:rsidRPr="00DE70C2">
        <w:rPr>
          <w:rFonts w:ascii="Times New Roman" w:hAnsi="Times New Roman"/>
          <w:color w:val="000000"/>
          <w:sz w:val="28"/>
          <w:szCs w:val="28"/>
          <w:lang w:val="tt-RU"/>
        </w:rPr>
        <w:t>шәһәр төзелеше эшчәнлеген тәэмин итүнең мәгълүмати системасында планлаштырылган капиталь төзелеш объектын сүтү турында хәбәрнамә һәм документлар урнаштыра;</w:t>
      </w:r>
    </w:p>
    <w:p w:rsidR="00DE70C2" w:rsidRPr="00DE70C2" w:rsidRDefault="00DE70C2" w:rsidP="00DE70C2">
      <w:pPr>
        <w:pStyle w:val="af0"/>
        <w:ind w:firstLine="708"/>
        <w:jc w:val="both"/>
        <w:rPr>
          <w:rFonts w:ascii="Times New Roman" w:hAnsi="Times New Roman"/>
          <w:color w:val="000000"/>
          <w:sz w:val="28"/>
          <w:szCs w:val="28"/>
        </w:rPr>
      </w:pPr>
      <w:r w:rsidRPr="00DE70C2">
        <w:rPr>
          <w:rFonts w:ascii="Times New Roman" w:hAnsi="Times New Roman"/>
          <w:color w:val="000000"/>
          <w:sz w:val="28"/>
          <w:szCs w:val="28"/>
          <w:lang w:val="tt-RU"/>
        </w:rPr>
        <w:t>региональ дәүләт төзелеш күзәтчелеге органы адресына хәбәрнамәләр һәм документлар урнаштыру турында хат проектын әзерли һәм кул кую өчен Башкарма комитет җитәкчесенә җибәрә.</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3.5.1 пунктчасы белән билгеләнгән процедуралар документларны теркәгәннән соң өч көн эчендә гамәлгә ашырыла.</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lastRenderedPageBreak/>
        <w:t>Процедураларның нәтиҗәсе: Башкарма комитет җитәкчесенә (затка, аларга вәкаләтле вәкилгә) кул куюга юнәлдерелгән хат проекты.</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3.5.2. Башкарма комитет җитәкчесе (зат, аңа вәкаләтле вәкил) хатны имзалый һәм Бүлек белгеченә юллый.</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3.5.2 пунктчасы белән билгеләнгән процедуралар  тәмамлаганнан соң бер көн эчендә гамәлгә ашырыла.</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Процедураның нәтиҗәсе: бүлеккә җибәрелгән хат.</w:t>
      </w:r>
    </w:p>
    <w:p w:rsidR="00DE70C2" w:rsidRPr="00DE70C2" w:rsidRDefault="00DE70C2" w:rsidP="00DE70C2">
      <w:pPr>
        <w:pStyle w:val="af0"/>
        <w:jc w:val="both"/>
        <w:rPr>
          <w:rFonts w:ascii="Times New Roman" w:hAnsi="Times New Roman"/>
          <w:sz w:val="28"/>
          <w:szCs w:val="28"/>
        </w:rPr>
      </w:pP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3.6. Региональ дәүләт төзелеш күзәтчелеге органына мәгълүмат җибәрү</w:t>
      </w:r>
    </w:p>
    <w:p w:rsidR="00DE70C2" w:rsidRPr="00DE70C2" w:rsidRDefault="00DE70C2" w:rsidP="00DE70C2">
      <w:pPr>
        <w:pStyle w:val="af0"/>
        <w:jc w:val="both"/>
        <w:rPr>
          <w:rFonts w:ascii="Times New Roman" w:hAnsi="Times New Roman"/>
          <w:sz w:val="28"/>
          <w:szCs w:val="28"/>
        </w:rPr>
      </w:pP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3.6.1. Бүлек Белгече:</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хатны терки һәм хәбәрнамәләр һәм документлар урнаштыру турында региональ төзелеш күзәтчелеге органы адресына мәгълүмат җибәрә.</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Әлеге пункт белән билгеләнгән процедуралар Башкарма комитет җитәкчесе документларга кул куйган көнне гамәлгә ашырыла.</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Процедураларның нәтиҗәсе: җибәрелгән хат.</w:t>
      </w:r>
    </w:p>
    <w:p w:rsidR="00DE70C2" w:rsidRPr="00DE70C2" w:rsidRDefault="00DE70C2" w:rsidP="00DE70C2">
      <w:pPr>
        <w:pStyle w:val="af0"/>
        <w:jc w:val="both"/>
        <w:rPr>
          <w:rFonts w:ascii="Times New Roman" w:hAnsi="Times New Roman"/>
          <w:sz w:val="28"/>
          <w:szCs w:val="28"/>
        </w:rPr>
      </w:pPr>
    </w:p>
    <w:bookmarkEnd w:id="2"/>
    <w:p w:rsidR="00DE70C2" w:rsidRPr="00DE70C2" w:rsidRDefault="00DE70C2" w:rsidP="00DE70C2">
      <w:pPr>
        <w:pStyle w:val="af0"/>
        <w:ind w:firstLine="708"/>
        <w:jc w:val="both"/>
        <w:rPr>
          <w:rFonts w:ascii="Times New Roman" w:hAnsi="Times New Roman"/>
          <w:b/>
          <w:sz w:val="28"/>
          <w:szCs w:val="28"/>
        </w:rPr>
      </w:pPr>
      <w:r w:rsidRPr="00DE70C2">
        <w:rPr>
          <w:rFonts w:ascii="Times New Roman" w:hAnsi="Times New Roman"/>
          <w:sz w:val="28"/>
          <w:szCs w:val="28"/>
          <w:lang w:val="tt-RU"/>
        </w:rPr>
        <w:t>3.7</w:t>
      </w:r>
      <w:r w:rsidRPr="00DE70C2">
        <w:rPr>
          <w:rFonts w:ascii="Times New Roman" w:hAnsi="Times New Roman"/>
          <w:b/>
          <w:sz w:val="28"/>
          <w:szCs w:val="28"/>
          <w:lang w:val="tt-RU"/>
        </w:rPr>
        <w:t>. КФҮ аша муниципаль хезмәт күрсәтү</w:t>
      </w:r>
    </w:p>
    <w:p w:rsidR="00DE70C2" w:rsidRPr="00DE70C2" w:rsidRDefault="00DE70C2" w:rsidP="00DE70C2">
      <w:pPr>
        <w:pStyle w:val="af0"/>
        <w:jc w:val="both"/>
        <w:rPr>
          <w:rFonts w:ascii="Times New Roman" w:hAnsi="Times New Roman"/>
          <w:sz w:val="28"/>
          <w:szCs w:val="28"/>
        </w:rPr>
      </w:pP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 xml:space="preserve">3.7.1.  Гариза бирүче муниципаль хезмәт алу өчен күпфункцияле үзәккә, күпфункцияле үзәкнең ерактагы эш урынына мөрәҗәгать итәргә хокуклы. </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 xml:space="preserve">3.7.2. КФҮ аша муниципаль хезмәт күрсәтү билгеләнгән тәртиптә расланган КФҮ эше регламенты нигезендә гамәлгә ашырыла. </w:t>
      </w:r>
    </w:p>
    <w:p w:rsidR="00DE70C2" w:rsidRPr="00DE70C2" w:rsidRDefault="00DE70C2" w:rsidP="00DE70C2">
      <w:pPr>
        <w:pStyle w:val="af0"/>
        <w:ind w:firstLine="708"/>
        <w:jc w:val="both"/>
        <w:rPr>
          <w:rFonts w:ascii="Times New Roman" w:hAnsi="Times New Roman"/>
          <w:sz w:val="28"/>
          <w:szCs w:val="28"/>
          <w:lang w:val="tt-RU"/>
        </w:rPr>
      </w:pPr>
      <w:r w:rsidRPr="00DE70C2">
        <w:rPr>
          <w:rFonts w:ascii="Times New Roman" w:hAnsi="Times New Roman"/>
          <w:sz w:val="28"/>
          <w:szCs w:val="28"/>
          <w:lang w:val="tt-RU"/>
        </w:rPr>
        <w:t>3.7.3. КФҮ муниципаль хезмәт алу өчен документлар алганда процедуралар әлеге Регламентның 3.3-3.5 пунктлары нигезендә гамәлгә ашырыла. Муниципаль хезмәт күрсәтү нәтиҗәсе күпфункцияле үзәккә җибәрелә.</w:t>
      </w:r>
    </w:p>
    <w:p w:rsidR="00DE70C2" w:rsidRPr="00DE70C2" w:rsidRDefault="00DE70C2" w:rsidP="00DE70C2">
      <w:pPr>
        <w:pStyle w:val="af0"/>
        <w:jc w:val="both"/>
        <w:rPr>
          <w:rFonts w:ascii="Times New Roman" w:hAnsi="Times New Roman"/>
          <w:sz w:val="28"/>
          <w:szCs w:val="28"/>
          <w:lang w:val="tt-RU"/>
        </w:rPr>
      </w:pPr>
    </w:p>
    <w:p w:rsidR="00DE70C2" w:rsidRPr="00DE70C2" w:rsidRDefault="00DE70C2" w:rsidP="00DE70C2">
      <w:pPr>
        <w:pStyle w:val="af0"/>
        <w:ind w:firstLine="708"/>
        <w:jc w:val="both"/>
        <w:rPr>
          <w:rFonts w:ascii="Times New Roman" w:hAnsi="Times New Roman"/>
          <w:b/>
          <w:sz w:val="28"/>
          <w:szCs w:val="28"/>
          <w:lang w:val="tt-RU"/>
        </w:rPr>
      </w:pPr>
      <w:r w:rsidRPr="00DE70C2">
        <w:rPr>
          <w:rFonts w:ascii="Times New Roman" w:hAnsi="Times New Roman"/>
          <w:sz w:val="28"/>
          <w:szCs w:val="28"/>
          <w:lang w:val="tt-RU"/>
        </w:rPr>
        <w:t xml:space="preserve">3.8. </w:t>
      </w:r>
      <w:r w:rsidRPr="00DE70C2">
        <w:rPr>
          <w:rFonts w:ascii="Times New Roman" w:hAnsi="Times New Roman"/>
          <w:b/>
          <w:sz w:val="28"/>
          <w:szCs w:val="28"/>
          <w:lang w:val="tt-RU"/>
        </w:rPr>
        <w:t xml:space="preserve">Техник хаталарны төзәтү. </w:t>
      </w:r>
    </w:p>
    <w:p w:rsidR="00DE70C2" w:rsidRPr="00DE70C2" w:rsidRDefault="00DE70C2" w:rsidP="00DE70C2">
      <w:pPr>
        <w:pStyle w:val="af0"/>
        <w:ind w:firstLine="708"/>
        <w:jc w:val="both"/>
        <w:rPr>
          <w:rFonts w:ascii="Times New Roman" w:hAnsi="Times New Roman"/>
          <w:sz w:val="28"/>
          <w:szCs w:val="28"/>
          <w:lang w:val="tt-RU"/>
        </w:rPr>
      </w:pPr>
      <w:r w:rsidRPr="00DE70C2">
        <w:rPr>
          <w:rFonts w:ascii="Times New Roman" w:hAnsi="Times New Roman"/>
          <w:sz w:val="28"/>
          <w:szCs w:val="28"/>
          <w:lang w:val="tt-RU"/>
        </w:rPr>
        <w:t>3.8.1. Муниципаль хезмәт нәтиҗәсе булып торучы документта техник хаталар ачыкланган очракта, гариза бирүче бүлеккә түбәндәгеләрне тапшыра:</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техник хаталарны төзәтү турында гариза (2 нче кушымта);</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гариза бирүчегә техник хата булган муниципаль хезмәт күрсәтү нәтиҗәсе буларак бирелгән документ;</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 xml:space="preserve">юридик көчкә ия, техник хаталар булуын таныклаучы Документлар. </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Документта күрсәтелгән мәгълүматларда техник хаталарны төзәтү турында гариза бирүче (вәкаләтле вәкил) шәхсән үзе яки почта аша (шул исәптән электрон почта аша), яисә дәүләт һәм муниципаль хезмәтләрнең бердәм порталы яки дәүләт һәм муниципаль хезмәтләр күрсәтүнең күпфункцияле үзәге аша тапшырыла.</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3.8.2. Документлар кабул итү өчен җаваплы белгеч техник хатаны төзәтү турындагы гаризаны кабул итә, гаризаны һәм аңа беркетелгән документларны терки һәм аларны Бүлеккә тапшыра.</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 xml:space="preserve">Әлеге пункт белән билгеләнә торган процедура гариза теркәлгәннән соң бер көн эчендә башкарыла. </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Процедураның нәтиҗәсе: Бүлек белгеченә карап тикшерү өчен җибәрелгән кабул ителгән һәм теркәлгән гариза.</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lastRenderedPageBreak/>
        <w:t>3.8.3. Бүлек белгече документларны карый һәм әлеге Регламентның 3.5 пунктында каралган процедураларны гамәлгә ашыра һәм гариза бирүчедән (вәкаләтле вәкилдән) техник хата булган документның оригиналын  алып,  шәхсән үзе кул куйган документны яки мөрәҗәгать итүче адресына почта аша (электрон почта аша) документ алу мөмкинлеге турында хат җибәрә.</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Әлеге пункт белән билгеләнә торган процедура техник хаталар ачыкланганнан яки теләсә кайсы кызыксынган заттан җибәрелгән хата турында гариза алганнан соң өч көн эчендә гамәлгә ашырыла.</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Процедураның нәтиҗәсе: мөрәҗәгать итүчегә бирелгән (җибәрелгән) документ.</w:t>
      </w:r>
    </w:p>
    <w:p w:rsidR="00DE70C2" w:rsidRPr="00DE70C2" w:rsidRDefault="00DE70C2" w:rsidP="00DE70C2">
      <w:pPr>
        <w:pStyle w:val="af0"/>
        <w:jc w:val="both"/>
        <w:rPr>
          <w:rFonts w:ascii="Times New Roman" w:hAnsi="Times New Roman"/>
          <w:sz w:val="28"/>
          <w:szCs w:val="28"/>
        </w:rPr>
      </w:pPr>
    </w:p>
    <w:p w:rsidR="00DE70C2" w:rsidRPr="00DE70C2" w:rsidRDefault="00DE70C2" w:rsidP="00DE70C2">
      <w:pPr>
        <w:pStyle w:val="af0"/>
        <w:jc w:val="both"/>
        <w:rPr>
          <w:rFonts w:ascii="Times New Roman" w:eastAsia="Calibri" w:hAnsi="Times New Roman"/>
          <w:b/>
          <w:sz w:val="28"/>
          <w:szCs w:val="28"/>
          <w:lang w:eastAsia="en-US"/>
        </w:rPr>
      </w:pPr>
    </w:p>
    <w:p w:rsidR="00DE70C2" w:rsidRPr="00DE70C2" w:rsidRDefault="00DE70C2" w:rsidP="00DE70C2">
      <w:pPr>
        <w:pStyle w:val="af0"/>
        <w:ind w:firstLine="708"/>
        <w:jc w:val="both"/>
        <w:rPr>
          <w:rFonts w:ascii="Times New Roman" w:eastAsia="Calibri" w:hAnsi="Times New Roman"/>
          <w:b/>
          <w:sz w:val="28"/>
          <w:szCs w:val="28"/>
          <w:lang w:eastAsia="en-US"/>
        </w:rPr>
      </w:pPr>
      <w:r w:rsidRPr="00DE70C2">
        <w:rPr>
          <w:rFonts w:ascii="Times New Roman" w:eastAsia="Calibri" w:hAnsi="Times New Roman"/>
          <w:b/>
          <w:sz w:val="28"/>
          <w:szCs w:val="28"/>
          <w:lang w:val="tt-RU" w:eastAsia="en-US"/>
        </w:rPr>
        <w:t>4. Муниципаль хезмәтләр күрсәтүне контрольдә тоту тәртибе һәм формалары</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4.1. Муниципаль хезмәт күрсәтүнең тулылыгын һәм сыйфатын контрольдә тоту мөрәҗәгать итүчеләрнең хокукларын бозу очракларын ачыклауны һәм бетерүне, муниципаль хезмәт күрсәтү процедураларының үтәлешен тикшерүне, җирле үзидарә органындагы вазыйфаи затларның гамәлләренә (гамәл кылмауларына) карата карарлар әзерләүне үз эченә ала.</w:t>
      </w:r>
    </w:p>
    <w:p w:rsidR="00DE70C2" w:rsidRPr="00DE70C2" w:rsidRDefault="00DE70C2" w:rsidP="00DE70C2">
      <w:pPr>
        <w:pStyle w:val="af0"/>
        <w:ind w:firstLine="708"/>
        <w:jc w:val="both"/>
        <w:rPr>
          <w:rFonts w:ascii="Times New Roman" w:hAnsi="Times New Roman"/>
          <w:sz w:val="28"/>
          <w:szCs w:val="28"/>
        </w:rPr>
      </w:pPr>
      <w:r w:rsidRPr="00DE70C2">
        <w:rPr>
          <w:rFonts w:ascii="Times New Roman" w:hAnsi="Times New Roman"/>
          <w:sz w:val="28"/>
          <w:szCs w:val="28"/>
          <w:lang w:val="tt-RU"/>
        </w:rPr>
        <w:t>Административ процедураларның үтәлешен контрольдә тоту формаларына түбәндәгеләр керә:</w:t>
      </w:r>
    </w:p>
    <w:p w:rsidR="00DE70C2" w:rsidRPr="00DE70C2" w:rsidRDefault="00DE70C2" w:rsidP="00DE70C2">
      <w:pPr>
        <w:pStyle w:val="af0"/>
        <w:ind w:firstLine="708"/>
        <w:jc w:val="both"/>
        <w:rPr>
          <w:rFonts w:ascii="Times New Roman" w:hAnsi="Times New Roman"/>
          <w:sz w:val="28"/>
          <w:szCs w:val="28"/>
          <w:lang w:val="tt-RU"/>
        </w:rPr>
      </w:pPr>
      <w:r w:rsidRPr="00DE70C2">
        <w:rPr>
          <w:rFonts w:ascii="Times New Roman" w:hAnsi="Times New Roman"/>
          <w:sz w:val="28"/>
          <w:szCs w:val="28"/>
          <w:lang w:val="tt-RU"/>
        </w:rPr>
        <w:t>1) муниципаль хезмәт күрсәтү буенча документ проектларын тикшерү һәм килештерү. Тикшерү нәтиҗәсе булып проектларны визалау тора;</w:t>
      </w:r>
    </w:p>
    <w:p w:rsidR="00DE70C2" w:rsidRPr="00DE70C2" w:rsidRDefault="00DE70C2" w:rsidP="00DE70C2">
      <w:pPr>
        <w:pStyle w:val="af0"/>
        <w:ind w:firstLine="708"/>
        <w:jc w:val="both"/>
        <w:rPr>
          <w:rFonts w:ascii="Times New Roman" w:hAnsi="Times New Roman"/>
          <w:sz w:val="28"/>
          <w:szCs w:val="28"/>
          <w:lang w:val="tt-RU"/>
        </w:rPr>
      </w:pPr>
      <w:r w:rsidRPr="00DE70C2">
        <w:rPr>
          <w:rFonts w:ascii="Times New Roman" w:hAnsi="Times New Roman"/>
          <w:sz w:val="28"/>
          <w:szCs w:val="28"/>
          <w:lang w:val="tt-RU"/>
        </w:rPr>
        <w:t>2) билгеләнгән тәртиптә үткәрелә торган эш башкаруны тикшерү;</w:t>
      </w:r>
    </w:p>
    <w:p w:rsidR="00DE70C2" w:rsidRPr="00DE70C2" w:rsidRDefault="00DE70C2" w:rsidP="00DE70C2">
      <w:pPr>
        <w:pStyle w:val="af0"/>
        <w:ind w:firstLine="708"/>
        <w:jc w:val="both"/>
        <w:rPr>
          <w:rFonts w:ascii="Times New Roman" w:hAnsi="Times New Roman"/>
          <w:sz w:val="28"/>
          <w:szCs w:val="28"/>
          <w:lang w:val="tt-RU"/>
        </w:rPr>
      </w:pPr>
      <w:r w:rsidRPr="00DE70C2">
        <w:rPr>
          <w:rFonts w:ascii="Times New Roman" w:hAnsi="Times New Roman"/>
          <w:sz w:val="28"/>
          <w:szCs w:val="28"/>
          <w:lang w:val="tt-RU"/>
        </w:rPr>
        <w:t>3) муниципаль хезмәт күрсәтү процедураларының үтәлешенә билгеләнгән тәртиптә контроль тикшерүләр уздыру.</w:t>
      </w:r>
    </w:p>
    <w:p w:rsidR="00DE70C2" w:rsidRPr="00DE70C2" w:rsidRDefault="00DE70C2" w:rsidP="00DE70C2">
      <w:pPr>
        <w:pStyle w:val="af0"/>
        <w:ind w:firstLine="708"/>
        <w:jc w:val="both"/>
        <w:rPr>
          <w:rFonts w:ascii="Times New Roman" w:hAnsi="Times New Roman"/>
          <w:sz w:val="28"/>
          <w:szCs w:val="28"/>
          <w:lang w:val="tt-RU"/>
        </w:rPr>
      </w:pPr>
      <w:r w:rsidRPr="00DE70C2">
        <w:rPr>
          <w:rFonts w:ascii="Times New Roman" w:hAnsi="Times New Roman"/>
          <w:sz w:val="28"/>
          <w:szCs w:val="28"/>
          <w:lang w:val="tt-RU"/>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 белән бәйле (комплекслы тикшерүләр), яки мөрәҗәгать итүченең конкрет мөрәҗәгате буенча да барлык мәсьәләләр карала ала.</w:t>
      </w:r>
    </w:p>
    <w:p w:rsidR="00DE70C2" w:rsidRPr="00DE70C2" w:rsidRDefault="00DE70C2" w:rsidP="00DE70C2">
      <w:pPr>
        <w:pStyle w:val="af0"/>
        <w:ind w:firstLine="708"/>
        <w:jc w:val="both"/>
        <w:rPr>
          <w:rFonts w:ascii="Times New Roman" w:hAnsi="Times New Roman"/>
          <w:sz w:val="28"/>
          <w:szCs w:val="28"/>
          <w:lang w:val="tt-RU"/>
        </w:rPr>
      </w:pPr>
      <w:r w:rsidRPr="00DE70C2">
        <w:rPr>
          <w:rFonts w:ascii="Times New Roman" w:hAnsi="Times New Roman"/>
          <w:sz w:val="28"/>
          <w:szCs w:val="28"/>
          <w:lang w:val="tt-RU"/>
        </w:rPr>
        <w:t>Муниципаль хезмәт күрсәткәндә һәм карарлар кабул иткәндә гамәлләрнең башкарылуын контрольдә тотуны гамәлгә ашыру максатларында Башкарма комитет җитәкчесенә муниципаль хезмәт күрсәтү нәтиҗәләре турында белешмәләр тапшырыла.</w:t>
      </w:r>
    </w:p>
    <w:p w:rsidR="00DE70C2" w:rsidRPr="00DE70C2" w:rsidRDefault="00DE70C2" w:rsidP="00DE70C2">
      <w:pPr>
        <w:pStyle w:val="af0"/>
        <w:ind w:firstLine="708"/>
        <w:jc w:val="both"/>
        <w:rPr>
          <w:rFonts w:ascii="Times New Roman" w:hAnsi="Times New Roman"/>
          <w:sz w:val="28"/>
          <w:szCs w:val="28"/>
          <w:lang w:val="tt-RU"/>
        </w:rPr>
      </w:pPr>
      <w:r w:rsidRPr="00DE70C2">
        <w:rPr>
          <w:rFonts w:ascii="Times New Roman" w:hAnsi="Times New Roman"/>
          <w:sz w:val="28"/>
          <w:szCs w:val="28"/>
          <w:lang w:val="tt-RU"/>
        </w:rPr>
        <w:t>4.2. Муниципаль хезмәт күрсәтү буенча административ процедуралар тарафыннан билгеләнгән гамәлләрнең эзлеклелеге артыннан агымдагы контроль Башкарма комитет җитәкчесенең инфраструктура үсеше буенча урынбасары, муниципаль хезмәт күрсәтү буенча эшне оештыру өчен җаваплы, шулай ук инфраструктура үсеше бүлеге белгечләре тарафыннан гамәлгә ашырыла.</w:t>
      </w:r>
    </w:p>
    <w:p w:rsidR="00DE70C2" w:rsidRPr="00DE70C2" w:rsidRDefault="00DE70C2" w:rsidP="00DE70C2">
      <w:pPr>
        <w:pStyle w:val="af0"/>
        <w:ind w:firstLine="708"/>
        <w:jc w:val="both"/>
        <w:rPr>
          <w:rFonts w:ascii="Times New Roman" w:hAnsi="Times New Roman"/>
          <w:sz w:val="28"/>
          <w:szCs w:val="28"/>
          <w:lang w:val="tt-RU"/>
        </w:rPr>
      </w:pPr>
      <w:r w:rsidRPr="00DE70C2">
        <w:rPr>
          <w:rFonts w:ascii="Times New Roman" w:hAnsi="Times New Roman"/>
          <w:sz w:val="28"/>
          <w:szCs w:val="28"/>
          <w:lang w:val="tt-RU"/>
        </w:rPr>
        <w:t>4.3. Агымдагы контрольне гамәлгә ашыручы вазыйфаи затлар исемлеге җирле үзидарә органының структур бүлекчәләре турындагы нигезләмәләр һәм вазыйфаи регламентлар белән билгеләнә.</w:t>
      </w:r>
    </w:p>
    <w:p w:rsidR="00DE70C2" w:rsidRPr="00DE70C2" w:rsidRDefault="00DE70C2" w:rsidP="00DE70C2">
      <w:pPr>
        <w:pStyle w:val="af0"/>
        <w:ind w:firstLine="708"/>
        <w:jc w:val="both"/>
        <w:rPr>
          <w:rFonts w:ascii="Times New Roman" w:hAnsi="Times New Roman"/>
          <w:sz w:val="28"/>
          <w:szCs w:val="28"/>
          <w:lang w:val="tt-RU"/>
        </w:rPr>
      </w:pPr>
      <w:r w:rsidRPr="00DE70C2">
        <w:rPr>
          <w:rFonts w:ascii="Times New Roman" w:hAnsi="Times New Roman"/>
          <w:sz w:val="28"/>
          <w:szCs w:val="28"/>
          <w:lang w:val="tt-RU"/>
        </w:rPr>
        <w:t>Үткәрелгән тикшерүләр нәтиҗәләре буенча мөрәҗәгать итүчеләр хокукларын бозулар ачыкланган очракта, гаепле затлар Россия Федерациясе законнары нигезендә җаваплылыкка тартыла.</w:t>
      </w:r>
    </w:p>
    <w:p w:rsidR="00DE70C2" w:rsidRPr="00DE70C2" w:rsidRDefault="00DE70C2" w:rsidP="00DE70C2">
      <w:pPr>
        <w:pStyle w:val="af0"/>
        <w:ind w:firstLine="708"/>
        <w:jc w:val="both"/>
        <w:rPr>
          <w:rFonts w:ascii="Times New Roman" w:hAnsi="Times New Roman"/>
          <w:sz w:val="28"/>
          <w:szCs w:val="28"/>
          <w:lang w:val="tt-RU"/>
        </w:rPr>
      </w:pPr>
      <w:r w:rsidRPr="00DE70C2">
        <w:rPr>
          <w:rFonts w:ascii="Times New Roman" w:hAnsi="Times New Roman"/>
          <w:sz w:val="28"/>
          <w:szCs w:val="28"/>
          <w:lang w:val="tt-RU"/>
        </w:rPr>
        <w:lastRenderedPageBreak/>
        <w:t>4.4. Җирле үзидарә органы җитәкчесе мөрәҗәгать итүчеләрнең мөрәҗәгатьләрен вакытында карап тикшермәгән өчен җаваплылык тота.</w:t>
      </w:r>
    </w:p>
    <w:p w:rsidR="00DE70C2" w:rsidRPr="00DE70C2" w:rsidRDefault="00DE70C2" w:rsidP="00DE70C2">
      <w:pPr>
        <w:pStyle w:val="af0"/>
        <w:ind w:firstLine="708"/>
        <w:jc w:val="both"/>
        <w:rPr>
          <w:rFonts w:ascii="Times New Roman" w:hAnsi="Times New Roman"/>
          <w:sz w:val="28"/>
          <w:szCs w:val="28"/>
          <w:lang w:val="tt-RU"/>
        </w:rPr>
      </w:pPr>
      <w:r w:rsidRPr="00DE70C2">
        <w:rPr>
          <w:rFonts w:ascii="Times New Roman" w:hAnsi="Times New Roman"/>
          <w:sz w:val="28"/>
          <w:szCs w:val="28"/>
          <w:lang w:val="tt-RU"/>
        </w:rPr>
        <w:t>Җирле үзидарә органының структур бүлекчәсе җитәкчесе (җитәкчесе урынбасары) әлеге Регламентның 3 бүлегендә күрсәтелгән административ гамәлләрне вакытында һәм (яисә) тиешенчә үтәмәгән өчен җаваплы.</w:t>
      </w:r>
    </w:p>
    <w:p w:rsidR="00DE70C2" w:rsidRPr="00DE70C2" w:rsidRDefault="00DE70C2" w:rsidP="00DE70C2">
      <w:pPr>
        <w:pStyle w:val="af0"/>
        <w:ind w:firstLine="708"/>
        <w:jc w:val="both"/>
        <w:rPr>
          <w:rFonts w:ascii="Times New Roman" w:hAnsi="Times New Roman"/>
          <w:sz w:val="28"/>
          <w:szCs w:val="28"/>
          <w:lang w:val="tt-RU"/>
        </w:rPr>
      </w:pPr>
      <w:r w:rsidRPr="00DE70C2">
        <w:rPr>
          <w:rFonts w:ascii="Times New Roman" w:hAnsi="Times New Roman"/>
          <w:sz w:val="28"/>
          <w:szCs w:val="28"/>
          <w:lang w:val="tt-RU"/>
        </w:rPr>
        <w:t>Муниципаль хезмәт күрсәтү барышында кабул ителә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w:t>
      </w:r>
    </w:p>
    <w:p w:rsidR="00DE70C2" w:rsidRPr="00DE70C2" w:rsidRDefault="00DE70C2" w:rsidP="00DE70C2">
      <w:pPr>
        <w:pStyle w:val="af0"/>
        <w:ind w:firstLine="708"/>
        <w:jc w:val="both"/>
        <w:rPr>
          <w:rFonts w:ascii="Times New Roman" w:hAnsi="Times New Roman"/>
          <w:sz w:val="28"/>
          <w:szCs w:val="28"/>
          <w:lang w:val="tt-RU"/>
        </w:rPr>
      </w:pPr>
      <w:r w:rsidRPr="00DE70C2">
        <w:rPr>
          <w:rFonts w:ascii="Times New Roman" w:hAnsi="Times New Roman"/>
          <w:sz w:val="28"/>
          <w:szCs w:val="28"/>
          <w:lang w:val="tt-RU"/>
        </w:rPr>
        <w:t>4.5. Муниципаль хезмәт күрсәтүне гражданнар, аларның берләшмәләре һәм оешмалары тарафыннан контрольдә тоту бүлек эшчәнлегенең ачыклыгы, муниципаль хезмәт күрсәтү тәртибе һәм муниципаль хезмәт күрсәтү процессында мөрәҗәгатьләрне (шикаятьләрне) судка кадәр карау мөмкинлеге турында тулы, актуаль һәм дөрес мәгълүмат алганда гамәлгә ашырыла.</w:t>
      </w:r>
    </w:p>
    <w:p w:rsidR="00DE70C2" w:rsidRPr="00DE70C2" w:rsidRDefault="00DE70C2" w:rsidP="00DE70C2">
      <w:pPr>
        <w:autoSpaceDE w:val="0"/>
        <w:autoSpaceDN w:val="0"/>
        <w:adjustRightInd w:val="0"/>
        <w:ind w:firstLine="540"/>
        <w:jc w:val="both"/>
        <w:rPr>
          <w:b/>
          <w:sz w:val="28"/>
          <w:szCs w:val="28"/>
          <w:lang w:val="tt-RU"/>
        </w:rPr>
      </w:pPr>
    </w:p>
    <w:p w:rsidR="00DE70C2" w:rsidRPr="00DE70C2" w:rsidRDefault="00DE70C2" w:rsidP="00DE70C2">
      <w:pPr>
        <w:autoSpaceDE w:val="0"/>
        <w:autoSpaceDN w:val="0"/>
        <w:adjustRightInd w:val="0"/>
        <w:spacing w:before="108" w:after="108"/>
        <w:jc w:val="center"/>
        <w:rPr>
          <w:b/>
          <w:bCs/>
          <w:sz w:val="28"/>
          <w:szCs w:val="28"/>
          <w:lang w:val="tt-RU"/>
        </w:rPr>
      </w:pPr>
      <w:r w:rsidRPr="00DE70C2">
        <w:rPr>
          <w:b/>
          <w:bCs/>
          <w:sz w:val="28"/>
          <w:szCs w:val="28"/>
          <w:lang w:val="tt-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карата судка кадәр (судтан тыш) шикаять белдерү тәртибе</w:t>
      </w:r>
    </w:p>
    <w:p w:rsidR="00DE70C2" w:rsidRPr="00DE70C2" w:rsidRDefault="00DE70C2" w:rsidP="00DE70C2">
      <w:pPr>
        <w:suppressAutoHyphens/>
        <w:ind w:firstLine="720"/>
        <w:jc w:val="both"/>
        <w:rPr>
          <w:sz w:val="28"/>
          <w:szCs w:val="28"/>
          <w:lang w:val="tt-RU"/>
        </w:rPr>
      </w:pPr>
    </w:p>
    <w:p w:rsidR="00DE70C2" w:rsidRPr="00DE70C2" w:rsidRDefault="00DE70C2" w:rsidP="00DE70C2">
      <w:pPr>
        <w:suppressAutoHyphens/>
        <w:ind w:firstLine="720"/>
        <w:jc w:val="both"/>
        <w:rPr>
          <w:sz w:val="28"/>
          <w:szCs w:val="28"/>
          <w:lang w:val="tt-RU"/>
        </w:rPr>
      </w:pPr>
      <w:r w:rsidRPr="00DE70C2">
        <w:rPr>
          <w:sz w:val="28"/>
          <w:szCs w:val="28"/>
          <w:lang w:val="tt-RU"/>
        </w:rPr>
        <w:t>5.1. Муниципаль хезмәт алучылар Башкарма комитетка яки муниципаль берәмлек советына муниципаль хезмәт күрсәтүдә катнашучы Башкарма комитет хезмәткәрләренең гамәлләренә (гамәл кылмавына) судка кадәр тәртиптә шикаять бирергә хокуклы.</w:t>
      </w:r>
    </w:p>
    <w:p w:rsidR="00DE70C2" w:rsidRPr="00DE70C2" w:rsidRDefault="00DE70C2" w:rsidP="00DE70C2">
      <w:pPr>
        <w:suppressAutoHyphens/>
        <w:ind w:firstLine="720"/>
        <w:jc w:val="both"/>
        <w:rPr>
          <w:sz w:val="28"/>
          <w:szCs w:val="28"/>
          <w:lang w:val="tt-RU"/>
        </w:rPr>
      </w:pPr>
      <w:r w:rsidRPr="00DE70C2">
        <w:rPr>
          <w:sz w:val="28"/>
          <w:szCs w:val="28"/>
          <w:lang w:val="tt-RU"/>
        </w:rPr>
        <w:t>Гариза бирүче түбәндәге очракларда шикаять белән мөрәҗәгать итә ала:</w:t>
      </w:r>
    </w:p>
    <w:p w:rsidR="00DE70C2" w:rsidRPr="00DE70C2" w:rsidRDefault="00DE70C2" w:rsidP="00DE70C2">
      <w:pPr>
        <w:suppressAutoHyphens/>
        <w:ind w:firstLine="720"/>
        <w:jc w:val="both"/>
        <w:rPr>
          <w:sz w:val="28"/>
          <w:szCs w:val="28"/>
          <w:lang w:val="tt-RU"/>
        </w:rPr>
      </w:pPr>
      <w:r w:rsidRPr="00DE70C2">
        <w:rPr>
          <w:sz w:val="28"/>
          <w:szCs w:val="28"/>
          <w:lang w:val="tt-RU"/>
        </w:rPr>
        <w:t>1) мөрәҗәгать итүченең муниципаль хезмәт күрсәтү турындагы гаризасын теркәү срогын бозу;</w:t>
      </w:r>
    </w:p>
    <w:p w:rsidR="00DE70C2" w:rsidRPr="00DE70C2" w:rsidRDefault="00DE70C2" w:rsidP="00DE70C2">
      <w:pPr>
        <w:suppressAutoHyphens/>
        <w:ind w:firstLine="720"/>
        <w:jc w:val="both"/>
        <w:rPr>
          <w:sz w:val="28"/>
          <w:szCs w:val="28"/>
          <w:lang w:val="tt-RU"/>
        </w:rPr>
      </w:pPr>
      <w:r w:rsidRPr="00DE70C2">
        <w:rPr>
          <w:sz w:val="28"/>
          <w:szCs w:val="28"/>
          <w:lang w:val="tt-RU"/>
        </w:rPr>
        <w:t>2) муниципаль хезмәт күрсәтү вакытын бозу;</w:t>
      </w:r>
    </w:p>
    <w:p w:rsidR="00DE70C2" w:rsidRPr="00DE70C2" w:rsidRDefault="00DE70C2" w:rsidP="00DE70C2">
      <w:pPr>
        <w:suppressAutoHyphens/>
        <w:ind w:firstLine="720"/>
        <w:jc w:val="both"/>
        <w:rPr>
          <w:sz w:val="28"/>
          <w:szCs w:val="28"/>
          <w:lang w:val="tt-RU"/>
        </w:rPr>
      </w:pPr>
      <w:r w:rsidRPr="00DE70C2">
        <w:rPr>
          <w:sz w:val="28"/>
          <w:szCs w:val="28"/>
          <w:lang w:val="tt-RU"/>
        </w:rPr>
        <w:t>3) мөрәҗәгать итүчедә муниципаль хезмәт күрсәтү өчен Россия Федерациясе, Татарстан Республикасы, Мамадыш муниципаль районы норматив хокукый актларында каралмаган документларны яисә мәгълүматны таләп итү яисә гамәлгә ашыру яисә аларны гамәлгә ашыру Муниципаль хезмәт күрсәтү өчен Россия Федерациясе, Татарстан Республикасы, Мамадыш муниципаль районының норматив хокукый актларында каралмаган гамәлләрне башкару.;</w:t>
      </w:r>
    </w:p>
    <w:p w:rsidR="00DE70C2" w:rsidRPr="00DE70C2" w:rsidRDefault="00DE70C2" w:rsidP="00DE70C2">
      <w:pPr>
        <w:suppressAutoHyphens/>
        <w:ind w:firstLine="720"/>
        <w:jc w:val="both"/>
        <w:rPr>
          <w:sz w:val="28"/>
          <w:szCs w:val="28"/>
          <w:lang w:val="tt-RU"/>
        </w:rPr>
      </w:pPr>
      <w:r w:rsidRPr="00DE70C2">
        <w:rPr>
          <w:sz w:val="28"/>
          <w:szCs w:val="28"/>
          <w:lang w:val="tt-RU"/>
        </w:rPr>
        <w:t>4) мөрәҗәгать итүчедән муниципаль хезмәт күрсәтү өчен Россия Федерациясе, Татарстан Республикасы, Мамадыш муниципаль районы норматив хокукый актларында каралган документларны кабул итүдән баш тарту;</w:t>
      </w:r>
    </w:p>
    <w:p w:rsidR="00DE70C2" w:rsidRPr="00DE70C2" w:rsidRDefault="00DE70C2" w:rsidP="00DE70C2">
      <w:pPr>
        <w:suppressAutoHyphens/>
        <w:ind w:firstLine="720"/>
        <w:jc w:val="both"/>
        <w:rPr>
          <w:sz w:val="28"/>
          <w:szCs w:val="28"/>
          <w:lang w:val="tt-RU"/>
        </w:rPr>
      </w:pPr>
      <w:r w:rsidRPr="00DE70C2">
        <w:rPr>
          <w:sz w:val="28"/>
          <w:szCs w:val="28"/>
          <w:lang w:val="tt-RU"/>
        </w:rPr>
        <w:t>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баш тарту нигезләре каралмаган очракта, муниципаль хезмәт күрсәтүдән баш тарту;</w:t>
      </w:r>
    </w:p>
    <w:p w:rsidR="00DE70C2" w:rsidRPr="00DE70C2" w:rsidRDefault="00DE70C2" w:rsidP="00DE70C2">
      <w:pPr>
        <w:suppressAutoHyphens/>
        <w:ind w:firstLine="720"/>
        <w:jc w:val="both"/>
        <w:rPr>
          <w:sz w:val="28"/>
          <w:szCs w:val="28"/>
          <w:lang w:val="tt-RU"/>
        </w:rPr>
      </w:pPr>
      <w:r w:rsidRPr="00DE70C2">
        <w:rPr>
          <w:sz w:val="28"/>
          <w:szCs w:val="28"/>
          <w:lang w:val="tt-RU"/>
        </w:rPr>
        <w:t>6) муниципаль хезмәт күрсәткәндә мөрәҗәгать итүчедән Россия Федерациясе, Татарстан Республикасы, Мамадыш муниципаль районы норматив хокукый актларында каралмаган түләү таләп итү;</w:t>
      </w:r>
    </w:p>
    <w:p w:rsidR="00DE70C2" w:rsidRPr="00DE70C2" w:rsidRDefault="00DE70C2" w:rsidP="00DE70C2">
      <w:pPr>
        <w:suppressAutoHyphens/>
        <w:ind w:firstLine="720"/>
        <w:jc w:val="both"/>
        <w:rPr>
          <w:sz w:val="28"/>
          <w:szCs w:val="28"/>
          <w:lang w:val="tt-RU"/>
        </w:rPr>
      </w:pPr>
      <w:r w:rsidRPr="00DE70C2">
        <w:rPr>
          <w:sz w:val="28"/>
          <w:szCs w:val="28"/>
          <w:lang w:val="tt-RU"/>
        </w:rPr>
        <w:lastRenderedPageBreak/>
        <w:t>7) муниципаль хезмәт күрсәтү нәтиҗәсендә бирелгән документларда башкарма комитет, Башкарма комитетның вазыйфаи затыннан баш тарту яки хаталарны төзәтүдән баш тарту яки мондый төзәтүләрнең билгеләнгән вакытын бозу.;</w:t>
      </w:r>
    </w:p>
    <w:p w:rsidR="00DE70C2" w:rsidRPr="00DE70C2" w:rsidRDefault="00DE70C2" w:rsidP="00DE70C2">
      <w:pPr>
        <w:suppressAutoHyphens/>
        <w:ind w:firstLine="720"/>
        <w:jc w:val="both"/>
        <w:rPr>
          <w:sz w:val="28"/>
          <w:szCs w:val="28"/>
          <w:lang w:val="tt-RU"/>
        </w:rPr>
      </w:pPr>
      <w:r w:rsidRPr="00DE70C2">
        <w:rPr>
          <w:sz w:val="28"/>
          <w:szCs w:val="28"/>
          <w:lang w:val="tt-RU"/>
        </w:rPr>
        <w:t>8) муниципаль хезмәт күрсәтү нәтиҗәләре буенча документлар бирү срогын яки тәртибен бозу;</w:t>
      </w:r>
    </w:p>
    <w:p w:rsidR="00DE70C2" w:rsidRPr="00DE70C2" w:rsidRDefault="00DE70C2" w:rsidP="00DE70C2">
      <w:pPr>
        <w:suppressAutoHyphens/>
        <w:ind w:firstLine="720"/>
        <w:jc w:val="both"/>
        <w:rPr>
          <w:sz w:val="28"/>
          <w:szCs w:val="28"/>
          <w:lang w:val="tt-RU"/>
        </w:rPr>
      </w:pPr>
      <w:r w:rsidRPr="00DE70C2">
        <w:rPr>
          <w:sz w:val="28"/>
          <w:szCs w:val="28"/>
          <w:lang w:val="tt-RU"/>
        </w:rPr>
        <w:t>9) федераль законнар һәм алар нигезендә кабул ителгән Россия Федерациясенең башка норматив-хокукый актлары, Татарстан Республикасы законнары һәм башка норматив-хокукый актлары, муниципаль хокукый актлар белән каралмаган очракта муниципаль хезмәт күрсәтүне туктатып тору;</w:t>
      </w:r>
    </w:p>
    <w:p w:rsidR="00DE70C2" w:rsidRPr="00DE70C2" w:rsidRDefault="00DE70C2" w:rsidP="00DE70C2">
      <w:pPr>
        <w:suppressAutoHyphens/>
        <w:ind w:firstLine="720"/>
        <w:jc w:val="both"/>
        <w:rPr>
          <w:sz w:val="28"/>
          <w:szCs w:val="28"/>
          <w:lang w:val="tt-RU"/>
        </w:rPr>
      </w:pPr>
      <w:r w:rsidRPr="00DE70C2">
        <w:rPr>
          <w:sz w:val="28"/>
          <w:szCs w:val="28"/>
          <w:lang w:val="tt-RU"/>
        </w:rPr>
        <w:t xml:space="preserve">10) 210-ФЗ номерлы Федераль законның 7 статьясындагы </w:t>
      </w:r>
      <w:hyperlink r:id="rId16" w:history="1">
        <w:r w:rsidRPr="00DE70C2">
          <w:rPr>
            <w:sz w:val="28"/>
            <w:szCs w:val="28"/>
            <w:lang w:val="tt-RU"/>
          </w:rPr>
          <w:t>1 өлешенең 4 пунктында</w:t>
        </w:r>
      </w:hyperlink>
      <w:r w:rsidRPr="00DE70C2">
        <w:rPr>
          <w:sz w:val="28"/>
          <w:szCs w:val="28"/>
          <w:lang w:val="tt-RU"/>
        </w:rPr>
        <w:t xml:space="preserve"> каралган очраклардан кала, муниципаль хезмәт күрсәткәндә мөрәҗәгать итүчедән муниципаль хезмәт күрсәтү өчен яки муниципаль хезмәт күрсәтүдә кирәк булган документларны кабул итүне беренче тапкыр кире какканда аларның булмавы һәм (яки) дөрес булмавы күрсәтелмәгән документлар яки мәгълүмат таләп итү»;</w:t>
      </w:r>
    </w:p>
    <w:p w:rsidR="00DE70C2" w:rsidRPr="00DE70C2" w:rsidRDefault="00DE70C2" w:rsidP="00DE70C2">
      <w:pPr>
        <w:autoSpaceDE w:val="0"/>
        <w:autoSpaceDN w:val="0"/>
        <w:adjustRightInd w:val="0"/>
        <w:ind w:firstLine="720"/>
        <w:jc w:val="both"/>
        <w:rPr>
          <w:sz w:val="28"/>
          <w:szCs w:val="28"/>
          <w:lang w:val="tt-RU"/>
        </w:rPr>
      </w:pPr>
      <w:r w:rsidRPr="00DE70C2">
        <w:rPr>
          <w:sz w:val="28"/>
          <w:szCs w:val="28"/>
          <w:lang w:val="tt-RU"/>
        </w:rPr>
        <w:t>5.2.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карарларына һәм гамәлләренә (гамәл кылмавына) шикаять язма рәвештә кәгазьдә яисә электрон формада бирелә.</w:t>
      </w:r>
    </w:p>
    <w:p w:rsidR="00DE70C2" w:rsidRPr="00DE70C2" w:rsidRDefault="00DE70C2" w:rsidP="00DE70C2">
      <w:pPr>
        <w:autoSpaceDE w:val="0"/>
        <w:autoSpaceDN w:val="0"/>
        <w:adjustRightInd w:val="0"/>
        <w:ind w:firstLine="720"/>
        <w:jc w:val="both"/>
        <w:rPr>
          <w:sz w:val="28"/>
          <w:szCs w:val="28"/>
          <w:lang w:val="tt-RU"/>
        </w:rPr>
      </w:pPr>
      <w:r w:rsidRPr="00DE70C2">
        <w:rPr>
          <w:sz w:val="28"/>
          <w:szCs w:val="28"/>
          <w:lang w:val="tt-RU"/>
        </w:rPr>
        <w:t>Шикаятьне почта аша, МФЦ аша, "Интернет" мәгълүмат-телекоммуникация челтәреннән, Мамадыш муниципаль районының рәсми сайтыннан (http://www.tatarstan.ru), Татарстан Республикасының Бердәм дәүләт һәм муниципаль хезмәтләр порталыннан (</w:t>
      </w:r>
      <w:hyperlink r:id="rId17" w:history="1">
        <w:r w:rsidRPr="00DE70C2">
          <w:rPr>
            <w:sz w:val="28"/>
            <w:szCs w:val="28"/>
            <w:u w:val="single"/>
            <w:lang w:val="tt-RU"/>
          </w:rPr>
          <w:t>http://uslugi.tatar.ru/</w:t>
        </w:r>
      </w:hyperlink>
      <w:r w:rsidRPr="00DE70C2">
        <w:rPr>
          <w:sz w:val="28"/>
          <w:szCs w:val="28"/>
          <w:lang w:val="tt-RU"/>
        </w:rPr>
        <w:t>), Дәүләти һәм муниципаль хезмәтләр (функцияләр) Бердәм порталыннан (http://www.gosuslugi.ru/) башлап җибәрергә, шулай ук мөрәҗәгать итүчене шәхсән кабул иткәндә кабул итәргә мөмкин.</w:t>
      </w:r>
    </w:p>
    <w:p w:rsidR="00DE70C2" w:rsidRPr="00DE70C2" w:rsidRDefault="00DE70C2" w:rsidP="00DE70C2">
      <w:pPr>
        <w:autoSpaceDE w:val="0"/>
        <w:autoSpaceDN w:val="0"/>
        <w:adjustRightInd w:val="0"/>
        <w:ind w:firstLine="709"/>
        <w:jc w:val="both"/>
        <w:rPr>
          <w:sz w:val="28"/>
          <w:szCs w:val="28"/>
          <w:lang w:val="tt-RU"/>
        </w:rPr>
      </w:pPr>
      <w:r w:rsidRPr="00DE70C2">
        <w:rPr>
          <w:sz w:val="28"/>
          <w:szCs w:val="28"/>
          <w:lang w:val="tt-RU"/>
        </w:rPr>
        <w:t>5.3. Муниципаль хезмәт күрсәтүче органга яисә югары органга (булган очракта) кергән шикаять аны теркәгән көннән алып унбиш эш көне эчендә каралырга тиеш, ә муниципаль хезмәт күрсәтүче орган тарафыннан документлар кабул итүдән баш тарткан очракта, мөрәҗәгать итүчедән документлар кабул итүдән яки җибәрелгән опечаткаларны һәм хаталарны төзәтүдә яисә мондый төзәтүләрнең билгеләнгән срогы бозылуга шикаять бирелгән очракта - аны теркәгән көннән биш эш көне эчендә.</w:t>
      </w:r>
    </w:p>
    <w:p w:rsidR="00DE70C2" w:rsidRPr="00DE70C2" w:rsidRDefault="00DE70C2" w:rsidP="00DE70C2">
      <w:pPr>
        <w:autoSpaceDE w:val="0"/>
        <w:autoSpaceDN w:val="0"/>
        <w:adjustRightInd w:val="0"/>
        <w:ind w:firstLine="720"/>
        <w:jc w:val="both"/>
        <w:rPr>
          <w:sz w:val="28"/>
          <w:szCs w:val="28"/>
          <w:lang w:val="tt-RU"/>
        </w:rPr>
      </w:pPr>
      <w:r w:rsidRPr="00DE70C2">
        <w:rPr>
          <w:sz w:val="28"/>
          <w:szCs w:val="28"/>
          <w:lang w:val="tt-RU"/>
        </w:rPr>
        <w:t>Шикаятьтә түбәндәге мәгълүмат булырга тиеш:</w:t>
      </w:r>
    </w:p>
    <w:p w:rsidR="00DE70C2" w:rsidRPr="00DE70C2" w:rsidRDefault="00DE70C2" w:rsidP="00DE70C2">
      <w:pPr>
        <w:autoSpaceDE w:val="0"/>
        <w:autoSpaceDN w:val="0"/>
        <w:adjustRightInd w:val="0"/>
        <w:ind w:firstLine="720"/>
        <w:jc w:val="both"/>
        <w:rPr>
          <w:sz w:val="28"/>
          <w:szCs w:val="28"/>
          <w:lang w:val="tt-RU"/>
        </w:rPr>
      </w:pPr>
      <w:r w:rsidRPr="00DE70C2">
        <w:rPr>
          <w:sz w:val="28"/>
          <w:szCs w:val="28"/>
          <w:lang w:val="tt-RU"/>
        </w:rPr>
        <w:t>1) хезмәт күрсәтүче органның, хезмәт күрсәтүче органның вазыйфаи затының яисә муниципаль хезмәткәрнең исеме, аларның карарлары һәм гамәлләре (гамәл кылмавы) турында шикаять белдерелә;</w:t>
      </w:r>
    </w:p>
    <w:p w:rsidR="00DE70C2" w:rsidRPr="00DE70C2" w:rsidRDefault="00DE70C2" w:rsidP="00DE70C2">
      <w:pPr>
        <w:autoSpaceDE w:val="0"/>
        <w:autoSpaceDN w:val="0"/>
        <w:adjustRightInd w:val="0"/>
        <w:ind w:firstLine="720"/>
        <w:jc w:val="both"/>
        <w:rPr>
          <w:sz w:val="28"/>
          <w:szCs w:val="28"/>
          <w:lang w:val="tt-RU"/>
        </w:rPr>
      </w:pPr>
      <w:r w:rsidRPr="00DE70C2">
        <w:rPr>
          <w:sz w:val="28"/>
          <w:szCs w:val="28"/>
          <w:lang w:val="tt-RU"/>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DE70C2" w:rsidRPr="00DE70C2" w:rsidRDefault="00DE70C2" w:rsidP="00DE70C2">
      <w:pPr>
        <w:autoSpaceDE w:val="0"/>
        <w:autoSpaceDN w:val="0"/>
        <w:adjustRightInd w:val="0"/>
        <w:ind w:firstLine="720"/>
        <w:jc w:val="both"/>
        <w:rPr>
          <w:sz w:val="28"/>
          <w:szCs w:val="28"/>
          <w:lang w:val="tt-RU"/>
        </w:rPr>
      </w:pPr>
      <w:r w:rsidRPr="00DE70C2">
        <w:rPr>
          <w:sz w:val="28"/>
          <w:szCs w:val="28"/>
          <w:lang w:val="tt-RU"/>
        </w:rPr>
        <w:t>3) муниципаль хезмәт күрсәтә торган органның, муниципаль хезмәт күрсәтә торган органның вазифаи затының яки муниципаль хезмәткәрнең шикаять ителә торган карарлары һәм гамәлләре (гамәл кылмавы) турында мәгълүматлар;</w:t>
      </w:r>
    </w:p>
    <w:p w:rsidR="00DE70C2" w:rsidRPr="00DE70C2" w:rsidRDefault="00DE70C2" w:rsidP="00DE70C2">
      <w:pPr>
        <w:autoSpaceDE w:val="0"/>
        <w:autoSpaceDN w:val="0"/>
        <w:adjustRightInd w:val="0"/>
        <w:ind w:firstLine="720"/>
        <w:jc w:val="both"/>
        <w:rPr>
          <w:sz w:val="28"/>
          <w:szCs w:val="28"/>
          <w:lang w:val="tt-RU"/>
        </w:rPr>
      </w:pPr>
      <w:r w:rsidRPr="00DE70C2">
        <w:rPr>
          <w:sz w:val="28"/>
          <w:szCs w:val="28"/>
          <w:lang w:val="tt-RU"/>
        </w:rPr>
        <w:lastRenderedPageBreak/>
        <w:t xml:space="preserve">4) мөрәҗәгать итүченең хезмәт күрсәтүче органның, хезмәт күрсәтүче органдагы вазифаи затның яисә муниципаль хезмәткәрнең карары һәм гамәле (гамәл кылмавы) белән килешмәвенә нигез булган дәлилләр. </w:t>
      </w:r>
    </w:p>
    <w:p w:rsidR="00DE70C2" w:rsidRPr="00DE70C2" w:rsidRDefault="00DE70C2" w:rsidP="00DE70C2">
      <w:pPr>
        <w:autoSpaceDE w:val="0"/>
        <w:autoSpaceDN w:val="0"/>
        <w:adjustRightInd w:val="0"/>
        <w:ind w:firstLine="720"/>
        <w:jc w:val="both"/>
        <w:rPr>
          <w:sz w:val="28"/>
          <w:szCs w:val="28"/>
        </w:rPr>
      </w:pPr>
      <w:r w:rsidRPr="00DE70C2">
        <w:rPr>
          <w:sz w:val="28"/>
          <w:szCs w:val="28"/>
          <w:lang w:val="tt-RU"/>
        </w:rPr>
        <w:t>Шикаятьтә тасвирланган хәлләрне раслаучы документларның күчермәләре шикаятькә кушымта итеп бирелергә мөмкин.  Бу очракта шикаятьтә аңа кушып бирелә торган документлар исемлеге китерелә.</w:t>
      </w:r>
    </w:p>
    <w:p w:rsidR="00DE70C2" w:rsidRPr="00DE70C2" w:rsidRDefault="00DE70C2" w:rsidP="00DE70C2">
      <w:pPr>
        <w:autoSpaceDE w:val="0"/>
        <w:autoSpaceDN w:val="0"/>
        <w:adjustRightInd w:val="0"/>
        <w:ind w:firstLine="720"/>
        <w:jc w:val="both"/>
        <w:rPr>
          <w:b/>
          <w:color w:val="FF0000"/>
          <w:sz w:val="28"/>
          <w:szCs w:val="28"/>
        </w:rPr>
      </w:pPr>
      <w:r w:rsidRPr="00DE70C2">
        <w:rPr>
          <w:sz w:val="28"/>
          <w:szCs w:val="28"/>
          <w:lang w:val="tt-RU"/>
        </w:rPr>
        <w:t>5.6. Шикаять аңа муниципаль хезмәт күрсәтүне тапшырган кеше тарафыннан имзалана.</w:t>
      </w:r>
    </w:p>
    <w:p w:rsidR="00DE70C2" w:rsidRPr="00DE70C2" w:rsidRDefault="00DE70C2" w:rsidP="00DE70C2">
      <w:pPr>
        <w:autoSpaceDE w:val="0"/>
        <w:autoSpaceDN w:val="0"/>
        <w:adjustRightInd w:val="0"/>
        <w:ind w:firstLine="720"/>
        <w:jc w:val="both"/>
        <w:rPr>
          <w:sz w:val="28"/>
          <w:szCs w:val="28"/>
        </w:rPr>
      </w:pPr>
      <w:r w:rsidRPr="00DE70C2">
        <w:rPr>
          <w:sz w:val="28"/>
          <w:szCs w:val="28"/>
          <w:lang w:val="tt-RU"/>
        </w:rPr>
        <w:t>5.7. Шикаятьне карап тикшерү нәтиҗәләре буенча түбәндәге карарларның берсе кабул ителә:</w:t>
      </w:r>
    </w:p>
    <w:p w:rsidR="00DE70C2" w:rsidRPr="00DE70C2" w:rsidRDefault="00DE70C2" w:rsidP="00DE70C2">
      <w:pPr>
        <w:autoSpaceDE w:val="0"/>
        <w:autoSpaceDN w:val="0"/>
        <w:adjustRightInd w:val="0"/>
        <w:ind w:firstLine="720"/>
        <w:jc w:val="both"/>
        <w:rPr>
          <w:sz w:val="28"/>
          <w:szCs w:val="28"/>
        </w:rPr>
      </w:pPr>
      <w:r w:rsidRPr="00DE70C2">
        <w:rPr>
          <w:sz w:val="28"/>
          <w:szCs w:val="28"/>
          <w:lang w:val="tt-RU"/>
        </w:rPr>
        <w:t>1) шикаять канәгатьләндерелә, шул исәптән кабул ителгән карарны юкка чыгару, дәүләт хезмәте күрсәтү нәтиҗәсендә бирелгән документларда җибәрелгән опечаткаларны һәм хаталарны төзәтү, мөрәҗәгать итүчегә Россия Федерациясе норматив хокукый актларында, Татарстан Республикасы норматив хокукый актларында, муниципаль хокукый актларда алынуы каралмаган акчаларны кире кайтару рәвешендәге шикаять канәгатьләндерелә;</w:t>
      </w:r>
    </w:p>
    <w:p w:rsidR="00DE70C2" w:rsidRPr="00DE70C2" w:rsidRDefault="00DE70C2" w:rsidP="00DE70C2">
      <w:pPr>
        <w:autoSpaceDE w:val="0"/>
        <w:autoSpaceDN w:val="0"/>
        <w:adjustRightInd w:val="0"/>
        <w:ind w:firstLine="720"/>
        <w:jc w:val="both"/>
        <w:rPr>
          <w:sz w:val="28"/>
          <w:szCs w:val="28"/>
        </w:rPr>
      </w:pPr>
      <w:r w:rsidRPr="00DE70C2">
        <w:rPr>
          <w:sz w:val="28"/>
          <w:szCs w:val="28"/>
          <w:lang w:val="tt-RU"/>
        </w:rPr>
        <w:t xml:space="preserve">2) шикаятьне канәгатьләндерүдән баш тартыла. </w:t>
      </w:r>
    </w:p>
    <w:p w:rsidR="00DE70C2" w:rsidRPr="00DE70C2" w:rsidRDefault="00DE70C2" w:rsidP="00DE70C2">
      <w:pPr>
        <w:autoSpaceDE w:val="0"/>
        <w:autoSpaceDN w:val="0"/>
        <w:adjustRightInd w:val="0"/>
        <w:ind w:firstLine="720"/>
        <w:jc w:val="both"/>
        <w:rPr>
          <w:sz w:val="28"/>
          <w:szCs w:val="28"/>
        </w:rPr>
      </w:pPr>
      <w:r w:rsidRPr="00DE70C2">
        <w:rPr>
          <w:sz w:val="28"/>
          <w:szCs w:val="28"/>
          <w:lang w:val="tt-RU"/>
        </w:rPr>
        <w:t>Әлеге пунктта күрсәтелгән карарны кабул иткән көннең икенче көненнән дә соңга калмыйча, гариза бирүчегә язма рәвештә һәм гариза бирүче теләге буенча электрон формада шикаятьне карап тикшерү нәтиҗәләре турында дәлилле җавап җибәрелә.</w:t>
      </w:r>
    </w:p>
    <w:p w:rsidR="00DE70C2" w:rsidRPr="00DE70C2" w:rsidRDefault="00DE70C2" w:rsidP="00DE70C2">
      <w:pPr>
        <w:ind w:firstLine="709"/>
        <w:jc w:val="both"/>
        <w:rPr>
          <w:sz w:val="28"/>
          <w:szCs w:val="28"/>
        </w:rPr>
      </w:pPr>
      <w:r w:rsidRPr="00DE70C2">
        <w:rPr>
          <w:sz w:val="28"/>
          <w:szCs w:val="28"/>
          <w:lang w:val="tt-RU"/>
        </w:rPr>
        <w:t>5.8. Шикаять канәгатьләндерелергә тиеш дип танылган очракта, мөрәҗәгать итүчегә муниципаль хезмәт күрсәткәндә ачыкланган җитешсезлекләрне кичекмәстән бетерү максатларында Башкарма комитет тарафыннан гамәлгә ашырыла торган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кылырга тиешле алдагы гамәлләр турында мәгълүмат күрсәтелә.</w:t>
      </w:r>
    </w:p>
    <w:p w:rsidR="00DE70C2" w:rsidRPr="00DE70C2" w:rsidRDefault="00DE70C2" w:rsidP="00DE70C2">
      <w:pPr>
        <w:ind w:firstLine="709"/>
        <w:jc w:val="both"/>
        <w:rPr>
          <w:sz w:val="28"/>
          <w:szCs w:val="28"/>
        </w:rPr>
      </w:pPr>
      <w:r w:rsidRPr="00DE70C2">
        <w:rPr>
          <w:sz w:val="28"/>
          <w:szCs w:val="28"/>
          <w:lang w:val="tt-RU"/>
        </w:rPr>
        <w:t xml:space="preserve">5.9. Шикаять мөрәҗәгать итүче җавапта канәгатьләндерелергә тиеш түгел дип танылган очракта кабул ителгән карарның сәбәпләре турында дәлилләнгән аңлатмалар, </w:t>
      </w:r>
      <w:hyperlink r:id="rId18" w:history="1"/>
      <w:r w:rsidRPr="00DE70C2">
        <w:rPr>
          <w:sz w:val="28"/>
          <w:szCs w:val="28"/>
          <w:lang w:val="tt-RU"/>
        </w:rPr>
        <w:t>шулай ук кабул ителгән карарга шикаять бирү тәртибе турында мәгълүмат бирелә.</w:t>
      </w:r>
    </w:p>
    <w:p w:rsidR="00DE70C2" w:rsidRPr="00DE70C2" w:rsidRDefault="00DE70C2" w:rsidP="00DE70C2">
      <w:pPr>
        <w:autoSpaceDE w:val="0"/>
        <w:autoSpaceDN w:val="0"/>
        <w:adjustRightInd w:val="0"/>
        <w:ind w:firstLine="720"/>
        <w:jc w:val="both"/>
        <w:rPr>
          <w:sz w:val="28"/>
          <w:szCs w:val="28"/>
        </w:rPr>
      </w:pPr>
      <w:r w:rsidRPr="00DE70C2">
        <w:rPr>
          <w:sz w:val="28"/>
          <w:szCs w:val="28"/>
          <w:lang w:val="tt-RU"/>
        </w:rPr>
        <w:t>5.10.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юллый.</w:t>
      </w:r>
    </w:p>
    <w:p w:rsidR="00DE70C2" w:rsidRPr="00DE70C2" w:rsidRDefault="00DE70C2" w:rsidP="00DE70C2">
      <w:pPr>
        <w:autoSpaceDE w:val="0"/>
        <w:autoSpaceDN w:val="0"/>
        <w:adjustRightInd w:val="0"/>
        <w:ind w:firstLine="720"/>
        <w:jc w:val="both"/>
        <w:rPr>
          <w:sz w:val="28"/>
          <w:szCs w:val="28"/>
        </w:rPr>
      </w:pPr>
    </w:p>
    <w:p w:rsidR="00DE70C2" w:rsidRPr="00DE70C2" w:rsidRDefault="00DE70C2" w:rsidP="00DE70C2">
      <w:pPr>
        <w:autoSpaceDE w:val="0"/>
        <w:autoSpaceDN w:val="0"/>
        <w:adjustRightInd w:val="0"/>
        <w:ind w:firstLine="720"/>
        <w:jc w:val="both"/>
        <w:rPr>
          <w:sz w:val="28"/>
          <w:szCs w:val="28"/>
        </w:rPr>
      </w:pPr>
    </w:p>
    <w:p w:rsidR="00DE70C2" w:rsidRPr="00DE70C2" w:rsidRDefault="00DE70C2" w:rsidP="00DE70C2">
      <w:pPr>
        <w:autoSpaceDE w:val="0"/>
        <w:autoSpaceDN w:val="0"/>
        <w:adjustRightInd w:val="0"/>
        <w:ind w:firstLine="720"/>
        <w:jc w:val="both"/>
        <w:rPr>
          <w:sz w:val="28"/>
          <w:szCs w:val="28"/>
        </w:rPr>
      </w:pPr>
    </w:p>
    <w:p w:rsidR="00DE70C2" w:rsidRPr="00DE70C2" w:rsidRDefault="00DE70C2" w:rsidP="00DE70C2">
      <w:pPr>
        <w:ind w:firstLine="709"/>
        <w:jc w:val="both"/>
        <w:rPr>
          <w:b/>
          <w:spacing w:val="1"/>
          <w:sz w:val="28"/>
          <w:szCs w:val="28"/>
        </w:rPr>
        <w:sectPr w:rsidR="00DE70C2" w:rsidRPr="00DE70C2" w:rsidSect="00165EB3">
          <w:pgSz w:w="11906" w:h="16838"/>
          <w:pgMar w:top="1134" w:right="849" w:bottom="851" w:left="1134" w:header="709" w:footer="709" w:gutter="0"/>
          <w:cols w:space="708"/>
          <w:titlePg/>
          <w:docGrid w:linePitch="360"/>
        </w:sectPr>
      </w:pPr>
    </w:p>
    <w:p w:rsidR="00DE70C2" w:rsidRPr="00DE70C2" w:rsidRDefault="00DE70C2" w:rsidP="00DE70C2">
      <w:pPr>
        <w:autoSpaceDE w:val="0"/>
        <w:autoSpaceDN w:val="0"/>
        <w:adjustRightInd w:val="0"/>
        <w:jc w:val="right"/>
        <w:rPr>
          <w:sz w:val="28"/>
          <w:szCs w:val="28"/>
        </w:rPr>
      </w:pPr>
      <w:r w:rsidRPr="00DE70C2">
        <w:rPr>
          <w:sz w:val="28"/>
          <w:szCs w:val="28"/>
          <w:lang w:val="tt-RU"/>
        </w:rPr>
        <w:lastRenderedPageBreak/>
        <w:t>Кушымта № 1</w:t>
      </w:r>
    </w:p>
    <w:p w:rsidR="00DE70C2" w:rsidRPr="00DE70C2" w:rsidRDefault="00DE70C2" w:rsidP="00DE70C2">
      <w:pPr>
        <w:shd w:val="clear" w:color="auto" w:fill="FFFFFF"/>
        <w:spacing w:before="375" w:after="225"/>
        <w:jc w:val="center"/>
        <w:textAlignment w:val="baseline"/>
        <w:outlineLvl w:val="1"/>
        <w:rPr>
          <w:b/>
          <w:color w:val="3C3C3C"/>
          <w:spacing w:val="2"/>
          <w:sz w:val="28"/>
          <w:szCs w:val="28"/>
        </w:rPr>
      </w:pPr>
      <w:r w:rsidRPr="00DE70C2">
        <w:rPr>
          <w:b/>
          <w:color w:val="3C3C3C"/>
          <w:spacing w:val="2"/>
          <w:sz w:val="28"/>
          <w:szCs w:val="28"/>
          <w:lang w:val="tt-RU"/>
        </w:rPr>
        <w:t>Капиталь төзелеш объектын сүтү турында хәбәрнамә</w:t>
      </w:r>
    </w:p>
    <w:tbl>
      <w:tblPr>
        <w:tblW w:w="10490" w:type="dxa"/>
        <w:tblInd w:w="-709" w:type="dxa"/>
        <w:tblCellMar>
          <w:left w:w="0" w:type="dxa"/>
          <w:right w:w="0" w:type="dxa"/>
        </w:tblCellMar>
        <w:tblLook w:val="04A0" w:firstRow="1" w:lastRow="0" w:firstColumn="1" w:lastColumn="0" w:noHBand="0" w:noVBand="1"/>
      </w:tblPr>
      <w:tblGrid>
        <w:gridCol w:w="5874"/>
        <w:gridCol w:w="413"/>
        <w:gridCol w:w="485"/>
        <w:gridCol w:w="413"/>
        <w:gridCol w:w="1155"/>
        <w:gridCol w:w="578"/>
        <w:gridCol w:w="485"/>
        <w:gridCol w:w="1087"/>
      </w:tblGrid>
      <w:tr w:rsidR="00DE70C2" w:rsidRPr="00DE70C2" w:rsidTr="00DD6BE0">
        <w:tc>
          <w:tcPr>
            <w:tcW w:w="5921" w:type="dxa"/>
            <w:tcBorders>
              <w:top w:val="nil"/>
              <w:left w:val="nil"/>
              <w:bottom w:val="nil"/>
              <w:right w:val="nil"/>
            </w:tcBorders>
            <w:tcMar>
              <w:top w:w="0" w:type="dxa"/>
              <w:left w:w="149" w:type="dxa"/>
              <w:bottom w:w="0" w:type="dxa"/>
              <w:right w:w="149" w:type="dxa"/>
            </w:tcMar>
            <w:hideMark/>
          </w:tcPr>
          <w:p w:rsidR="00DE70C2" w:rsidRPr="00DE70C2" w:rsidRDefault="00DE70C2" w:rsidP="00DD6BE0">
            <w:pPr>
              <w:rPr>
                <w:sz w:val="28"/>
                <w:szCs w:val="28"/>
              </w:rPr>
            </w:pPr>
          </w:p>
        </w:tc>
        <w:tc>
          <w:tcPr>
            <w:tcW w:w="396" w:type="dxa"/>
            <w:tcBorders>
              <w:top w:val="nil"/>
              <w:left w:val="nil"/>
              <w:bottom w:val="nil"/>
              <w:right w:val="nil"/>
            </w:tcBorders>
            <w:tcMar>
              <w:top w:w="0" w:type="dxa"/>
              <w:left w:w="149" w:type="dxa"/>
              <w:bottom w:w="0" w:type="dxa"/>
              <w:right w:w="149"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w:t>
            </w:r>
          </w:p>
        </w:tc>
        <w:tc>
          <w:tcPr>
            <w:tcW w:w="487" w:type="dxa"/>
            <w:tcBorders>
              <w:top w:val="nil"/>
              <w:left w:val="nil"/>
              <w:bottom w:val="single" w:sz="6" w:space="0" w:color="000000"/>
              <w:right w:val="nil"/>
            </w:tcBorders>
            <w:tcMar>
              <w:top w:w="0" w:type="dxa"/>
              <w:left w:w="149" w:type="dxa"/>
              <w:bottom w:w="0" w:type="dxa"/>
              <w:right w:w="149" w:type="dxa"/>
            </w:tcMar>
            <w:hideMark/>
          </w:tcPr>
          <w:p w:rsidR="00DE70C2" w:rsidRPr="00DE70C2" w:rsidRDefault="00DE70C2" w:rsidP="00DD6BE0">
            <w:pPr>
              <w:rPr>
                <w:color w:val="2D2D2D"/>
                <w:sz w:val="28"/>
                <w:szCs w:val="28"/>
              </w:rPr>
            </w:pPr>
          </w:p>
        </w:tc>
        <w:tc>
          <w:tcPr>
            <w:tcW w:w="396" w:type="dxa"/>
            <w:tcBorders>
              <w:top w:val="nil"/>
              <w:left w:val="nil"/>
              <w:bottom w:val="nil"/>
              <w:right w:val="nil"/>
            </w:tcBorders>
            <w:tcMar>
              <w:top w:w="0" w:type="dxa"/>
              <w:left w:w="149" w:type="dxa"/>
              <w:bottom w:w="0" w:type="dxa"/>
              <w:right w:w="149"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w:t>
            </w:r>
          </w:p>
        </w:tc>
        <w:tc>
          <w:tcPr>
            <w:tcW w:w="1162" w:type="dxa"/>
            <w:tcBorders>
              <w:top w:val="nil"/>
              <w:left w:val="nil"/>
              <w:bottom w:val="single" w:sz="6" w:space="0" w:color="000000"/>
              <w:right w:val="nil"/>
            </w:tcBorders>
            <w:tcMar>
              <w:top w:w="0" w:type="dxa"/>
              <w:left w:w="149" w:type="dxa"/>
              <w:bottom w:w="0" w:type="dxa"/>
              <w:right w:w="149" w:type="dxa"/>
            </w:tcMar>
            <w:hideMark/>
          </w:tcPr>
          <w:p w:rsidR="00DE70C2" w:rsidRPr="00DE70C2" w:rsidRDefault="00DE70C2" w:rsidP="00DD6BE0">
            <w:pPr>
              <w:rPr>
                <w:color w:val="2D2D2D"/>
                <w:sz w:val="28"/>
                <w:szCs w:val="28"/>
              </w:rPr>
            </w:pPr>
          </w:p>
        </w:tc>
        <w:tc>
          <w:tcPr>
            <w:tcW w:w="550" w:type="dxa"/>
            <w:tcBorders>
              <w:top w:val="nil"/>
              <w:left w:val="nil"/>
              <w:bottom w:val="nil"/>
              <w:right w:val="nil"/>
            </w:tcBorders>
            <w:tcMar>
              <w:top w:w="0" w:type="dxa"/>
              <w:left w:w="149" w:type="dxa"/>
              <w:bottom w:w="0" w:type="dxa"/>
              <w:right w:w="149"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20</w:t>
            </w:r>
          </w:p>
        </w:tc>
        <w:tc>
          <w:tcPr>
            <w:tcW w:w="487" w:type="dxa"/>
            <w:tcBorders>
              <w:top w:val="nil"/>
              <w:left w:val="nil"/>
              <w:bottom w:val="single" w:sz="6" w:space="0" w:color="000000"/>
              <w:right w:val="nil"/>
            </w:tcBorders>
            <w:tcMar>
              <w:top w:w="0" w:type="dxa"/>
              <w:left w:w="149" w:type="dxa"/>
              <w:bottom w:w="0" w:type="dxa"/>
              <w:right w:w="149" w:type="dxa"/>
            </w:tcMar>
            <w:hideMark/>
          </w:tcPr>
          <w:p w:rsidR="00DE70C2" w:rsidRPr="00DE70C2" w:rsidRDefault="00DE70C2" w:rsidP="00DD6BE0">
            <w:pPr>
              <w:rPr>
                <w:color w:val="2D2D2D"/>
                <w:sz w:val="28"/>
                <w:szCs w:val="28"/>
              </w:rPr>
            </w:pPr>
          </w:p>
        </w:tc>
        <w:tc>
          <w:tcPr>
            <w:tcW w:w="1091" w:type="dxa"/>
            <w:tcBorders>
              <w:top w:val="nil"/>
              <w:left w:val="nil"/>
              <w:bottom w:val="nil"/>
              <w:right w:val="nil"/>
            </w:tcBorders>
            <w:tcMar>
              <w:top w:w="0" w:type="dxa"/>
              <w:left w:w="149" w:type="dxa"/>
              <w:bottom w:w="0" w:type="dxa"/>
              <w:right w:w="149"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ел</w:t>
            </w:r>
          </w:p>
        </w:tc>
      </w:tr>
      <w:tr w:rsidR="00DE70C2" w:rsidRPr="00DE70C2" w:rsidTr="00DD6BE0">
        <w:tc>
          <w:tcPr>
            <w:tcW w:w="10490" w:type="dxa"/>
            <w:gridSpan w:val="8"/>
            <w:tcBorders>
              <w:top w:val="single" w:sz="6" w:space="0" w:color="000000"/>
              <w:left w:val="nil"/>
              <w:bottom w:val="nil"/>
              <w:right w:val="nil"/>
            </w:tcBorders>
            <w:tcMar>
              <w:top w:w="0" w:type="dxa"/>
              <w:left w:w="149" w:type="dxa"/>
              <w:bottom w:w="0" w:type="dxa"/>
              <w:right w:w="149" w:type="dxa"/>
            </w:tcMar>
            <w:hideMark/>
          </w:tcPr>
          <w:p w:rsidR="00DE70C2" w:rsidRPr="00DE70C2" w:rsidRDefault="00DE70C2" w:rsidP="00DD6BE0">
            <w:pPr>
              <w:rPr>
                <w:sz w:val="28"/>
                <w:szCs w:val="28"/>
              </w:rPr>
            </w:pPr>
          </w:p>
        </w:tc>
      </w:tr>
      <w:tr w:rsidR="00DE70C2" w:rsidRPr="00DE70C2" w:rsidTr="00DD6BE0">
        <w:tc>
          <w:tcPr>
            <w:tcW w:w="10490" w:type="dxa"/>
            <w:gridSpan w:val="8"/>
            <w:tcBorders>
              <w:top w:val="nil"/>
              <w:left w:val="nil"/>
              <w:bottom w:val="single" w:sz="6" w:space="0" w:color="000000"/>
              <w:right w:val="nil"/>
            </w:tcBorders>
            <w:tcMar>
              <w:top w:w="0" w:type="dxa"/>
              <w:left w:w="149" w:type="dxa"/>
              <w:bottom w:w="0" w:type="dxa"/>
              <w:right w:w="149" w:type="dxa"/>
            </w:tcMar>
            <w:hideMark/>
          </w:tcPr>
          <w:p w:rsidR="00DE70C2" w:rsidRPr="00DE70C2" w:rsidRDefault="00DE70C2" w:rsidP="00DD6BE0">
            <w:pPr>
              <w:rPr>
                <w:sz w:val="28"/>
                <w:szCs w:val="28"/>
              </w:rPr>
            </w:pPr>
          </w:p>
        </w:tc>
      </w:tr>
      <w:tr w:rsidR="00DE70C2" w:rsidRPr="00DE70C2" w:rsidTr="00DD6BE0">
        <w:tc>
          <w:tcPr>
            <w:tcW w:w="10490" w:type="dxa"/>
            <w:gridSpan w:val="8"/>
            <w:tcBorders>
              <w:top w:val="single" w:sz="6" w:space="0" w:color="000000"/>
              <w:left w:val="nil"/>
              <w:bottom w:val="nil"/>
              <w:right w:val="nil"/>
            </w:tcBorders>
            <w:tcMar>
              <w:top w:w="0" w:type="dxa"/>
              <w:left w:w="149" w:type="dxa"/>
              <w:bottom w:w="0" w:type="dxa"/>
              <w:right w:w="149" w:type="dxa"/>
            </w:tcMar>
            <w:hideMark/>
          </w:tcPr>
          <w:p w:rsidR="00DE70C2" w:rsidRPr="00DE70C2" w:rsidRDefault="00DE70C2" w:rsidP="00DD6BE0">
            <w:pPr>
              <w:spacing w:line="315" w:lineRule="atLeast"/>
              <w:jc w:val="center"/>
              <w:textAlignment w:val="baseline"/>
              <w:rPr>
                <w:color w:val="2D2D2D"/>
                <w:sz w:val="28"/>
                <w:szCs w:val="28"/>
              </w:rPr>
            </w:pPr>
            <w:r w:rsidRPr="00DE70C2">
              <w:rPr>
                <w:color w:val="2D2D2D"/>
                <w:sz w:val="28"/>
                <w:szCs w:val="28"/>
                <w:lang w:val="tt-RU"/>
              </w:rPr>
              <w:t>(капиталь төзелеш объекты авылара территориядә урнашкан очракта, муниципаль районның  җирле үзидарә органы атамасы)</w:t>
            </w:r>
          </w:p>
        </w:tc>
      </w:tr>
    </w:tbl>
    <w:p w:rsidR="00DE70C2" w:rsidRPr="00DE70C2" w:rsidRDefault="00DE70C2" w:rsidP="00DE70C2">
      <w:pPr>
        <w:shd w:val="clear" w:color="auto" w:fill="FFFFFF"/>
        <w:spacing w:before="375" w:after="225"/>
        <w:jc w:val="center"/>
        <w:textAlignment w:val="baseline"/>
        <w:outlineLvl w:val="2"/>
        <w:rPr>
          <w:color w:val="4C4C4C"/>
          <w:spacing w:val="2"/>
          <w:sz w:val="28"/>
          <w:szCs w:val="28"/>
        </w:rPr>
      </w:pPr>
      <w:r w:rsidRPr="00DE70C2">
        <w:rPr>
          <w:color w:val="4C4C4C"/>
          <w:spacing w:val="2"/>
          <w:sz w:val="28"/>
          <w:szCs w:val="28"/>
          <w:lang w:val="tt-RU"/>
        </w:rPr>
        <w:t>1. Төзүче, техник заказчы турында мәгълүмат</w:t>
      </w:r>
    </w:p>
    <w:tbl>
      <w:tblPr>
        <w:tblW w:w="10205" w:type="dxa"/>
        <w:tblInd w:w="-8" w:type="dxa"/>
        <w:tblCellMar>
          <w:left w:w="0" w:type="dxa"/>
          <w:right w:w="0" w:type="dxa"/>
        </w:tblCellMar>
        <w:tblLook w:val="04A0" w:firstRow="1" w:lastRow="0" w:firstColumn="1" w:lastColumn="0" w:noHBand="0" w:noVBand="1"/>
      </w:tblPr>
      <w:tblGrid>
        <w:gridCol w:w="928"/>
        <w:gridCol w:w="5036"/>
        <w:gridCol w:w="4241"/>
      </w:tblGrid>
      <w:tr w:rsidR="00DE70C2" w:rsidRPr="00DE70C2" w:rsidTr="00DD6BE0">
        <w:tc>
          <w:tcPr>
            <w:tcW w:w="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1.1.</w:t>
            </w:r>
          </w:p>
        </w:tc>
        <w:tc>
          <w:tcPr>
            <w:tcW w:w="50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Төзүче физик зат булса, физик зат турында мәгълүмат:</w:t>
            </w:r>
          </w:p>
        </w:tc>
        <w:tc>
          <w:tcPr>
            <w:tcW w:w="42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0C2" w:rsidRPr="00DE70C2" w:rsidRDefault="00DE70C2" w:rsidP="00DD6BE0">
            <w:pPr>
              <w:rPr>
                <w:color w:val="2D2D2D"/>
                <w:sz w:val="28"/>
                <w:szCs w:val="28"/>
              </w:rPr>
            </w:pPr>
          </w:p>
        </w:tc>
      </w:tr>
      <w:tr w:rsidR="00DE70C2" w:rsidRPr="00DE70C2" w:rsidTr="00DD6BE0">
        <w:tc>
          <w:tcPr>
            <w:tcW w:w="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1.1.1.</w:t>
            </w:r>
          </w:p>
        </w:tc>
        <w:tc>
          <w:tcPr>
            <w:tcW w:w="50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Фамилиясе, исеме, атасының исеме (булган очракта)</w:t>
            </w:r>
          </w:p>
        </w:tc>
        <w:tc>
          <w:tcPr>
            <w:tcW w:w="42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0C2" w:rsidRPr="00DE70C2" w:rsidRDefault="00DE70C2" w:rsidP="00DD6BE0">
            <w:pPr>
              <w:rPr>
                <w:color w:val="2D2D2D"/>
                <w:sz w:val="28"/>
                <w:szCs w:val="28"/>
              </w:rPr>
            </w:pPr>
          </w:p>
        </w:tc>
      </w:tr>
      <w:tr w:rsidR="00DE70C2" w:rsidRPr="00DE70C2" w:rsidTr="00DD6BE0">
        <w:tc>
          <w:tcPr>
            <w:tcW w:w="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1.1.2.</w:t>
            </w:r>
          </w:p>
        </w:tc>
        <w:tc>
          <w:tcPr>
            <w:tcW w:w="50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Яшәү урыны</w:t>
            </w:r>
          </w:p>
        </w:tc>
        <w:tc>
          <w:tcPr>
            <w:tcW w:w="42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0C2" w:rsidRPr="00DE70C2" w:rsidRDefault="00DE70C2" w:rsidP="00DD6BE0">
            <w:pPr>
              <w:rPr>
                <w:color w:val="2D2D2D"/>
                <w:sz w:val="28"/>
                <w:szCs w:val="28"/>
              </w:rPr>
            </w:pPr>
          </w:p>
        </w:tc>
      </w:tr>
      <w:tr w:rsidR="00DE70C2" w:rsidRPr="00DE70C2" w:rsidTr="00DD6BE0">
        <w:tc>
          <w:tcPr>
            <w:tcW w:w="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1.1.3.</w:t>
            </w:r>
          </w:p>
        </w:tc>
        <w:tc>
          <w:tcPr>
            <w:tcW w:w="50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Шәхесне раслаучы документ реквизитлары</w:t>
            </w:r>
          </w:p>
        </w:tc>
        <w:tc>
          <w:tcPr>
            <w:tcW w:w="42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0C2" w:rsidRPr="00DE70C2" w:rsidRDefault="00DE70C2" w:rsidP="00DD6BE0">
            <w:pPr>
              <w:rPr>
                <w:color w:val="2D2D2D"/>
                <w:sz w:val="28"/>
                <w:szCs w:val="28"/>
              </w:rPr>
            </w:pPr>
          </w:p>
        </w:tc>
      </w:tr>
      <w:tr w:rsidR="00DE70C2" w:rsidRPr="00DE70C2" w:rsidTr="00DD6BE0">
        <w:tc>
          <w:tcPr>
            <w:tcW w:w="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1.2.</w:t>
            </w:r>
          </w:p>
        </w:tc>
        <w:tc>
          <w:tcPr>
            <w:tcW w:w="50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Төзүче яисә техник заказчы юридик зат булса, юридик зат турында мәгълүмат:</w:t>
            </w:r>
          </w:p>
        </w:tc>
        <w:tc>
          <w:tcPr>
            <w:tcW w:w="42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0C2" w:rsidRPr="00DE70C2" w:rsidRDefault="00DE70C2" w:rsidP="00DD6BE0">
            <w:pPr>
              <w:rPr>
                <w:color w:val="2D2D2D"/>
                <w:sz w:val="28"/>
                <w:szCs w:val="28"/>
              </w:rPr>
            </w:pPr>
          </w:p>
        </w:tc>
      </w:tr>
      <w:tr w:rsidR="00DE70C2" w:rsidRPr="00DE70C2" w:rsidTr="00DD6BE0">
        <w:tc>
          <w:tcPr>
            <w:tcW w:w="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1.2.1.</w:t>
            </w:r>
          </w:p>
        </w:tc>
        <w:tc>
          <w:tcPr>
            <w:tcW w:w="50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Атамасы</w:t>
            </w:r>
          </w:p>
        </w:tc>
        <w:tc>
          <w:tcPr>
            <w:tcW w:w="42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0C2" w:rsidRPr="00DE70C2" w:rsidRDefault="00DE70C2" w:rsidP="00DD6BE0">
            <w:pPr>
              <w:rPr>
                <w:color w:val="2D2D2D"/>
                <w:sz w:val="28"/>
                <w:szCs w:val="28"/>
              </w:rPr>
            </w:pPr>
          </w:p>
        </w:tc>
      </w:tr>
      <w:tr w:rsidR="00DE70C2" w:rsidRPr="00DE70C2" w:rsidTr="00DD6BE0">
        <w:tc>
          <w:tcPr>
            <w:tcW w:w="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1.2.2.</w:t>
            </w:r>
          </w:p>
        </w:tc>
        <w:tc>
          <w:tcPr>
            <w:tcW w:w="50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Урнашу урыны</w:t>
            </w:r>
          </w:p>
        </w:tc>
        <w:tc>
          <w:tcPr>
            <w:tcW w:w="42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0C2" w:rsidRPr="00DE70C2" w:rsidRDefault="00DE70C2" w:rsidP="00DD6BE0">
            <w:pPr>
              <w:rPr>
                <w:color w:val="2D2D2D"/>
                <w:sz w:val="28"/>
                <w:szCs w:val="28"/>
              </w:rPr>
            </w:pPr>
          </w:p>
        </w:tc>
      </w:tr>
      <w:tr w:rsidR="00DE70C2" w:rsidRPr="00DE70C2" w:rsidTr="00DD6BE0">
        <w:tc>
          <w:tcPr>
            <w:tcW w:w="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1.2.3.</w:t>
            </w:r>
          </w:p>
        </w:tc>
        <w:tc>
          <w:tcPr>
            <w:tcW w:w="50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Юридик затның бердәм дәүләт реестрында юридик затны дәүләт теркәвенә алу турындагы язманың, мөрәҗәгать итүче чит ил юридик заты булган очрактан тыш, дәүләт регистрация номеры</w:t>
            </w:r>
          </w:p>
        </w:tc>
        <w:tc>
          <w:tcPr>
            <w:tcW w:w="42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0C2" w:rsidRPr="00DE70C2" w:rsidRDefault="00DE70C2" w:rsidP="00DD6BE0">
            <w:pPr>
              <w:rPr>
                <w:color w:val="2D2D2D"/>
                <w:sz w:val="28"/>
                <w:szCs w:val="28"/>
              </w:rPr>
            </w:pPr>
          </w:p>
        </w:tc>
      </w:tr>
      <w:tr w:rsidR="00DE70C2" w:rsidRPr="00DE70C2" w:rsidTr="00DD6BE0">
        <w:tc>
          <w:tcPr>
            <w:tcW w:w="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1.2.4.</w:t>
            </w:r>
          </w:p>
        </w:tc>
        <w:tc>
          <w:tcPr>
            <w:tcW w:w="50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Салым түләүченең идентификация номеры, мөрәҗәгать итүче чит ил юридик заты булган очрактан тыш</w:t>
            </w:r>
          </w:p>
        </w:tc>
        <w:tc>
          <w:tcPr>
            <w:tcW w:w="42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70C2" w:rsidRPr="00DE70C2" w:rsidRDefault="00DE70C2" w:rsidP="00DD6BE0">
            <w:pPr>
              <w:rPr>
                <w:color w:val="2D2D2D"/>
                <w:sz w:val="28"/>
                <w:szCs w:val="28"/>
              </w:rPr>
            </w:pPr>
          </w:p>
        </w:tc>
      </w:tr>
    </w:tbl>
    <w:p w:rsidR="00DE70C2" w:rsidRPr="00DE70C2" w:rsidRDefault="00DE70C2" w:rsidP="00DE70C2">
      <w:pPr>
        <w:shd w:val="clear" w:color="auto" w:fill="FFFFFF"/>
        <w:spacing w:before="375" w:after="225"/>
        <w:jc w:val="center"/>
        <w:textAlignment w:val="baseline"/>
        <w:outlineLvl w:val="2"/>
        <w:rPr>
          <w:color w:val="4C4C4C"/>
          <w:spacing w:val="2"/>
          <w:sz w:val="28"/>
          <w:szCs w:val="28"/>
        </w:rPr>
      </w:pPr>
      <w:r w:rsidRPr="00DE70C2">
        <w:rPr>
          <w:color w:val="4C4C4C"/>
          <w:spacing w:val="2"/>
          <w:sz w:val="28"/>
          <w:szCs w:val="28"/>
          <w:lang w:val="tt-RU"/>
        </w:rPr>
        <w:t>2. Җир кишәрлеге турында мәгълүмат</w:t>
      </w:r>
    </w:p>
    <w:tbl>
      <w:tblPr>
        <w:tblW w:w="10205" w:type="dxa"/>
        <w:tblInd w:w="-8" w:type="dxa"/>
        <w:tblCellMar>
          <w:left w:w="0" w:type="dxa"/>
          <w:right w:w="0" w:type="dxa"/>
        </w:tblCellMar>
        <w:tblLook w:val="04A0" w:firstRow="1" w:lastRow="0" w:firstColumn="1" w:lastColumn="0" w:noHBand="0" w:noVBand="1"/>
      </w:tblPr>
      <w:tblGrid>
        <w:gridCol w:w="875"/>
        <w:gridCol w:w="4790"/>
        <w:gridCol w:w="4540"/>
      </w:tblGrid>
      <w:tr w:rsidR="00DE70C2" w:rsidRPr="00DE70C2" w:rsidTr="00DD6BE0">
        <w:tc>
          <w:tcPr>
            <w:tcW w:w="87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2.1.</w:t>
            </w:r>
          </w:p>
        </w:tc>
        <w:tc>
          <w:tcPr>
            <w:tcW w:w="479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Җир кишәрлегенең кадастр номеры (булган очракта)</w:t>
            </w:r>
          </w:p>
        </w:tc>
        <w:tc>
          <w:tcPr>
            <w:tcW w:w="454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E70C2" w:rsidRPr="00DE70C2" w:rsidRDefault="00DE70C2" w:rsidP="00DD6BE0">
            <w:pPr>
              <w:rPr>
                <w:color w:val="2D2D2D"/>
                <w:sz w:val="28"/>
                <w:szCs w:val="28"/>
              </w:rPr>
            </w:pPr>
          </w:p>
        </w:tc>
      </w:tr>
      <w:tr w:rsidR="00DE70C2" w:rsidRPr="00DE70C2" w:rsidTr="00DD6BE0">
        <w:tc>
          <w:tcPr>
            <w:tcW w:w="87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2.2.</w:t>
            </w:r>
          </w:p>
        </w:tc>
        <w:tc>
          <w:tcPr>
            <w:tcW w:w="479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Җир кишәрлегенең адресы яки тасвирламасы</w:t>
            </w:r>
          </w:p>
        </w:tc>
        <w:tc>
          <w:tcPr>
            <w:tcW w:w="454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E70C2" w:rsidRPr="00DE70C2" w:rsidRDefault="00DE70C2" w:rsidP="00DD6BE0">
            <w:pPr>
              <w:rPr>
                <w:color w:val="2D2D2D"/>
                <w:sz w:val="28"/>
                <w:szCs w:val="28"/>
              </w:rPr>
            </w:pPr>
          </w:p>
        </w:tc>
      </w:tr>
      <w:tr w:rsidR="00DE70C2" w:rsidRPr="00DE70C2" w:rsidTr="00DD6BE0">
        <w:tc>
          <w:tcPr>
            <w:tcW w:w="87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2.3.</w:t>
            </w:r>
          </w:p>
        </w:tc>
        <w:tc>
          <w:tcPr>
            <w:tcW w:w="479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Төзүченең җир кишәрлегенә хокукы турында белешмәләр (хокук билгеләүче документлар)</w:t>
            </w:r>
          </w:p>
        </w:tc>
        <w:tc>
          <w:tcPr>
            <w:tcW w:w="454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E70C2" w:rsidRPr="00DE70C2" w:rsidRDefault="00DE70C2" w:rsidP="00DD6BE0">
            <w:pPr>
              <w:rPr>
                <w:color w:val="2D2D2D"/>
                <w:sz w:val="28"/>
                <w:szCs w:val="28"/>
              </w:rPr>
            </w:pPr>
          </w:p>
        </w:tc>
      </w:tr>
      <w:tr w:rsidR="00DE70C2" w:rsidRPr="00DE70C2" w:rsidTr="00DD6BE0">
        <w:tc>
          <w:tcPr>
            <w:tcW w:w="87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lastRenderedPageBreak/>
              <w:t>2.4.</w:t>
            </w:r>
          </w:p>
        </w:tc>
        <w:tc>
          <w:tcPr>
            <w:tcW w:w="479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Җир кишәрлегенә башка затларның хокуклары булу турында белешмәләр (андый затлар булганда)</w:t>
            </w:r>
          </w:p>
        </w:tc>
        <w:tc>
          <w:tcPr>
            <w:tcW w:w="454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E70C2" w:rsidRPr="00DE70C2" w:rsidRDefault="00DE70C2" w:rsidP="00DD6BE0">
            <w:pPr>
              <w:rPr>
                <w:color w:val="2D2D2D"/>
                <w:sz w:val="28"/>
                <w:szCs w:val="28"/>
              </w:rPr>
            </w:pPr>
          </w:p>
        </w:tc>
      </w:tr>
    </w:tbl>
    <w:p w:rsidR="00DE70C2" w:rsidRPr="00DE70C2" w:rsidRDefault="00DE70C2" w:rsidP="00DE70C2">
      <w:pPr>
        <w:shd w:val="clear" w:color="auto" w:fill="FFFFFF"/>
        <w:spacing w:before="375" w:after="225"/>
        <w:jc w:val="center"/>
        <w:textAlignment w:val="baseline"/>
        <w:outlineLvl w:val="2"/>
        <w:rPr>
          <w:color w:val="4C4C4C"/>
          <w:spacing w:val="2"/>
          <w:sz w:val="28"/>
          <w:szCs w:val="28"/>
        </w:rPr>
      </w:pPr>
      <w:r w:rsidRPr="00DE70C2">
        <w:rPr>
          <w:color w:val="4C4C4C"/>
          <w:spacing w:val="2"/>
          <w:sz w:val="28"/>
          <w:szCs w:val="28"/>
          <w:lang w:val="tt-RU"/>
        </w:rPr>
        <w:t>3. Сүтелергә тиешле капиталь төзелеш объекты турында белешмәләр</w:t>
      </w:r>
    </w:p>
    <w:tbl>
      <w:tblPr>
        <w:tblW w:w="10205" w:type="dxa"/>
        <w:tblInd w:w="-8" w:type="dxa"/>
        <w:tblCellMar>
          <w:left w:w="0" w:type="dxa"/>
          <w:right w:w="0" w:type="dxa"/>
        </w:tblCellMar>
        <w:tblLook w:val="04A0" w:firstRow="1" w:lastRow="0" w:firstColumn="1" w:lastColumn="0" w:noHBand="0" w:noVBand="1"/>
      </w:tblPr>
      <w:tblGrid>
        <w:gridCol w:w="845"/>
        <w:gridCol w:w="2572"/>
        <w:gridCol w:w="1210"/>
        <w:gridCol w:w="182"/>
        <w:gridCol w:w="551"/>
        <w:gridCol w:w="185"/>
        <w:gridCol w:w="1386"/>
        <w:gridCol w:w="353"/>
        <w:gridCol w:w="2921"/>
      </w:tblGrid>
      <w:tr w:rsidR="00DE70C2" w:rsidRPr="00DE70C2" w:rsidTr="00DD6BE0">
        <w:tc>
          <w:tcPr>
            <w:tcW w:w="84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3.1.</w:t>
            </w:r>
          </w:p>
        </w:tc>
        <w:tc>
          <w:tcPr>
            <w:tcW w:w="4700" w:type="dxa"/>
            <w:gridSpan w:val="5"/>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Капиталь төзелеш объектының кадастр номеры (булган очракта)</w:t>
            </w:r>
          </w:p>
        </w:tc>
        <w:tc>
          <w:tcPr>
            <w:tcW w:w="4660"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E70C2" w:rsidRPr="00DE70C2" w:rsidRDefault="00DE70C2" w:rsidP="00DD6BE0">
            <w:pPr>
              <w:rPr>
                <w:color w:val="2D2D2D"/>
                <w:sz w:val="28"/>
                <w:szCs w:val="28"/>
              </w:rPr>
            </w:pPr>
          </w:p>
        </w:tc>
      </w:tr>
      <w:tr w:rsidR="00DE70C2" w:rsidRPr="00DE70C2" w:rsidTr="00DD6BE0">
        <w:tc>
          <w:tcPr>
            <w:tcW w:w="84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3.2.</w:t>
            </w:r>
          </w:p>
        </w:tc>
        <w:tc>
          <w:tcPr>
            <w:tcW w:w="4700" w:type="dxa"/>
            <w:gridSpan w:val="5"/>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Төзүченең капиталь төзелеш объектына хокукы турында белешмәләр (хокук билгеләүче документлар)</w:t>
            </w:r>
          </w:p>
        </w:tc>
        <w:tc>
          <w:tcPr>
            <w:tcW w:w="4660"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E70C2" w:rsidRPr="00DE70C2" w:rsidRDefault="00DE70C2" w:rsidP="00DD6BE0">
            <w:pPr>
              <w:rPr>
                <w:color w:val="2D2D2D"/>
                <w:sz w:val="28"/>
                <w:szCs w:val="28"/>
              </w:rPr>
            </w:pPr>
          </w:p>
        </w:tc>
      </w:tr>
      <w:tr w:rsidR="00DE70C2" w:rsidRPr="00DE70C2" w:rsidTr="00DD6BE0">
        <w:tc>
          <w:tcPr>
            <w:tcW w:w="84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3.3.</w:t>
            </w:r>
          </w:p>
        </w:tc>
        <w:tc>
          <w:tcPr>
            <w:tcW w:w="4700" w:type="dxa"/>
            <w:gridSpan w:val="5"/>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Капиталь төзелеш объектына башка затларның (Мондый затлар булганда) хокуклары булу турында белешмәләр)</w:t>
            </w:r>
          </w:p>
        </w:tc>
        <w:tc>
          <w:tcPr>
            <w:tcW w:w="4660"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E70C2" w:rsidRPr="00DE70C2" w:rsidRDefault="00DE70C2" w:rsidP="00DD6BE0">
            <w:pPr>
              <w:rPr>
                <w:color w:val="2D2D2D"/>
                <w:sz w:val="28"/>
                <w:szCs w:val="28"/>
              </w:rPr>
            </w:pPr>
          </w:p>
        </w:tc>
      </w:tr>
      <w:tr w:rsidR="00DE70C2" w:rsidRPr="00DE70C2" w:rsidTr="00DD6BE0">
        <w:tc>
          <w:tcPr>
            <w:tcW w:w="84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3.4.</w:t>
            </w:r>
          </w:p>
        </w:tc>
        <w:tc>
          <w:tcPr>
            <w:tcW w:w="4700" w:type="dxa"/>
            <w:gridSpan w:val="5"/>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Россия Федерациясе җир законнары нигезендә капиталь төзелеш объектын сүтү яки үз белдеге белән төзелгән корылманы сүтү буенча йөкләмә булу турында суд карары яки җирле үзидарә органы карары турында белешмәләр (мондый карар яисә йөкләмә булган очракта)</w:t>
            </w:r>
          </w:p>
        </w:tc>
        <w:tc>
          <w:tcPr>
            <w:tcW w:w="4660"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E70C2" w:rsidRPr="00DE70C2" w:rsidRDefault="00DE70C2" w:rsidP="00DD6BE0">
            <w:pPr>
              <w:rPr>
                <w:color w:val="2D2D2D"/>
                <w:sz w:val="28"/>
                <w:szCs w:val="28"/>
              </w:rPr>
            </w:pPr>
          </w:p>
        </w:tc>
      </w:tr>
      <w:tr w:rsidR="00DE70C2" w:rsidRPr="00DE70C2" w:rsidTr="00DD6BE0">
        <w:trPr>
          <w:trHeight w:val="15"/>
        </w:trPr>
        <w:tc>
          <w:tcPr>
            <w:tcW w:w="3417" w:type="dxa"/>
            <w:gridSpan w:val="2"/>
            <w:hideMark/>
          </w:tcPr>
          <w:p w:rsidR="00DE70C2" w:rsidRPr="00DE70C2" w:rsidRDefault="00DE70C2" w:rsidP="00DD6BE0">
            <w:pPr>
              <w:rPr>
                <w:color w:val="242424"/>
                <w:spacing w:val="2"/>
                <w:sz w:val="28"/>
                <w:szCs w:val="28"/>
              </w:rPr>
            </w:pPr>
          </w:p>
        </w:tc>
        <w:tc>
          <w:tcPr>
            <w:tcW w:w="1210" w:type="dxa"/>
            <w:hideMark/>
          </w:tcPr>
          <w:p w:rsidR="00DE70C2" w:rsidRPr="00DE70C2" w:rsidRDefault="00DE70C2" w:rsidP="00DD6BE0">
            <w:pPr>
              <w:rPr>
                <w:sz w:val="28"/>
                <w:szCs w:val="28"/>
              </w:rPr>
            </w:pPr>
          </w:p>
        </w:tc>
        <w:tc>
          <w:tcPr>
            <w:tcW w:w="182" w:type="dxa"/>
            <w:hideMark/>
          </w:tcPr>
          <w:p w:rsidR="00DE70C2" w:rsidRPr="00DE70C2" w:rsidRDefault="00DE70C2" w:rsidP="00DD6BE0">
            <w:pPr>
              <w:rPr>
                <w:sz w:val="28"/>
                <w:szCs w:val="28"/>
              </w:rPr>
            </w:pPr>
          </w:p>
        </w:tc>
        <w:tc>
          <w:tcPr>
            <w:tcW w:w="551" w:type="dxa"/>
            <w:hideMark/>
          </w:tcPr>
          <w:p w:rsidR="00DE70C2" w:rsidRPr="00DE70C2" w:rsidRDefault="00DE70C2" w:rsidP="00DD6BE0">
            <w:pPr>
              <w:rPr>
                <w:sz w:val="28"/>
                <w:szCs w:val="28"/>
              </w:rPr>
            </w:pPr>
          </w:p>
        </w:tc>
        <w:tc>
          <w:tcPr>
            <w:tcW w:w="1571" w:type="dxa"/>
            <w:gridSpan w:val="2"/>
            <w:hideMark/>
          </w:tcPr>
          <w:p w:rsidR="00DE70C2" w:rsidRPr="00DE70C2" w:rsidRDefault="00DE70C2" w:rsidP="00DD6BE0">
            <w:pPr>
              <w:rPr>
                <w:sz w:val="28"/>
                <w:szCs w:val="28"/>
              </w:rPr>
            </w:pPr>
          </w:p>
        </w:tc>
        <w:tc>
          <w:tcPr>
            <w:tcW w:w="353" w:type="dxa"/>
            <w:hideMark/>
          </w:tcPr>
          <w:p w:rsidR="00DE70C2" w:rsidRPr="00DE70C2" w:rsidRDefault="00DE70C2" w:rsidP="00DD6BE0">
            <w:pPr>
              <w:rPr>
                <w:sz w:val="28"/>
                <w:szCs w:val="28"/>
              </w:rPr>
            </w:pPr>
          </w:p>
        </w:tc>
        <w:tc>
          <w:tcPr>
            <w:tcW w:w="2921" w:type="dxa"/>
            <w:hideMark/>
          </w:tcPr>
          <w:p w:rsidR="00DE70C2" w:rsidRPr="00DE70C2" w:rsidRDefault="00DE70C2" w:rsidP="00DD6BE0">
            <w:pPr>
              <w:rPr>
                <w:sz w:val="28"/>
                <w:szCs w:val="28"/>
              </w:rPr>
            </w:pPr>
          </w:p>
        </w:tc>
      </w:tr>
      <w:tr w:rsidR="00DE70C2" w:rsidRPr="00DE70C2" w:rsidTr="00DD6BE0">
        <w:tc>
          <w:tcPr>
            <w:tcW w:w="6931" w:type="dxa"/>
            <w:gridSpan w:val="7"/>
            <w:tcBorders>
              <w:top w:val="nil"/>
              <w:left w:val="nil"/>
              <w:bottom w:val="nil"/>
              <w:right w:val="nil"/>
            </w:tcBorders>
            <w:tcMar>
              <w:top w:w="0" w:type="dxa"/>
              <w:left w:w="149" w:type="dxa"/>
              <w:bottom w:w="0" w:type="dxa"/>
              <w:right w:w="149"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Элемтә өчен почта адресы һәм (яки) электрон почта адресы:</w:t>
            </w:r>
          </w:p>
        </w:tc>
        <w:tc>
          <w:tcPr>
            <w:tcW w:w="3274" w:type="dxa"/>
            <w:gridSpan w:val="2"/>
            <w:tcBorders>
              <w:top w:val="nil"/>
              <w:left w:val="nil"/>
              <w:bottom w:val="single" w:sz="6" w:space="0" w:color="000000"/>
              <w:right w:val="nil"/>
            </w:tcBorders>
            <w:tcMar>
              <w:top w:w="0" w:type="dxa"/>
              <w:left w:w="149" w:type="dxa"/>
              <w:bottom w:w="0" w:type="dxa"/>
              <w:right w:w="149" w:type="dxa"/>
            </w:tcMar>
            <w:hideMark/>
          </w:tcPr>
          <w:p w:rsidR="00DE70C2" w:rsidRPr="00DE70C2" w:rsidRDefault="00DE70C2" w:rsidP="00DD6BE0">
            <w:pPr>
              <w:rPr>
                <w:color w:val="2D2D2D"/>
                <w:sz w:val="28"/>
                <w:szCs w:val="28"/>
              </w:rPr>
            </w:pPr>
          </w:p>
        </w:tc>
      </w:tr>
      <w:tr w:rsidR="00DE70C2" w:rsidRPr="00DE70C2" w:rsidTr="00DD6BE0">
        <w:tc>
          <w:tcPr>
            <w:tcW w:w="10205" w:type="dxa"/>
            <w:gridSpan w:val="9"/>
            <w:tcBorders>
              <w:top w:val="nil"/>
              <w:left w:val="nil"/>
              <w:bottom w:val="single" w:sz="6" w:space="0" w:color="000000"/>
              <w:right w:val="nil"/>
            </w:tcBorders>
            <w:tcMar>
              <w:top w:w="0" w:type="dxa"/>
              <w:left w:w="149" w:type="dxa"/>
              <w:bottom w:w="0" w:type="dxa"/>
              <w:right w:w="149" w:type="dxa"/>
            </w:tcMar>
            <w:hideMark/>
          </w:tcPr>
          <w:p w:rsidR="00DE70C2" w:rsidRPr="00DE70C2" w:rsidRDefault="00DE70C2" w:rsidP="00DD6BE0">
            <w:pPr>
              <w:rPr>
                <w:sz w:val="28"/>
                <w:szCs w:val="28"/>
              </w:rPr>
            </w:pPr>
          </w:p>
        </w:tc>
      </w:tr>
      <w:tr w:rsidR="00DE70C2" w:rsidRPr="00DE70C2" w:rsidTr="00DD6BE0">
        <w:tc>
          <w:tcPr>
            <w:tcW w:w="10205" w:type="dxa"/>
            <w:gridSpan w:val="9"/>
            <w:tcBorders>
              <w:top w:val="single" w:sz="6" w:space="0" w:color="000000"/>
              <w:left w:val="nil"/>
              <w:bottom w:val="nil"/>
              <w:right w:val="nil"/>
            </w:tcBorders>
            <w:tcMar>
              <w:top w:w="0" w:type="dxa"/>
              <w:left w:w="149" w:type="dxa"/>
              <w:bottom w:w="0" w:type="dxa"/>
              <w:right w:w="149" w:type="dxa"/>
            </w:tcMar>
            <w:hideMark/>
          </w:tcPr>
          <w:p w:rsidR="00DE70C2" w:rsidRPr="00DE70C2" w:rsidRDefault="00DE70C2" w:rsidP="00DD6BE0">
            <w:pPr>
              <w:rPr>
                <w:sz w:val="28"/>
                <w:szCs w:val="28"/>
              </w:rPr>
            </w:pPr>
          </w:p>
        </w:tc>
      </w:tr>
      <w:tr w:rsidR="00DE70C2" w:rsidRPr="00DE70C2" w:rsidTr="00DD6BE0">
        <w:tc>
          <w:tcPr>
            <w:tcW w:w="3417" w:type="dxa"/>
            <w:gridSpan w:val="2"/>
            <w:tcBorders>
              <w:top w:val="nil"/>
              <w:left w:val="nil"/>
              <w:bottom w:val="nil"/>
              <w:right w:val="nil"/>
            </w:tcBorders>
            <w:tcMar>
              <w:top w:w="0" w:type="dxa"/>
              <w:left w:w="149" w:type="dxa"/>
              <w:bottom w:w="0" w:type="dxa"/>
              <w:right w:w="149"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Мин әлеге хәбәрнамә белән</w:t>
            </w:r>
          </w:p>
        </w:tc>
        <w:tc>
          <w:tcPr>
            <w:tcW w:w="6788" w:type="dxa"/>
            <w:gridSpan w:val="7"/>
            <w:tcBorders>
              <w:top w:val="nil"/>
              <w:left w:val="nil"/>
              <w:bottom w:val="single" w:sz="6" w:space="0" w:color="000000"/>
              <w:right w:val="nil"/>
            </w:tcBorders>
            <w:tcMar>
              <w:top w:w="0" w:type="dxa"/>
              <w:left w:w="149" w:type="dxa"/>
              <w:bottom w:w="0" w:type="dxa"/>
              <w:right w:w="149" w:type="dxa"/>
            </w:tcMar>
            <w:hideMark/>
          </w:tcPr>
          <w:p w:rsidR="00DE70C2" w:rsidRPr="00DE70C2" w:rsidRDefault="00DE70C2" w:rsidP="00DD6BE0">
            <w:pPr>
              <w:rPr>
                <w:color w:val="2D2D2D"/>
                <w:sz w:val="28"/>
                <w:szCs w:val="28"/>
              </w:rPr>
            </w:pPr>
          </w:p>
        </w:tc>
      </w:tr>
      <w:tr w:rsidR="00DE70C2" w:rsidRPr="00DE70C2" w:rsidTr="00DD6BE0">
        <w:tc>
          <w:tcPr>
            <w:tcW w:w="10205" w:type="dxa"/>
            <w:gridSpan w:val="9"/>
            <w:tcBorders>
              <w:top w:val="nil"/>
              <w:left w:val="nil"/>
              <w:bottom w:val="single" w:sz="6" w:space="0" w:color="000000"/>
              <w:right w:val="nil"/>
            </w:tcBorders>
            <w:tcMar>
              <w:top w:w="0" w:type="dxa"/>
              <w:left w:w="149" w:type="dxa"/>
              <w:bottom w:w="0" w:type="dxa"/>
              <w:right w:w="149" w:type="dxa"/>
            </w:tcMar>
            <w:hideMark/>
          </w:tcPr>
          <w:p w:rsidR="00DE70C2" w:rsidRPr="00DE70C2" w:rsidRDefault="00DE70C2" w:rsidP="00DD6BE0">
            <w:pPr>
              <w:rPr>
                <w:sz w:val="28"/>
                <w:szCs w:val="28"/>
              </w:rPr>
            </w:pPr>
          </w:p>
        </w:tc>
      </w:tr>
      <w:tr w:rsidR="00DE70C2" w:rsidRPr="00DE70C2" w:rsidTr="00DD6BE0">
        <w:tc>
          <w:tcPr>
            <w:tcW w:w="10205" w:type="dxa"/>
            <w:gridSpan w:val="9"/>
            <w:tcBorders>
              <w:top w:val="single" w:sz="6" w:space="0" w:color="000000"/>
              <w:left w:val="nil"/>
              <w:bottom w:val="nil"/>
              <w:right w:val="nil"/>
            </w:tcBorders>
            <w:tcMar>
              <w:top w:w="0" w:type="dxa"/>
              <w:left w:w="149" w:type="dxa"/>
              <w:bottom w:w="0" w:type="dxa"/>
              <w:right w:w="149" w:type="dxa"/>
            </w:tcMar>
            <w:hideMark/>
          </w:tcPr>
          <w:p w:rsidR="00DE70C2" w:rsidRPr="00DE70C2" w:rsidRDefault="00DE70C2" w:rsidP="00DD6BE0">
            <w:pPr>
              <w:spacing w:line="315" w:lineRule="atLeast"/>
              <w:jc w:val="center"/>
              <w:textAlignment w:val="baseline"/>
              <w:rPr>
                <w:color w:val="2D2D2D"/>
                <w:sz w:val="28"/>
                <w:szCs w:val="28"/>
              </w:rPr>
            </w:pPr>
            <w:r w:rsidRPr="00DE70C2">
              <w:rPr>
                <w:color w:val="2D2D2D"/>
                <w:sz w:val="28"/>
                <w:szCs w:val="28"/>
                <w:lang w:val="tt-RU"/>
              </w:rPr>
              <w:t>(фамилиясе, исеме, атасының исеме (булган очракта)</w:t>
            </w:r>
          </w:p>
        </w:tc>
      </w:tr>
      <w:tr w:rsidR="00DE70C2" w:rsidRPr="00DE70C2" w:rsidTr="00DD6BE0">
        <w:tc>
          <w:tcPr>
            <w:tcW w:w="10205" w:type="dxa"/>
            <w:gridSpan w:val="9"/>
            <w:tcBorders>
              <w:top w:val="nil"/>
              <w:left w:val="nil"/>
              <w:bottom w:val="nil"/>
              <w:right w:val="nil"/>
            </w:tcBorders>
            <w:tcMar>
              <w:top w:w="0" w:type="dxa"/>
              <w:left w:w="149" w:type="dxa"/>
              <w:bottom w:w="0" w:type="dxa"/>
              <w:right w:w="149"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шәхси мәгълүматларны эшкәртүгә ризалык бирәм (төзүче булып физик зат булса).</w:t>
            </w:r>
          </w:p>
        </w:tc>
      </w:tr>
      <w:tr w:rsidR="00DE70C2" w:rsidRPr="00DE70C2" w:rsidTr="00DD6BE0">
        <w:tc>
          <w:tcPr>
            <w:tcW w:w="10205" w:type="dxa"/>
            <w:gridSpan w:val="9"/>
            <w:tcBorders>
              <w:top w:val="nil"/>
              <w:left w:val="nil"/>
              <w:bottom w:val="nil"/>
              <w:right w:val="nil"/>
            </w:tcBorders>
            <w:tcMar>
              <w:top w:w="0" w:type="dxa"/>
              <w:left w:w="149" w:type="dxa"/>
              <w:bottom w:w="0" w:type="dxa"/>
              <w:right w:w="149" w:type="dxa"/>
            </w:tcMar>
            <w:hideMark/>
          </w:tcPr>
          <w:p w:rsidR="00DE70C2" w:rsidRPr="00DE70C2" w:rsidRDefault="00DE70C2" w:rsidP="00DD6BE0">
            <w:pPr>
              <w:rPr>
                <w:color w:val="2D2D2D"/>
                <w:sz w:val="28"/>
                <w:szCs w:val="28"/>
              </w:rPr>
            </w:pPr>
          </w:p>
        </w:tc>
      </w:tr>
      <w:tr w:rsidR="00DE70C2" w:rsidRPr="00DE70C2" w:rsidTr="00DD6BE0">
        <w:tc>
          <w:tcPr>
            <w:tcW w:w="4809" w:type="dxa"/>
            <w:gridSpan w:val="4"/>
            <w:tcBorders>
              <w:top w:val="single" w:sz="6" w:space="0" w:color="000000"/>
              <w:left w:val="nil"/>
              <w:bottom w:val="nil"/>
              <w:right w:val="nil"/>
            </w:tcBorders>
            <w:tcMar>
              <w:top w:w="0" w:type="dxa"/>
              <w:left w:w="149" w:type="dxa"/>
              <w:bottom w:w="0" w:type="dxa"/>
              <w:right w:w="149" w:type="dxa"/>
            </w:tcMar>
            <w:hideMark/>
          </w:tcPr>
          <w:p w:rsidR="00DE70C2" w:rsidRPr="00DE70C2" w:rsidRDefault="00DE70C2" w:rsidP="00DD6BE0">
            <w:pPr>
              <w:spacing w:line="315" w:lineRule="atLeast"/>
              <w:jc w:val="center"/>
              <w:textAlignment w:val="baseline"/>
              <w:rPr>
                <w:color w:val="2D2D2D"/>
                <w:sz w:val="28"/>
                <w:szCs w:val="28"/>
              </w:rPr>
            </w:pPr>
            <w:r w:rsidRPr="00DE70C2">
              <w:rPr>
                <w:color w:val="2D2D2D"/>
                <w:sz w:val="28"/>
                <w:szCs w:val="28"/>
                <w:lang w:val="tt-RU"/>
              </w:rPr>
              <w:t>(вазыйфа, төзүче яисә техник заказчы юридик зат булса)</w:t>
            </w:r>
          </w:p>
        </w:tc>
        <w:tc>
          <w:tcPr>
            <w:tcW w:w="551" w:type="dxa"/>
            <w:tcBorders>
              <w:top w:val="nil"/>
              <w:left w:val="nil"/>
              <w:bottom w:val="nil"/>
              <w:right w:val="nil"/>
            </w:tcBorders>
            <w:tcMar>
              <w:top w:w="0" w:type="dxa"/>
              <w:left w:w="149" w:type="dxa"/>
              <w:bottom w:w="0" w:type="dxa"/>
              <w:right w:w="149" w:type="dxa"/>
            </w:tcMar>
            <w:hideMark/>
          </w:tcPr>
          <w:p w:rsidR="00DE70C2" w:rsidRPr="00DE70C2" w:rsidRDefault="00DE70C2" w:rsidP="00DD6BE0">
            <w:pPr>
              <w:rPr>
                <w:color w:val="2D2D2D"/>
                <w:sz w:val="28"/>
                <w:szCs w:val="28"/>
              </w:rPr>
            </w:pPr>
          </w:p>
        </w:tc>
        <w:tc>
          <w:tcPr>
            <w:tcW w:w="1571" w:type="dxa"/>
            <w:gridSpan w:val="2"/>
            <w:tcBorders>
              <w:top w:val="single" w:sz="6" w:space="0" w:color="000000"/>
              <w:left w:val="nil"/>
              <w:bottom w:val="nil"/>
              <w:right w:val="nil"/>
            </w:tcBorders>
            <w:tcMar>
              <w:top w:w="0" w:type="dxa"/>
              <w:left w:w="149" w:type="dxa"/>
              <w:bottom w:w="0" w:type="dxa"/>
              <w:right w:w="149" w:type="dxa"/>
            </w:tcMar>
            <w:hideMark/>
          </w:tcPr>
          <w:p w:rsidR="00DE70C2" w:rsidRPr="00DE70C2" w:rsidRDefault="00DE70C2" w:rsidP="00DD6BE0">
            <w:pPr>
              <w:spacing w:line="315" w:lineRule="atLeast"/>
              <w:jc w:val="center"/>
              <w:textAlignment w:val="baseline"/>
              <w:rPr>
                <w:color w:val="2D2D2D"/>
                <w:sz w:val="28"/>
                <w:szCs w:val="28"/>
              </w:rPr>
            </w:pPr>
            <w:r w:rsidRPr="00DE70C2">
              <w:rPr>
                <w:color w:val="2D2D2D"/>
                <w:sz w:val="28"/>
                <w:szCs w:val="28"/>
                <w:lang w:val="tt-RU"/>
              </w:rPr>
              <w:t>(имза)</w:t>
            </w:r>
          </w:p>
        </w:tc>
        <w:tc>
          <w:tcPr>
            <w:tcW w:w="353" w:type="dxa"/>
            <w:tcBorders>
              <w:top w:val="nil"/>
              <w:left w:val="nil"/>
              <w:bottom w:val="nil"/>
              <w:right w:val="nil"/>
            </w:tcBorders>
            <w:tcMar>
              <w:top w:w="0" w:type="dxa"/>
              <w:left w:w="149" w:type="dxa"/>
              <w:bottom w:w="0" w:type="dxa"/>
              <w:right w:w="149" w:type="dxa"/>
            </w:tcMar>
            <w:hideMark/>
          </w:tcPr>
          <w:p w:rsidR="00DE70C2" w:rsidRPr="00DE70C2" w:rsidRDefault="00DE70C2" w:rsidP="00DD6BE0">
            <w:pPr>
              <w:rPr>
                <w:color w:val="2D2D2D"/>
                <w:sz w:val="28"/>
                <w:szCs w:val="28"/>
              </w:rPr>
            </w:pPr>
          </w:p>
        </w:tc>
        <w:tc>
          <w:tcPr>
            <w:tcW w:w="2921" w:type="dxa"/>
            <w:tcBorders>
              <w:top w:val="single" w:sz="6" w:space="0" w:color="000000"/>
              <w:left w:val="nil"/>
              <w:bottom w:val="nil"/>
              <w:right w:val="nil"/>
            </w:tcBorders>
            <w:tcMar>
              <w:top w:w="0" w:type="dxa"/>
              <w:left w:w="149" w:type="dxa"/>
              <w:bottom w:w="0" w:type="dxa"/>
              <w:right w:w="149" w:type="dxa"/>
            </w:tcMar>
            <w:hideMark/>
          </w:tcPr>
          <w:p w:rsidR="00DE70C2" w:rsidRPr="00DE70C2" w:rsidRDefault="00DE70C2" w:rsidP="00DD6BE0">
            <w:pPr>
              <w:spacing w:line="315" w:lineRule="atLeast"/>
              <w:jc w:val="center"/>
              <w:textAlignment w:val="baseline"/>
              <w:rPr>
                <w:color w:val="2D2D2D"/>
                <w:sz w:val="28"/>
                <w:szCs w:val="28"/>
              </w:rPr>
            </w:pPr>
            <w:r w:rsidRPr="00DE70C2">
              <w:rPr>
                <w:color w:val="2D2D2D"/>
                <w:sz w:val="28"/>
                <w:szCs w:val="28"/>
                <w:lang w:val="tt-RU"/>
              </w:rPr>
              <w:t>(имзаны расшифровка)</w:t>
            </w:r>
          </w:p>
        </w:tc>
      </w:tr>
      <w:tr w:rsidR="00DE70C2" w:rsidRPr="00DE70C2" w:rsidTr="00DD6BE0">
        <w:tc>
          <w:tcPr>
            <w:tcW w:w="4809" w:type="dxa"/>
            <w:gridSpan w:val="4"/>
            <w:tcBorders>
              <w:top w:val="nil"/>
              <w:left w:val="nil"/>
              <w:bottom w:val="nil"/>
              <w:right w:val="nil"/>
            </w:tcBorders>
            <w:tcMar>
              <w:top w:w="0" w:type="dxa"/>
              <w:left w:w="149" w:type="dxa"/>
              <w:bottom w:w="0" w:type="dxa"/>
              <w:right w:w="149" w:type="dxa"/>
            </w:tcMar>
            <w:hideMark/>
          </w:tcPr>
          <w:p w:rsidR="00DE70C2" w:rsidRPr="00DE70C2" w:rsidRDefault="00DE70C2" w:rsidP="00DD6BE0">
            <w:pPr>
              <w:spacing w:line="315" w:lineRule="atLeast"/>
              <w:jc w:val="center"/>
              <w:textAlignment w:val="baseline"/>
              <w:rPr>
                <w:color w:val="2D2D2D"/>
                <w:sz w:val="28"/>
                <w:szCs w:val="28"/>
              </w:rPr>
            </w:pPr>
            <w:r w:rsidRPr="00DE70C2">
              <w:rPr>
                <w:color w:val="2D2D2D"/>
                <w:sz w:val="28"/>
                <w:szCs w:val="28"/>
                <w:lang w:val="tt-RU"/>
              </w:rPr>
              <w:t>М.у.</w:t>
            </w:r>
          </w:p>
          <w:p w:rsidR="00DE70C2" w:rsidRPr="00DE70C2" w:rsidRDefault="00DE70C2" w:rsidP="00DD6BE0">
            <w:pPr>
              <w:spacing w:line="315" w:lineRule="atLeast"/>
              <w:jc w:val="center"/>
              <w:textAlignment w:val="baseline"/>
              <w:rPr>
                <w:color w:val="2D2D2D"/>
                <w:sz w:val="28"/>
                <w:szCs w:val="28"/>
              </w:rPr>
            </w:pPr>
            <w:r w:rsidRPr="00DE70C2">
              <w:rPr>
                <w:color w:val="2D2D2D"/>
                <w:sz w:val="28"/>
                <w:szCs w:val="28"/>
                <w:lang w:val="tt-RU"/>
              </w:rPr>
              <w:t>(булган очракта)</w:t>
            </w:r>
          </w:p>
        </w:tc>
        <w:tc>
          <w:tcPr>
            <w:tcW w:w="551" w:type="dxa"/>
            <w:tcBorders>
              <w:top w:val="nil"/>
              <w:left w:val="nil"/>
              <w:bottom w:val="nil"/>
              <w:right w:val="nil"/>
            </w:tcBorders>
            <w:tcMar>
              <w:top w:w="0" w:type="dxa"/>
              <w:left w:w="149" w:type="dxa"/>
              <w:bottom w:w="0" w:type="dxa"/>
              <w:right w:w="149" w:type="dxa"/>
            </w:tcMar>
            <w:hideMark/>
          </w:tcPr>
          <w:p w:rsidR="00DE70C2" w:rsidRPr="00DE70C2" w:rsidRDefault="00DE70C2" w:rsidP="00DD6BE0">
            <w:pPr>
              <w:rPr>
                <w:color w:val="2D2D2D"/>
                <w:sz w:val="28"/>
                <w:szCs w:val="28"/>
              </w:rPr>
            </w:pPr>
          </w:p>
        </w:tc>
        <w:tc>
          <w:tcPr>
            <w:tcW w:w="1571" w:type="dxa"/>
            <w:gridSpan w:val="2"/>
            <w:tcBorders>
              <w:top w:val="nil"/>
              <w:left w:val="nil"/>
              <w:bottom w:val="nil"/>
              <w:right w:val="nil"/>
            </w:tcBorders>
            <w:tcMar>
              <w:top w:w="0" w:type="dxa"/>
              <w:left w:w="149" w:type="dxa"/>
              <w:bottom w:w="0" w:type="dxa"/>
              <w:right w:w="149" w:type="dxa"/>
            </w:tcMar>
            <w:hideMark/>
          </w:tcPr>
          <w:p w:rsidR="00DE70C2" w:rsidRPr="00DE70C2" w:rsidRDefault="00DE70C2" w:rsidP="00DD6BE0">
            <w:pPr>
              <w:rPr>
                <w:sz w:val="28"/>
                <w:szCs w:val="28"/>
              </w:rPr>
            </w:pPr>
          </w:p>
        </w:tc>
        <w:tc>
          <w:tcPr>
            <w:tcW w:w="353" w:type="dxa"/>
            <w:tcBorders>
              <w:top w:val="nil"/>
              <w:left w:val="nil"/>
              <w:bottom w:val="nil"/>
              <w:right w:val="nil"/>
            </w:tcBorders>
            <w:tcMar>
              <w:top w:w="0" w:type="dxa"/>
              <w:left w:w="149" w:type="dxa"/>
              <w:bottom w:w="0" w:type="dxa"/>
              <w:right w:w="149" w:type="dxa"/>
            </w:tcMar>
            <w:hideMark/>
          </w:tcPr>
          <w:p w:rsidR="00DE70C2" w:rsidRPr="00DE70C2" w:rsidRDefault="00DE70C2" w:rsidP="00DD6BE0">
            <w:pPr>
              <w:rPr>
                <w:sz w:val="28"/>
                <w:szCs w:val="28"/>
              </w:rPr>
            </w:pPr>
          </w:p>
        </w:tc>
        <w:tc>
          <w:tcPr>
            <w:tcW w:w="2921" w:type="dxa"/>
            <w:tcBorders>
              <w:top w:val="nil"/>
              <w:left w:val="nil"/>
              <w:bottom w:val="nil"/>
              <w:right w:val="nil"/>
            </w:tcBorders>
            <w:tcMar>
              <w:top w:w="0" w:type="dxa"/>
              <w:left w:w="149" w:type="dxa"/>
              <w:bottom w:w="0" w:type="dxa"/>
              <w:right w:w="149" w:type="dxa"/>
            </w:tcMar>
            <w:hideMark/>
          </w:tcPr>
          <w:p w:rsidR="00DE70C2" w:rsidRPr="00DE70C2" w:rsidRDefault="00DE70C2" w:rsidP="00DD6BE0">
            <w:pPr>
              <w:rPr>
                <w:sz w:val="28"/>
                <w:szCs w:val="28"/>
              </w:rPr>
            </w:pPr>
          </w:p>
        </w:tc>
      </w:tr>
      <w:tr w:rsidR="00DE70C2" w:rsidRPr="00DE70C2" w:rsidTr="00DD6BE0">
        <w:tc>
          <w:tcPr>
            <w:tcW w:w="10205" w:type="dxa"/>
            <w:gridSpan w:val="9"/>
            <w:tcBorders>
              <w:top w:val="nil"/>
              <w:left w:val="nil"/>
              <w:bottom w:val="nil"/>
              <w:right w:val="nil"/>
            </w:tcBorders>
            <w:tcMar>
              <w:top w:w="0" w:type="dxa"/>
              <w:left w:w="149" w:type="dxa"/>
              <w:bottom w:w="0" w:type="dxa"/>
              <w:right w:w="149" w:type="dxa"/>
            </w:tcMar>
            <w:hideMark/>
          </w:tcPr>
          <w:p w:rsidR="00DE70C2" w:rsidRPr="00DE70C2" w:rsidRDefault="00DE70C2" w:rsidP="00DD6BE0">
            <w:pPr>
              <w:rPr>
                <w:sz w:val="28"/>
                <w:szCs w:val="28"/>
              </w:rPr>
            </w:pPr>
          </w:p>
        </w:tc>
      </w:tr>
      <w:tr w:rsidR="00DE70C2" w:rsidRPr="00DE70C2" w:rsidTr="00DD6BE0">
        <w:tc>
          <w:tcPr>
            <w:tcW w:w="4627" w:type="dxa"/>
            <w:gridSpan w:val="3"/>
            <w:tcBorders>
              <w:top w:val="nil"/>
              <w:left w:val="nil"/>
              <w:bottom w:val="nil"/>
              <w:right w:val="nil"/>
            </w:tcBorders>
            <w:tcMar>
              <w:top w:w="0" w:type="dxa"/>
              <w:left w:w="149" w:type="dxa"/>
              <w:bottom w:w="0" w:type="dxa"/>
              <w:right w:w="149" w:type="dxa"/>
            </w:tcMar>
            <w:hideMark/>
          </w:tcPr>
          <w:p w:rsidR="00DE70C2" w:rsidRPr="00DE70C2" w:rsidRDefault="00DE70C2" w:rsidP="00DD6BE0">
            <w:pPr>
              <w:spacing w:line="315" w:lineRule="atLeast"/>
              <w:textAlignment w:val="baseline"/>
              <w:rPr>
                <w:color w:val="2D2D2D"/>
                <w:sz w:val="28"/>
                <w:szCs w:val="28"/>
              </w:rPr>
            </w:pPr>
            <w:r w:rsidRPr="00DE70C2">
              <w:rPr>
                <w:color w:val="2D2D2D"/>
                <w:sz w:val="28"/>
                <w:szCs w:val="28"/>
                <w:lang w:val="tt-RU"/>
              </w:rPr>
              <w:t>Әлеге мөрәҗәгатькә кушымта итеп бирелә:</w:t>
            </w:r>
          </w:p>
        </w:tc>
        <w:tc>
          <w:tcPr>
            <w:tcW w:w="5578" w:type="dxa"/>
            <w:gridSpan w:val="6"/>
            <w:tcBorders>
              <w:top w:val="nil"/>
              <w:left w:val="nil"/>
              <w:bottom w:val="single" w:sz="6" w:space="0" w:color="000000"/>
              <w:right w:val="nil"/>
            </w:tcBorders>
            <w:tcMar>
              <w:top w:w="0" w:type="dxa"/>
              <w:left w:w="149" w:type="dxa"/>
              <w:bottom w:w="0" w:type="dxa"/>
              <w:right w:w="149" w:type="dxa"/>
            </w:tcMar>
            <w:hideMark/>
          </w:tcPr>
          <w:p w:rsidR="00DE70C2" w:rsidRPr="00DE70C2" w:rsidRDefault="00DE70C2" w:rsidP="00DD6BE0">
            <w:pPr>
              <w:rPr>
                <w:color w:val="2D2D2D"/>
                <w:sz w:val="28"/>
                <w:szCs w:val="28"/>
              </w:rPr>
            </w:pPr>
          </w:p>
        </w:tc>
      </w:tr>
      <w:tr w:rsidR="00DE70C2" w:rsidRPr="00DE70C2" w:rsidTr="00DD6BE0">
        <w:tc>
          <w:tcPr>
            <w:tcW w:w="10205" w:type="dxa"/>
            <w:gridSpan w:val="9"/>
            <w:tcBorders>
              <w:top w:val="nil"/>
              <w:left w:val="nil"/>
              <w:bottom w:val="nil"/>
              <w:right w:val="nil"/>
            </w:tcBorders>
            <w:tcMar>
              <w:top w:w="0" w:type="dxa"/>
              <w:left w:w="149" w:type="dxa"/>
              <w:bottom w:w="0" w:type="dxa"/>
              <w:right w:w="149" w:type="dxa"/>
            </w:tcMar>
            <w:hideMark/>
          </w:tcPr>
          <w:p w:rsidR="00DE70C2" w:rsidRPr="00DE70C2" w:rsidRDefault="00DE70C2" w:rsidP="00DD6BE0">
            <w:pPr>
              <w:rPr>
                <w:sz w:val="28"/>
                <w:szCs w:val="28"/>
              </w:rPr>
            </w:pPr>
          </w:p>
        </w:tc>
      </w:tr>
      <w:tr w:rsidR="00DE70C2" w:rsidRPr="00DE70C2" w:rsidTr="00DD6BE0">
        <w:tc>
          <w:tcPr>
            <w:tcW w:w="10205" w:type="dxa"/>
            <w:gridSpan w:val="9"/>
            <w:tcBorders>
              <w:top w:val="nil"/>
              <w:left w:val="nil"/>
              <w:bottom w:val="single" w:sz="6" w:space="0" w:color="000000"/>
              <w:right w:val="nil"/>
            </w:tcBorders>
            <w:tcMar>
              <w:top w:w="0" w:type="dxa"/>
              <w:left w:w="149" w:type="dxa"/>
              <w:bottom w:w="0" w:type="dxa"/>
              <w:right w:w="149" w:type="dxa"/>
            </w:tcMar>
            <w:hideMark/>
          </w:tcPr>
          <w:p w:rsidR="00DE70C2" w:rsidRPr="00DE70C2" w:rsidRDefault="00DE70C2" w:rsidP="00DD6BE0">
            <w:pPr>
              <w:rPr>
                <w:sz w:val="28"/>
                <w:szCs w:val="28"/>
              </w:rPr>
            </w:pPr>
          </w:p>
        </w:tc>
      </w:tr>
      <w:tr w:rsidR="00DE70C2" w:rsidRPr="00DE70C2" w:rsidTr="00DD6BE0">
        <w:tc>
          <w:tcPr>
            <w:tcW w:w="10205" w:type="dxa"/>
            <w:gridSpan w:val="9"/>
            <w:tcBorders>
              <w:top w:val="single" w:sz="6" w:space="0" w:color="000000"/>
              <w:left w:val="nil"/>
              <w:bottom w:val="nil"/>
              <w:right w:val="nil"/>
            </w:tcBorders>
            <w:tcMar>
              <w:top w:w="0" w:type="dxa"/>
              <w:left w:w="149" w:type="dxa"/>
              <w:bottom w:w="0" w:type="dxa"/>
              <w:right w:w="149" w:type="dxa"/>
            </w:tcMar>
            <w:hideMark/>
          </w:tcPr>
          <w:p w:rsidR="00DE70C2" w:rsidRPr="00DE70C2" w:rsidRDefault="00DE70C2" w:rsidP="00DD6BE0">
            <w:pPr>
              <w:rPr>
                <w:sz w:val="28"/>
                <w:szCs w:val="28"/>
              </w:rPr>
            </w:pPr>
          </w:p>
        </w:tc>
      </w:tr>
      <w:tr w:rsidR="00DE70C2" w:rsidRPr="00DE70C2" w:rsidTr="00DD6BE0">
        <w:tc>
          <w:tcPr>
            <w:tcW w:w="10205" w:type="dxa"/>
            <w:gridSpan w:val="9"/>
            <w:tcBorders>
              <w:top w:val="nil"/>
              <w:left w:val="nil"/>
              <w:bottom w:val="single" w:sz="6" w:space="0" w:color="000000"/>
              <w:right w:val="nil"/>
            </w:tcBorders>
            <w:tcMar>
              <w:top w:w="0" w:type="dxa"/>
              <w:left w:w="149" w:type="dxa"/>
              <w:bottom w:w="0" w:type="dxa"/>
              <w:right w:w="149" w:type="dxa"/>
            </w:tcMar>
            <w:hideMark/>
          </w:tcPr>
          <w:p w:rsidR="00DE70C2" w:rsidRPr="00DE70C2" w:rsidRDefault="00DE70C2" w:rsidP="00DD6BE0">
            <w:pPr>
              <w:rPr>
                <w:sz w:val="28"/>
                <w:szCs w:val="28"/>
              </w:rPr>
            </w:pPr>
          </w:p>
        </w:tc>
      </w:tr>
      <w:tr w:rsidR="00DE70C2" w:rsidRPr="00DE70C2" w:rsidTr="00DD6BE0">
        <w:tc>
          <w:tcPr>
            <w:tcW w:w="10205" w:type="dxa"/>
            <w:gridSpan w:val="9"/>
            <w:tcBorders>
              <w:top w:val="single" w:sz="6" w:space="0" w:color="000000"/>
              <w:left w:val="nil"/>
              <w:bottom w:val="nil"/>
              <w:right w:val="nil"/>
            </w:tcBorders>
            <w:tcMar>
              <w:top w:w="0" w:type="dxa"/>
              <w:left w:w="149" w:type="dxa"/>
              <w:bottom w:w="0" w:type="dxa"/>
              <w:right w:w="149" w:type="dxa"/>
            </w:tcMar>
            <w:hideMark/>
          </w:tcPr>
          <w:p w:rsidR="00DE70C2" w:rsidRPr="00DE70C2" w:rsidRDefault="00AA7E98" w:rsidP="00DD6BE0">
            <w:pPr>
              <w:spacing w:line="315" w:lineRule="atLeast"/>
              <w:jc w:val="center"/>
              <w:textAlignment w:val="baseline"/>
              <w:rPr>
                <w:color w:val="2D2D2D"/>
                <w:sz w:val="28"/>
                <w:szCs w:val="28"/>
              </w:rPr>
            </w:pPr>
            <w:hyperlink r:id="rId19" w:history="1">
              <w:r w:rsidR="00DE70C2" w:rsidRPr="00DE70C2">
                <w:rPr>
                  <w:color w:val="00466E"/>
                  <w:sz w:val="28"/>
                  <w:szCs w:val="28"/>
                  <w:u w:val="single"/>
                  <w:lang w:val="tt-RU"/>
                </w:rPr>
                <w:t>(Россия Федерациясе Шәһәр төзелеше кодексының 55.31 статьясындагы 10 өлеше нигезендә</w:t>
              </w:r>
            </w:hyperlink>
            <w:r w:rsidR="00DE70C2" w:rsidRPr="00DE70C2">
              <w:rPr>
                <w:color w:val="2D2D2D"/>
                <w:sz w:val="28"/>
                <w:szCs w:val="28"/>
                <w:lang w:val="tt-RU"/>
              </w:rPr>
              <w:t xml:space="preserve"> (Россия Федерациясе законнары җыентыгы, 2005, № 1, 16 ст. 2018, № 32, 5133, 5135 ст.)</w:t>
            </w:r>
          </w:p>
        </w:tc>
      </w:tr>
    </w:tbl>
    <w:p w:rsidR="00DE70C2" w:rsidRPr="00DE70C2" w:rsidRDefault="00DE70C2" w:rsidP="00DE70C2">
      <w:pPr>
        <w:shd w:val="clear" w:color="auto" w:fill="FFFFFF"/>
        <w:spacing w:line="315" w:lineRule="atLeast"/>
        <w:textAlignment w:val="baseline"/>
        <w:rPr>
          <w:sz w:val="28"/>
          <w:szCs w:val="28"/>
        </w:rPr>
      </w:pPr>
    </w:p>
    <w:p w:rsidR="00DE70C2" w:rsidRPr="00DE70C2" w:rsidRDefault="00DE70C2" w:rsidP="00DE70C2">
      <w:pPr>
        <w:autoSpaceDE w:val="0"/>
        <w:autoSpaceDN w:val="0"/>
        <w:adjustRightInd w:val="0"/>
        <w:jc w:val="right"/>
        <w:rPr>
          <w:b/>
          <w:sz w:val="28"/>
          <w:szCs w:val="28"/>
        </w:rPr>
      </w:pPr>
    </w:p>
    <w:p w:rsidR="00DE70C2" w:rsidRPr="00DE70C2" w:rsidRDefault="00DE70C2" w:rsidP="00DE70C2">
      <w:pPr>
        <w:autoSpaceDE w:val="0"/>
        <w:autoSpaceDN w:val="0"/>
        <w:adjustRightInd w:val="0"/>
        <w:jc w:val="right"/>
        <w:rPr>
          <w:b/>
          <w:sz w:val="28"/>
          <w:szCs w:val="28"/>
        </w:rPr>
      </w:pPr>
    </w:p>
    <w:p w:rsidR="00DE70C2" w:rsidRPr="00DE70C2" w:rsidRDefault="00DE70C2" w:rsidP="00DE70C2">
      <w:pPr>
        <w:autoSpaceDE w:val="0"/>
        <w:autoSpaceDN w:val="0"/>
        <w:adjustRightInd w:val="0"/>
        <w:jc w:val="right"/>
        <w:rPr>
          <w:b/>
          <w:sz w:val="28"/>
          <w:szCs w:val="28"/>
        </w:rPr>
      </w:pPr>
    </w:p>
    <w:p w:rsidR="00DE70C2" w:rsidRPr="00DE70C2" w:rsidRDefault="00DE70C2" w:rsidP="00DE70C2">
      <w:pPr>
        <w:autoSpaceDE w:val="0"/>
        <w:autoSpaceDN w:val="0"/>
        <w:adjustRightInd w:val="0"/>
        <w:jc w:val="right"/>
        <w:rPr>
          <w:b/>
          <w:sz w:val="28"/>
          <w:szCs w:val="28"/>
        </w:rPr>
      </w:pPr>
    </w:p>
    <w:p w:rsidR="00DE70C2" w:rsidRPr="00DE70C2" w:rsidRDefault="00DE70C2" w:rsidP="00DE70C2">
      <w:pPr>
        <w:autoSpaceDE w:val="0"/>
        <w:autoSpaceDN w:val="0"/>
        <w:adjustRightInd w:val="0"/>
        <w:jc w:val="right"/>
        <w:rPr>
          <w:b/>
          <w:sz w:val="28"/>
          <w:szCs w:val="28"/>
        </w:rPr>
      </w:pPr>
    </w:p>
    <w:p w:rsidR="00DE70C2" w:rsidRPr="00DE70C2" w:rsidRDefault="00DE70C2" w:rsidP="00DE70C2">
      <w:pPr>
        <w:autoSpaceDE w:val="0"/>
        <w:autoSpaceDN w:val="0"/>
        <w:adjustRightInd w:val="0"/>
        <w:jc w:val="right"/>
        <w:rPr>
          <w:b/>
          <w:sz w:val="28"/>
          <w:szCs w:val="28"/>
        </w:rPr>
      </w:pPr>
    </w:p>
    <w:p w:rsidR="00DE70C2" w:rsidRPr="00DE70C2" w:rsidRDefault="00DE70C2" w:rsidP="00DE70C2">
      <w:pPr>
        <w:autoSpaceDE w:val="0"/>
        <w:autoSpaceDN w:val="0"/>
        <w:adjustRightInd w:val="0"/>
        <w:jc w:val="right"/>
        <w:rPr>
          <w:b/>
          <w:sz w:val="28"/>
          <w:szCs w:val="28"/>
        </w:rPr>
      </w:pPr>
    </w:p>
    <w:p w:rsidR="00DE70C2" w:rsidRDefault="00DE70C2" w:rsidP="00DE70C2">
      <w:pPr>
        <w:autoSpaceDE w:val="0"/>
        <w:autoSpaceDN w:val="0"/>
        <w:adjustRightInd w:val="0"/>
        <w:jc w:val="right"/>
        <w:rPr>
          <w:b/>
          <w:sz w:val="28"/>
          <w:szCs w:val="28"/>
        </w:rPr>
      </w:pPr>
    </w:p>
    <w:p w:rsidR="00DE70C2" w:rsidRDefault="00DE70C2" w:rsidP="00DE70C2">
      <w:pPr>
        <w:autoSpaceDE w:val="0"/>
        <w:autoSpaceDN w:val="0"/>
        <w:adjustRightInd w:val="0"/>
        <w:jc w:val="right"/>
        <w:rPr>
          <w:b/>
          <w:sz w:val="28"/>
          <w:szCs w:val="28"/>
        </w:rPr>
      </w:pPr>
    </w:p>
    <w:p w:rsidR="00DE70C2" w:rsidRDefault="00DE70C2" w:rsidP="00DE70C2">
      <w:pPr>
        <w:autoSpaceDE w:val="0"/>
        <w:autoSpaceDN w:val="0"/>
        <w:adjustRightInd w:val="0"/>
        <w:jc w:val="right"/>
        <w:rPr>
          <w:b/>
          <w:sz w:val="28"/>
          <w:szCs w:val="28"/>
        </w:rPr>
      </w:pPr>
    </w:p>
    <w:p w:rsidR="00DE70C2" w:rsidRDefault="00DE70C2" w:rsidP="00DE70C2">
      <w:pPr>
        <w:autoSpaceDE w:val="0"/>
        <w:autoSpaceDN w:val="0"/>
        <w:adjustRightInd w:val="0"/>
        <w:jc w:val="right"/>
        <w:rPr>
          <w:b/>
          <w:sz w:val="28"/>
          <w:szCs w:val="28"/>
        </w:rPr>
      </w:pPr>
    </w:p>
    <w:p w:rsidR="00DE70C2" w:rsidRDefault="00DE70C2" w:rsidP="00DE70C2">
      <w:pPr>
        <w:autoSpaceDE w:val="0"/>
        <w:autoSpaceDN w:val="0"/>
        <w:adjustRightInd w:val="0"/>
        <w:jc w:val="right"/>
        <w:rPr>
          <w:b/>
          <w:sz w:val="28"/>
          <w:szCs w:val="28"/>
        </w:rPr>
      </w:pPr>
    </w:p>
    <w:p w:rsidR="00DE70C2" w:rsidRDefault="00DE70C2" w:rsidP="00DE70C2">
      <w:pPr>
        <w:autoSpaceDE w:val="0"/>
        <w:autoSpaceDN w:val="0"/>
        <w:adjustRightInd w:val="0"/>
        <w:jc w:val="right"/>
        <w:rPr>
          <w:b/>
          <w:sz w:val="28"/>
          <w:szCs w:val="28"/>
        </w:rPr>
      </w:pPr>
    </w:p>
    <w:p w:rsidR="00DE70C2" w:rsidRDefault="00DE70C2" w:rsidP="00DE70C2">
      <w:pPr>
        <w:autoSpaceDE w:val="0"/>
        <w:autoSpaceDN w:val="0"/>
        <w:adjustRightInd w:val="0"/>
        <w:jc w:val="right"/>
        <w:rPr>
          <w:b/>
          <w:sz w:val="28"/>
          <w:szCs w:val="28"/>
        </w:rPr>
      </w:pPr>
    </w:p>
    <w:p w:rsidR="00DE70C2" w:rsidRDefault="00DE70C2" w:rsidP="00DE70C2">
      <w:pPr>
        <w:autoSpaceDE w:val="0"/>
        <w:autoSpaceDN w:val="0"/>
        <w:adjustRightInd w:val="0"/>
        <w:jc w:val="right"/>
        <w:rPr>
          <w:b/>
          <w:sz w:val="28"/>
          <w:szCs w:val="28"/>
        </w:rPr>
      </w:pPr>
    </w:p>
    <w:p w:rsidR="00DE70C2" w:rsidRDefault="00DE70C2" w:rsidP="00DE70C2">
      <w:pPr>
        <w:autoSpaceDE w:val="0"/>
        <w:autoSpaceDN w:val="0"/>
        <w:adjustRightInd w:val="0"/>
        <w:jc w:val="right"/>
        <w:rPr>
          <w:b/>
          <w:sz w:val="28"/>
          <w:szCs w:val="28"/>
        </w:rPr>
      </w:pPr>
    </w:p>
    <w:p w:rsidR="00DE70C2" w:rsidRDefault="00DE70C2" w:rsidP="00DE70C2">
      <w:pPr>
        <w:autoSpaceDE w:val="0"/>
        <w:autoSpaceDN w:val="0"/>
        <w:adjustRightInd w:val="0"/>
        <w:jc w:val="right"/>
        <w:rPr>
          <w:b/>
          <w:sz w:val="28"/>
          <w:szCs w:val="28"/>
        </w:rPr>
      </w:pPr>
    </w:p>
    <w:p w:rsidR="00DE70C2" w:rsidRDefault="00DE70C2" w:rsidP="00DE70C2">
      <w:pPr>
        <w:autoSpaceDE w:val="0"/>
        <w:autoSpaceDN w:val="0"/>
        <w:adjustRightInd w:val="0"/>
        <w:jc w:val="right"/>
        <w:rPr>
          <w:b/>
          <w:sz w:val="28"/>
          <w:szCs w:val="28"/>
        </w:rPr>
      </w:pPr>
    </w:p>
    <w:p w:rsidR="00DE70C2" w:rsidRDefault="00DE70C2" w:rsidP="00DE70C2">
      <w:pPr>
        <w:autoSpaceDE w:val="0"/>
        <w:autoSpaceDN w:val="0"/>
        <w:adjustRightInd w:val="0"/>
        <w:jc w:val="right"/>
        <w:rPr>
          <w:b/>
          <w:sz w:val="28"/>
          <w:szCs w:val="28"/>
        </w:rPr>
      </w:pPr>
    </w:p>
    <w:p w:rsidR="00DE70C2" w:rsidRDefault="00DE70C2" w:rsidP="00DE70C2">
      <w:pPr>
        <w:autoSpaceDE w:val="0"/>
        <w:autoSpaceDN w:val="0"/>
        <w:adjustRightInd w:val="0"/>
        <w:jc w:val="right"/>
        <w:rPr>
          <w:b/>
          <w:sz w:val="28"/>
          <w:szCs w:val="28"/>
        </w:rPr>
      </w:pPr>
    </w:p>
    <w:p w:rsidR="00DE70C2" w:rsidRDefault="00DE70C2" w:rsidP="00DE70C2">
      <w:pPr>
        <w:autoSpaceDE w:val="0"/>
        <w:autoSpaceDN w:val="0"/>
        <w:adjustRightInd w:val="0"/>
        <w:jc w:val="right"/>
        <w:rPr>
          <w:b/>
          <w:sz w:val="28"/>
          <w:szCs w:val="28"/>
        </w:rPr>
      </w:pPr>
    </w:p>
    <w:p w:rsidR="00DE70C2" w:rsidRDefault="00DE70C2" w:rsidP="00DE70C2">
      <w:pPr>
        <w:autoSpaceDE w:val="0"/>
        <w:autoSpaceDN w:val="0"/>
        <w:adjustRightInd w:val="0"/>
        <w:jc w:val="right"/>
        <w:rPr>
          <w:b/>
          <w:sz w:val="28"/>
          <w:szCs w:val="28"/>
        </w:rPr>
      </w:pPr>
    </w:p>
    <w:p w:rsidR="00DE70C2" w:rsidRDefault="00DE70C2" w:rsidP="00DE70C2">
      <w:pPr>
        <w:autoSpaceDE w:val="0"/>
        <w:autoSpaceDN w:val="0"/>
        <w:adjustRightInd w:val="0"/>
        <w:jc w:val="right"/>
        <w:rPr>
          <w:b/>
          <w:sz w:val="28"/>
          <w:szCs w:val="28"/>
        </w:rPr>
      </w:pPr>
    </w:p>
    <w:p w:rsidR="00DE70C2" w:rsidRDefault="00DE70C2" w:rsidP="00DE70C2">
      <w:pPr>
        <w:autoSpaceDE w:val="0"/>
        <w:autoSpaceDN w:val="0"/>
        <w:adjustRightInd w:val="0"/>
        <w:jc w:val="right"/>
        <w:rPr>
          <w:b/>
          <w:sz w:val="28"/>
          <w:szCs w:val="28"/>
        </w:rPr>
      </w:pPr>
    </w:p>
    <w:p w:rsidR="00DE70C2" w:rsidRDefault="00DE70C2" w:rsidP="00DE70C2">
      <w:pPr>
        <w:autoSpaceDE w:val="0"/>
        <w:autoSpaceDN w:val="0"/>
        <w:adjustRightInd w:val="0"/>
        <w:jc w:val="right"/>
        <w:rPr>
          <w:b/>
          <w:sz w:val="28"/>
          <w:szCs w:val="28"/>
        </w:rPr>
      </w:pPr>
    </w:p>
    <w:p w:rsidR="00DE70C2" w:rsidRDefault="00DE70C2" w:rsidP="00DE70C2">
      <w:pPr>
        <w:autoSpaceDE w:val="0"/>
        <w:autoSpaceDN w:val="0"/>
        <w:adjustRightInd w:val="0"/>
        <w:jc w:val="right"/>
        <w:rPr>
          <w:b/>
          <w:sz w:val="28"/>
          <w:szCs w:val="28"/>
        </w:rPr>
      </w:pPr>
    </w:p>
    <w:p w:rsidR="00DE70C2" w:rsidRDefault="00DE70C2" w:rsidP="00DE70C2">
      <w:pPr>
        <w:autoSpaceDE w:val="0"/>
        <w:autoSpaceDN w:val="0"/>
        <w:adjustRightInd w:val="0"/>
        <w:jc w:val="right"/>
        <w:rPr>
          <w:b/>
          <w:sz w:val="28"/>
          <w:szCs w:val="28"/>
        </w:rPr>
      </w:pPr>
    </w:p>
    <w:p w:rsidR="00DE70C2" w:rsidRDefault="00DE70C2" w:rsidP="00DE70C2">
      <w:pPr>
        <w:autoSpaceDE w:val="0"/>
        <w:autoSpaceDN w:val="0"/>
        <w:adjustRightInd w:val="0"/>
        <w:jc w:val="right"/>
        <w:rPr>
          <w:b/>
          <w:sz w:val="28"/>
          <w:szCs w:val="28"/>
        </w:rPr>
      </w:pPr>
    </w:p>
    <w:p w:rsidR="00DE70C2" w:rsidRDefault="00DE70C2" w:rsidP="00DE70C2">
      <w:pPr>
        <w:autoSpaceDE w:val="0"/>
        <w:autoSpaceDN w:val="0"/>
        <w:adjustRightInd w:val="0"/>
        <w:jc w:val="right"/>
        <w:rPr>
          <w:b/>
          <w:sz w:val="28"/>
          <w:szCs w:val="28"/>
        </w:rPr>
      </w:pPr>
    </w:p>
    <w:p w:rsidR="00DE70C2" w:rsidRDefault="00DE70C2" w:rsidP="00DE70C2">
      <w:pPr>
        <w:autoSpaceDE w:val="0"/>
        <w:autoSpaceDN w:val="0"/>
        <w:adjustRightInd w:val="0"/>
        <w:jc w:val="right"/>
        <w:rPr>
          <w:b/>
          <w:sz w:val="28"/>
          <w:szCs w:val="28"/>
        </w:rPr>
      </w:pPr>
    </w:p>
    <w:p w:rsidR="00DE70C2" w:rsidRDefault="00DE70C2" w:rsidP="00DE70C2">
      <w:pPr>
        <w:autoSpaceDE w:val="0"/>
        <w:autoSpaceDN w:val="0"/>
        <w:adjustRightInd w:val="0"/>
        <w:jc w:val="right"/>
        <w:rPr>
          <w:b/>
          <w:sz w:val="28"/>
          <w:szCs w:val="28"/>
        </w:rPr>
      </w:pPr>
    </w:p>
    <w:p w:rsidR="00DE70C2" w:rsidRDefault="00DE70C2" w:rsidP="00DE70C2">
      <w:pPr>
        <w:autoSpaceDE w:val="0"/>
        <w:autoSpaceDN w:val="0"/>
        <w:adjustRightInd w:val="0"/>
        <w:jc w:val="right"/>
        <w:rPr>
          <w:b/>
          <w:sz w:val="28"/>
          <w:szCs w:val="28"/>
        </w:rPr>
      </w:pPr>
    </w:p>
    <w:p w:rsidR="00DE70C2" w:rsidRDefault="00DE70C2" w:rsidP="00DE70C2">
      <w:pPr>
        <w:autoSpaceDE w:val="0"/>
        <w:autoSpaceDN w:val="0"/>
        <w:adjustRightInd w:val="0"/>
        <w:jc w:val="right"/>
        <w:rPr>
          <w:b/>
          <w:sz w:val="28"/>
          <w:szCs w:val="28"/>
        </w:rPr>
      </w:pPr>
    </w:p>
    <w:p w:rsidR="00DE70C2" w:rsidRDefault="00DE70C2" w:rsidP="00DE70C2">
      <w:pPr>
        <w:autoSpaceDE w:val="0"/>
        <w:autoSpaceDN w:val="0"/>
        <w:adjustRightInd w:val="0"/>
        <w:jc w:val="right"/>
        <w:rPr>
          <w:b/>
          <w:sz w:val="28"/>
          <w:szCs w:val="28"/>
        </w:rPr>
      </w:pPr>
    </w:p>
    <w:p w:rsidR="00DE70C2" w:rsidRDefault="00DE70C2" w:rsidP="00DE70C2">
      <w:pPr>
        <w:autoSpaceDE w:val="0"/>
        <w:autoSpaceDN w:val="0"/>
        <w:adjustRightInd w:val="0"/>
        <w:jc w:val="right"/>
        <w:rPr>
          <w:b/>
          <w:sz w:val="28"/>
          <w:szCs w:val="28"/>
        </w:rPr>
      </w:pPr>
    </w:p>
    <w:p w:rsidR="00DE70C2" w:rsidRDefault="00DE70C2" w:rsidP="00DE70C2">
      <w:pPr>
        <w:autoSpaceDE w:val="0"/>
        <w:autoSpaceDN w:val="0"/>
        <w:adjustRightInd w:val="0"/>
        <w:jc w:val="right"/>
        <w:rPr>
          <w:b/>
          <w:sz w:val="28"/>
          <w:szCs w:val="28"/>
        </w:rPr>
      </w:pPr>
    </w:p>
    <w:p w:rsidR="00DE70C2" w:rsidRDefault="00DE70C2" w:rsidP="00DE70C2">
      <w:pPr>
        <w:autoSpaceDE w:val="0"/>
        <w:autoSpaceDN w:val="0"/>
        <w:adjustRightInd w:val="0"/>
        <w:jc w:val="right"/>
        <w:rPr>
          <w:b/>
          <w:sz w:val="28"/>
          <w:szCs w:val="28"/>
        </w:rPr>
      </w:pPr>
    </w:p>
    <w:p w:rsidR="00DE70C2" w:rsidRPr="00DE70C2" w:rsidRDefault="00DE70C2" w:rsidP="00DE70C2">
      <w:pPr>
        <w:autoSpaceDE w:val="0"/>
        <w:autoSpaceDN w:val="0"/>
        <w:adjustRightInd w:val="0"/>
        <w:jc w:val="right"/>
        <w:rPr>
          <w:b/>
          <w:sz w:val="28"/>
          <w:szCs w:val="28"/>
        </w:rPr>
      </w:pPr>
    </w:p>
    <w:p w:rsidR="00DE70C2" w:rsidRPr="00DE70C2" w:rsidRDefault="00DE70C2" w:rsidP="00DE70C2">
      <w:pPr>
        <w:autoSpaceDE w:val="0"/>
        <w:autoSpaceDN w:val="0"/>
        <w:adjustRightInd w:val="0"/>
        <w:jc w:val="right"/>
        <w:rPr>
          <w:b/>
          <w:sz w:val="28"/>
          <w:szCs w:val="28"/>
        </w:rPr>
      </w:pPr>
    </w:p>
    <w:p w:rsidR="00DE70C2" w:rsidRPr="00DE70C2" w:rsidRDefault="00DE70C2" w:rsidP="00DE70C2">
      <w:pPr>
        <w:pStyle w:val="af0"/>
        <w:jc w:val="right"/>
        <w:rPr>
          <w:rFonts w:ascii="Times New Roman" w:hAnsi="Times New Roman"/>
          <w:sz w:val="28"/>
          <w:szCs w:val="28"/>
          <w:lang w:val="tt-RU"/>
        </w:rPr>
      </w:pPr>
      <w:r w:rsidRPr="00DE70C2">
        <w:rPr>
          <w:rFonts w:ascii="Times New Roman" w:hAnsi="Times New Roman"/>
          <w:sz w:val="28"/>
          <w:szCs w:val="28"/>
          <w:lang w:val="tt-RU"/>
        </w:rPr>
        <w:lastRenderedPageBreak/>
        <w:t>Мамадыш муниципаль районы</w:t>
      </w:r>
    </w:p>
    <w:p w:rsidR="00DE70C2" w:rsidRPr="00DE70C2" w:rsidRDefault="00DE70C2" w:rsidP="00DE70C2">
      <w:pPr>
        <w:pStyle w:val="af0"/>
        <w:jc w:val="right"/>
        <w:rPr>
          <w:rFonts w:ascii="Times New Roman" w:hAnsi="Times New Roman"/>
          <w:sz w:val="28"/>
          <w:szCs w:val="28"/>
          <w:lang w:val="tt-RU"/>
        </w:rPr>
      </w:pPr>
      <w:r w:rsidRPr="00DE70C2">
        <w:rPr>
          <w:rFonts w:ascii="Times New Roman" w:hAnsi="Times New Roman"/>
          <w:sz w:val="28"/>
          <w:szCs w:val="28"/>
          <w:lang w:val="tt-RU"/>
        </w:rPr>
        <w:t xml:space="preserve"> Башкарма комитетының ___________________</w:t>
      </w:r>
    </w:p>
    <w:p w:rsidR="00DE70C2" w:rsidRPr="00DE70C2" w:rsidRDefault="00DE70C2" w:rsidP="00DE70C2">
      <w:pPr>
        <w:pStyle w:val="af0"/>
        <w:jc w:val="right"/>
        <w:rPr>
          <w:rFonts w:ascii="Times New Roman" w:hAnsi="Times New Roman"/>
          <w:sz w:val="28"/>
          <w:szCs w:val="28"/>
          <w:lang w:val="tt-RU"/>
        </w:rPr>
      </w:pPr>
      <w:r w:rsidRPr="00DE70C2">
        <w:rPr>
          <w:rFonts w:ascii="Times New Roman" w:hAnsi="Times New Roman"/>
          <w:sz w:val="28"/>
          <w:szCs w:val="28"/>
          <w:lang w:val="tt-RU"/>
        </w:rPr>
        <w:t xml:space="preserve"> ____________номерлы карарына </w:t>
      </w:r>
    </w:p>
    <w:p w:rsidR="00DE70C2" w:rsidRPr="00DE70C2" w:rsidRDefault="00DE70C2" w:rsidP="00DE70C2">
      <w:pPr>
        <w:pStyle w:val="af0"/>
        <w:jc w:val="right"/>
        <w:rPr>
          <w:rFonts w:ascii="Times New Roman" w:hAnsi="Times New Roman"/>
          <w:sz w:val="28"/>
          <w:szCs w:val="28"/>
          <w:lang w:val="tt-RU"/>
        </w:rPr>
      </w:pPr>
      <w:r w:rsidRPr="00DE70C2">
        <w:rPr>
          <w:rFonts w:ascii="Times New Roman" w:hAnsi="Times New Roman"/>
          <w:sz w:val="28"/>
          <w:szCs w:val="28"/>
          <w:lang w:val="tt-RU"/>
        </w:rPr>
        <w:t>2 нче номерлы кушымта </w:t>
      </w:r>
    </w:p>
    <w:p w:rsidR="00DE70C2" w:rsidRPr="00DE70C2" w:rsidRDefault="00DE70C2" w:rsidP="00DE70C2">
      <w:pPr>
        <w:pStyle w:val="af0"/>
        <w:rPr>
          <w:rFonts w:ascii="Times New Roman" w:hAnsi="Times New Roman"/>
          <w:sz w:val="28"/>
          <w:szCs w:val="28"/>
          <w:lang w:val="tt-RU"/>
        </w:rPr>
      </w:pPr>
    </w:p>
    <w:p w:rsidR="00DE70C2" w:rsidRPr="00DE70C2" w:rsidRDefault="00DE70C2" w:rsidP="00DE70C2">
      <w:pPr>
        <w:pStyle w:val="af0"/>
        <w:jc w:val="center"/>
        <w:rPr>
          <w:rFonts w:ascii="Times New Roman" w:hAnsi="Times New Roman"/>
          <w:sz w:val="28"/>
          <w:szCs w:val="28"/>
          <w:lang w:val="tt-RU"/>
        </w:rPr>
      </w:pPr>
      <w:r w:rsidRPr="00DE70C2">
        <w:rPr>
          <w:rFonts w:ascii="Times New Roman" w:hAnsi="Times New Roman"/>
          <w:sz w:val="28"/>
          <w:szCs w:val="28"/>
          <w:lang w:val="tt-RU"/>
        </w:rPr>
        <w:t>Читтән торып эш урыннары исемлеге һәм документларны кабул итү графигы</w:t>
      </w:r>
    </w:p>
    <w:p w:rsidR="00DE70C2" w:rsidRPr="00DE70C2" w:rsidRDefault="00DE70C2" w:rsidP="00DE70C2">
      <w:pPr>
        <w:pStyle w:val="af0"/>
        <w:rPr>
          <w:rFonts w:ascii="Times New Roman" w:hAnsi="Times New Roman"/>
          <w:sz w:val="28"/>
          <w:szCs w:val="28"/>
          <w:lang w:val="tt-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003"/>
        <w:gridCol w:w="3758"/>
        <w:gridCol w:w="2483"/>
      </w:tblGrid>
      <w:tr w:rsidR="00DE70C2" w:rsidRPr="00DE70C2" w:rsidTr="00DD6BE0">
        <w:tc>
          <w:tcPr>
            <w:tcW w:w="675" w:type="dxa"/>
            <w:shd w:val="clear" w:color="auto" w:fill="auto"/>
          </w:tcPr>
          <w:p w:rsidR="00DE70C2" w:rsidRPr="00DE70C2" w:rsidRDefault="00DE70C2" w:rsidP="00DD6BE0">
            <w:pPr>
              <w:pStyle w:val="af0"/>
              <w:rPr>
                <w:rFonts w:ascii="Times New Roman" w:hAnsi="Times New Roman"/>
                <w:sz w:val="28"/>
                <w:szCs w:val="28"/>
              </w:rPr>
            </w:pPr>
            <w:r w:rsidRPr="00DE70C2">
              <w:rPr>
                <w:rFonts w:ascii="Times New Roman" w:hAnsi="Times New Roman"/>
                <w:sz w:val="28"/>
                <w:szCs w:val="28"/>
                <w:lang w:val="tt-RU"/>
              </w:rPr>
              <w:t xml:space="preserve"> № т/б </w:t>
            </w:r>
          </w:p>
        </w:tc>
        <w:tc>
          <w:tcPr>
            <w:tcW w:w="3119" w:type="dxa"/>
            <w:shd w:val="clear" w:color="auto" w:fill="auto"/>
          </w:tcPr>
          <w:p w:rsidR="00DE70C2" w:rsidRPr="00DE70C2" w:rsidRDefault="00DE70C2" w:rsidP="00DD6BE0">
            <w:pPr>
              <w:pStyle w:val="af0"/>
              <w:rPr>
                <w:rFonts w:ascii="Times New Roman" w:hAnsi="Times New Roman"/>
                <w:sz w:val="28"/>
                <w:szCs w:val="28"/>
              </w:rPr>
            </w:pPr>
            <w:r w:rsidRPr="00DE70C2">
              <w:rPr>
                <w:rFonts w:ascii="Times New Roman" w:hAnsi="Times New Roman"/>
                <w:sz w:val="28"/>
                <w:szCs w:val="28"/>
                <w:lang w:val="tt-RU"/>
              </w:rPr>
              <w:t>Урнашу урыны еракта урнашкан эш урыны</w:t>
            </w:r>
          </w:p>
        </w:tc>
        <w:tc>
          <w:tcPr>
            <w:tcW w:w="3928" w:type="dxa"/>
            <w:shd w:val="clear" w:color="auto" w:fill="auto"/>
          </w:tcPr>
          <w:p w:rsidR="00DE70C2" w:rsidRPr="00DE70C2" w:rsidRDefault="00DE70C2" w:rsidP="00DD6BE0">
            <w:pPr>
              <w:pStyle w:val="af0"/>
              <w:rPr>
                <w:rFonts w:ascii="Times New Roman" w:hAnsi="Times New Roman"/>
                <w:sz w:val="28"/>
                <w:szCs w:val="28"/>
              </w:rPr>
            </w:pPr>
            <w:r w:rsidRPr="00DE70C2">
              <w:rPr>
                <w:rFonts w:ascii="Times New Roman" w:hAnsi="Times New Roman"/>
                <w:sz w:val="28"/>
                <w:szCs w:val="28"/>
                <w:lang w:val="tt-RU"/>
              </w:rPr>
              <w:t>Хезмәт күрсәтүче торак пунктлар</w:t>
            </w:r>
          </w:p>
        </w:tc>
        <w:tc>
          <w:tcPr>
            <w:tcW w:w="2574" w:type="dxa"/>
            <w:shd w:val="clear" w:color="auto" w:fill="auto"/>
          </w:tcPr>
          <w:p w:rsidR="00DE70C2" w:rsidRPr="00DE70C2" w:rsidRDefault="00DE70C2" w:rsidP="00DD6BE0">
            <w:pPr>
              <w:pStyle w:val="af0"/>
              <w:rPr>
                <w:rFonts w:ascii="Times New Roman" w:hAnsi="Times New Roman"/>
                <w:sz w:val="28"/>
                <w:szCs w:val="28"/>
              </w:rPr>
            </w:pPr>
            <w:r w:rsidRPr="00DE70C2">
              <w:rPr>
                <w:rFonts w:ascii="Times New Roman" w:hAnsi="Times New Roman"/>
                <w:sz w:val="28"/>
                <w:szCs w:val="28"/>
                <w:lang w:val="tt-RU"/>
              </w:rPr>
              <w:t>Кабул итү графигы</w:t>
            </w:r>
          </w:p>
          <w:p w:rsidR="00DE70C2" w:rsidRPr="00DE70C2" w:rsidRDefault="00DE70C2" w:rsidP="00DD6BE0">
            <w:pPr>
              <w:pStyle w:val="af0"/>
              <w:rPr>
                <w:rFonts w:ascii="Times New Roman" w:hAnsi="Times New Roman"/>
                <w:sz w:val="28"/>
                <w:szCs w:val="28"/>
              </w:rPr>
            </w:pPr>
          </w:p>
        </w:tc>
      </w:tr>
      <w:tr w:rsidR="00DE70C2" w:rsidRPr="00DE70C2" w:rsidTr="00DD6BE0">
        <w:tc>
          <w:tcPr>
            <w:tcW w:w="675" w:type="dxa"/>
            <w:shd w:val="clear" w:color="auto" w:fill="auto"/>
          </w:tcPr>
          <w:p w:rsidR="00DE70C2" w:rsidRPr="00DE70C2" w:rsidRDefault="00DE70C2" w:rsidP="00DD6BE0">
            <w:pPr>
              <w:pStyle w:val="af0"/>
              <w:rPr>
                <w:rFonts w:ascii="Times New Roman" w:hAnsi="Times New Roman"/>
                <w:color w:val="FF0000"/>
                <w:sz w:val="28"/>
                <w:szCs w:val="28"/>
              </w:rPr>
            </w:pPr>
          </w:p>
        </w:tc>
        <w:tc>
          <w:tcPr>
            <w:tcW w:w="3119" w:type="dxa"/>
            <w:shd w:val="clear" w:color="auto" w:fill="auto"/>
          </w:tcPr>
          <w:p w:rsidR="00DE70C2" w:rsidRPr="00DE70C2" w:rsidRDefault="00DE70C2" w:rsidP="00DD6BE0">
            <w:pPr>
              <w:pStyle w:val="af0"/>
              <w:rPr>
                <w:rFonts w:ascii="Times New Roman" w:hAnsi="Times New Roman"/>
                <w:color w:val="FF0000"/>
                <w:sz w:val="28"/>
                <w:szCs w:val="28"/>
              </w:rPr>
            </w:pPr>
          </w:p>
        </w:tc>
        <w:tc>
          <w:tcPr>
            <w:tcW w:w="3928" w:type="dxa"/>
            <w:shd w:val="clear" w:color="auto" w:fill="auto"/>
          </w:tcPr>
          <w:p w:rsidR="00DE70C2" w:rsidRPr="00DE70C2" w:rsidRDefault="00DE70C2" w:rsidP="00DD6BE0">
            <w:pPr>
              <w:pStyle w:val="af0"/>
              <w:rPr>
                <w:rFonts w:ascii="Times New Roman" w:hAnsi="Times New Roman"/>
                <w:color w:val="FF0000"/>
                <w:sz w:val="28"/>
                <w:szCs w:val="28"/>
              </w:rPr>
            </w:pPr>
          </w:p>
        </w:tc>
        <w:tc>
          <w:tcPr>
            <w:tcW w:w="2574" w:type="dxa"/>
            <w:shd w:val="clear" w:color="auto" w:fill="auto"/>
          </w:tcPr>
          <w:p w:rsidR="00DE70C2" w:rsidRPr="00DE70C2" w:rsidRDefault="00DE70C2" w:rsidP="00DD6BE0">
            <w:pPr>
              <w:pStyle w:val="af0"/>
              <w:rPr>
                <w:rFonts w:ascii="Times New Roman" w:hAnsi="Times New Roman"/>
                <w:color w:val="FF0000"/>
                <w:sz w:val="28"/>
                <w:szCs w:val="28"/>
              </w:rPr>
            </w:pPr>
          </w:p>
        </w:tc>
      </w:tr>
      <w:tr w:rsidR="00DE70C2" w:rsidRPr="00DE70C2" w:rsidTr="00DD6BE0">
        <w:tc>
          <w:tcPr>
            <w:tcW w:w="675" w:type="dxa"/>
            <w:shd w:val="clear" w:color="auto" w:fill="auto"/>
          </w:tcPr>
          <w:p w:rsidR="00DE70C2" w:rsidRPr="00DE70C2" w:rsidRDefault="00DE70C2" w:rsidP="00DD6BE0">
            <w:pPr>
              <w:pStyle w:val="af0"/>
              <w:rPr>
                <w:rFonts w:ascii="Times New Roman" w:hAnsi="Times New Roman"/>
                <w:color w:val="FF0000"/>
                <w:sz w:val="28"/>
                <w:szCs w:val="28"/>
              </w:rPr>
            </w:pPr>
          </w:p>
        </w:tc>
        <w:tc>
          <w:tcPr>
            <w:tcW w:w="3119" w:type="dxa"/>
            <w:shd w:val="clear" w:color="auto" w:fill="auto"/>
          </w:tcPr>
          <w:p w:rsidR="00DE70C2" w:rsidRPr="00DE70C2" w:rsidRDefault="00DE70C2" w:rsidP="00DD6BE0">
            <w:pPr>
              <w:pStyle w:val="af0"/>
              <w:rPr>
                <w:rFonts w:ascii="Times New Roman" w:hAnsi="Times New Roman"/>
                <w:color w:val="FF0000"/>
                <w:sz w:val="28"/>
                <w:szCs w:val="28"/>
              </w:rPr>
            </w:pPr>
          </w:p>
        </w:tc>
        <w:tc>
          <w:tcPr>
            <w:tcW w:w="3928" w:type="dxa"/>
            <w:shd w:val="clear" w:color="auto" w:fill="auto"/>
          </w:tcPr>
          <w:p w:rsidR="00DE70C2" w:rsidRPr="00DE70C2" w:rsidRDefault="00DE70C2" w:rsidP="00DD6BE0">
            <w:pPr>
              <w:pStyle w:val="af0"/>
              <w:rPr>
                <w:rFonts w:ascii="Times New Roman" w:hAnsi="Times New Roman"/>
                <w:color w:val="FF0000"/>
                <w:sz w:val="28"/>
                <w:szCs w:val="28"/>
              </w:rPr>
            </w:pPr>
          </w:p>
        </w:tc>
        <w:tc>
          <w:tcPr>
            <w:tcW w:w="2574" w:type="dxa"/>
            <w:shd w:val="clear" w:color="auto" w:fill="auto"/>
          </w:tcPr>
          <w:p w:rsidR="00DE70C2" w:rsidRPr="00DE70C2" w:rsidRDefault="00DE70C2" w:rsidP="00DD6BE0">
            <w:pPr>
              <w:pStyle w:val="af0"/>
              <w:rPr>
                <w:rFonts w:ascii="Times New Roman" w:hAnsi="Times New Roman"/>
                <w:color w:val="FF0000"/>
                <w:sz w:val="28"/>
                <w:szCs w:val="28"/>
              </w:rPr>
            </w:pPr>
          </w:p>
        </w:tc>
      </w:tr>
      <w:tr w:rsidR="00DE70C2" w:rsidRPr="00DE70C2" w:rsidTr="00DD6BE0">
        <w:tc>
          <w:tcPr>
            <w:tcW w:w="675" w:type="dxa"/>
            <w:shd w:val="clear" w:color="auto" w:fill="auto"/>
          </w:tcPr>
          <w:p w:rsidR="00DE70C2" w:rsidRPr="00DE70C2" w:rsidRDefault="00DE70C2" w:rsidP="00DD6BE0">
            <w:pPr>
              <w:pStyle w:val="af0"/>
              <w:rPr>
                <w:rFonts w:ascii="Times New Roman" w:hAnsi="Times New Roman"/>
                <w:color w:val="FF0000"/>
                <w:sz w:val="28"/>
                <w:szCs w:val="28"/>
              </w:rPr>
            </w:pPr>
          </w:p>
        </w:tc>
        <w:tc>
          <w:tcPr>
            <w:tcW w:w="3119" w:type="dxa"/>
            <w:shd w:val="clear" w:color="auto" w:fill="auto"/>
          </w:tcPr>
          <w:p w:rsidR="00DE70C2" w:rsidRPr="00DE70C2" w:rsidRDefault="00DE70C2" w:rsidP="00DD6BE0">
            <w:pPr>
              <w:pStyle w:val="af0"/>
              <w:rPr>
                <w:rFonts w:ascii="Times New Roman" w:hAnsi="Times New Roman"/>
                <w:color w:val="FF0000"/>
                <w:sz w:val="28"/>
                <w:szCs w:val="28"/>
              </w:rPr>
            </w:pPr>
          </w:p>
        </w:tc>
        <w:tc>
          <w:tcPr>
            <w:tcW w:w="3928" w:type="dxa"/>
            <w:shd w:val="clear" w:color="auto" w:fill="auto"/>
          </w:tcPr>
          <w:p w:rsidR="00DE70C2" w:rsidRPr="00DE70C2" w:rsidRDefault="00DE70C2" w:rsidP="00DD6BE0">
            <w:pPr>
              <w:pStyle w:val="af0"/>
              <w:rPr>
                <w:rFonts w:ascii="Times New Roman" w:hAnsi="Times New Roman"/>
                <w:color w:val="FF0000"/>
                <w:sz w:val="28"/>
                <w:szCs w:val="28"/>
              </w:rPr>
            </w:pPr>
          </w:p>
        </w:tc>
        <w:tc>
          <w:tcPr>
            <w:tcW w:w="2574" w:type="dxa"/>
            <w:shd w:val="clear" w:color="auto" w:fill="auto"/>
          </w:tcPr>
          <w:p w:rsidR="00DE70C2" w:rsidRPr="00DE70C2" w:rsidRDefault="00DE70C2" w:rsidP="00DD6BE0">
            <w:pPr>
              <w:pStyle w:val="af0"/>
              <w:rPr>
                <w:rFonts w:ascii="Times New Roman" w:hAnsi="Times New Roman"/>
                <w:color w:val="FF0000"/>
                <w:sz w:val="28"/>
                <w:szCs w:val="28"/>
              </w:rPr>
            </w:pPr>
          </w:p>
        </w:tc>
      </w:tr>
      <w:tr w:rsidR="00DE70C2" w:rsidRPr="00DE70C2" w:rsidTr="00DD6BE0">
        <w:tc>
          <w:tcPr>
            <w:tcW w:w="675" w:type="dxa"/>
            <w:shd w:val="clear" w:color="auto" w:fill="auto"/>
          </w:tcPr>
          <w:p w:rsidR="00DE70C2" w:rsidRPr="00DE70C2" w:rsidRDefault="00DE70C2" w:rsidP="00DD6BE0">
            <w:pPr>
              <w:pStyle w:val="af0"/>
              <w:rPr>
                <w:rFonts w:ascii="Times New Roman" w:hAnsi="Times New Roman"/>
                <w:color w:val="FF0000"/>
                <w:sz w:val="28"/>
                <w:szCs w:val="28"/>
              </w:rPr>
            </w:pPr>
          </w:p>
        </w:tc>
        <w:tc>
          <w:tcPr>
            <w:tcW w:w="3119" w:type="dxa"/>
            <w:shd w:val="clear" w:color="auto" w:fill="auto"/>
          </w:tcPr>
          <w:p w:rsidR="00DE70C2" w:rsidRPr="00DE70C2" w:rsidRDefault="00DE70C2" w:rsidP="00DD6BE0">
            <w:pPr>
              <w:pStyle w:val="af0"/>
              <w:rPr>
                <w:rFonts w:ascii="Times New Roman" w:hAnsi="Times New Roman"/>
                <w:color w:val="FF0000"/>
                <w:sz w:val="28"/>
                <w:szCs w:val="28"/>
              </w:rPr>
            </w:pPr>
          </w:p>
        </w:tc>
        <w:tc>
          <w:tcPr>
            <w:tcW w:w="3928" w:type="dxa"/>
            <w:shd w:val="clear" w:color="auto" w:fill="auto"/>
          </w:tcPr>
          <w:p w:rsidR="00DE70C2" w:rsidRPr="00DE70C2" w:rsidRDefault="00DE70C2" w:rsidP="00DD6BE0">
            <w:pPr>
              <w:pStyle w:val="af0"/>
              <w:rPr>
                <w:rFonts w:ascii="Times New Roman" w:hAnsi="Times New Roman"/>
                <w:color w:val="FF0000"/>
                <w:sz w:val="28"/>
                <w:szCs w:val="28"/>
              </w:rPr>
            </w:pPr>
          </w:p>
        </w:tc>
        <w:tc>
          <w:tcPr>
            <w:tcW w:w="2574" w:type="dxa"/>
            <w:shd w:val="clear" w:color="auto" w:fill="auto"/>
          </w:tcPr>
          <w:p w:rsidR="00DE70C2" w:rsidRPr="00DE70C2" w:rsidRDefault="00DE70C2" w:rsidP="00DD6BE0">
            <w:pPr>
              <w:pStyle w:val="af0"/>
              <w:rPr>
                <w:rFonts w:ascii="Times New Roman" w:hAnsi="Times New Roman"/>
                <w:color w:val="FF0000"/>
                <w:sz w:val="28"/>
                <w:szCs w:val="28"/>
              </w:rPr>
            </w:pPr>
          </w:p>
        </w:tc>
      </w:tr>
    </w:tbl>
    <w:p w:rsidR="00DE70C2" w:rsidRPr="00DE70C2" w:rsidRDefault="00DE70C2" w:rsidP="00DE70C2">
      <w:pPr>
        <w:pStyle w:val="af0"/>
        <w:rPr>
          <w:rFonts w:ascii="Times New Roman" w:hAnsi="Times New Roman"/>
          <w:color w:val="000000"/>
          <w:spacing w:val="-6"/>
          <w:sz w:val="28"/>
          <w:szCs w:val="28"/>
        </w:rPr>
        <w:sectPr w:rsidR="00DE70C2" w:rsidRPr="00DE70C2" w:rsidSect="00165EB3">
          <w:pgSz w:w="11907" w:h="16840" w:code="9"/>
          <w:pgMar w:top="1134" w:right="851" w:bottom="1134" w:left="1134" w:header="720" w:footer="720" w:gutter="0"/>
          <w:cols w:space="708"/>
          <w:noEndnote/>
          <w:rtlGutter/>
          <w:docGrid w:linePitch="381"/>
        </w:sectPr>
      </w:pPr>
    </w:p>
    <w:p w:rsidR="00DE70C2" w:rsidRPr="00DE70C2" w:rsidRDefault="00DE70C2" w:rsidP="00DE70C2">
      <w:pPr>
        <w:pStyle w:val="af0"/>
        <w:ind w:firstLine="708"/>
        <w:jc w:val="both"/>
        <w:rPr>
          <w:rFonts w:ascii="Times New Roman" w:hAnsi="Times New Roman"/>
          <w:sz w:val="28"/>
          <w:szCs w:val="28"/>
          <w:lang w:val="tt-RU"/>
        </w:rPr>
      </w:pPr>
    </w:p>
    <w:p w:rsidR="00DE70C2" w:rsidRPr="00DE70C2" w:rsidRDefault="00DE70C2" w:rsidP="00DE70C2">
      <w:pPr>
        <w:pStyle w:val="af0"/>
        <w:ind w:left="6237"/>
        <w:jc w:val="both"/>
        <w:rPr>
          <w:rFonts w:ascii="Times New Roman" w:hAnsi="Times New Roman"/>
          <w:sz w:val="28"/>
          <w:szCs w:val="28"/>
          <w:lang w:val="tt-RU"/>
        </w:rPr>
      </w:pPr>
      <w:r w:rsidRPr="00DE70C2">
        <w:rPr>
          <w:rFonts w:ascii="Times New Roman" w:hAnsi="Times New Roman"/>
          <w:sz w:val="28"/>
          <w:szCs w:val="28"/>
          <w:lang w:val="tt-RU"/>
        </w:rPr>
        <w:t>Кушымта № 3</w:t>
      </w:r>
    </w:p>
    <w:p w:rsidR="00DE70C2" w:rsidRPr="00DE70C2" w:rsidRDefault="00DE70C2" w:rsidP="00DE70C2">
      <w:pPr>
        <w:pStyle w:val="af0"/>
        <w:ind w:left="6237"/>
        <w:jc w:val="both"/>
        <w:rPr>
          <w:rFonts w:ascii="Times New Roman" w:hAnsi="Times New Roman"/>
          <w:sz w:val="28"/>
          <w:szCs w:val="28"/>
          <w:lang w:val="tt-RU"/>
        </w:rPr>
      </w:pPr>
      <w:r w:rsidRPr="00DE70C2">
        <w:rPr>
          <w:rFonts w:ascii="Times New Roman" w:hAnsi="Times New Roman"/>
          <w:sz w:val="28"/>
          <w:szCs w:val="28"/>
          <w:lang w:val="tt-RU"/>
        </w:rPr>
        <w:t>_______________________</w:t>
      </w:r>
    </w:p>
    <w:p w:rsidR="00DE70C2" w:rsidRPr="00DE70C2" w:rsidRDefault="00DE70C2" w:rsidP="00DE70C2">
      <w:pPr>
        <w:pStyle w:val="af0"/>
        <w:ind w:left="6237"/>
        <w:jc w:val="both"/>
        <w:rPr>
          <w:rFonts w:ascii="Times New Roman" w:hAnsi="Times New Roman"/>
          <w:sz w:val="28"/>
          <w:szCs w:val="28"/>
          <w:lang w:val="tt-RU"/>
        </w:rPr>
      </w:pPr>
      <w:r w:rsidRPr="00DE70C2">
        <w:rPr>
          <w:rFonts w:ascii="Times New Roman" w:hAnsi="Times New Roman"/>
          <w:sz w:val="28"/>
          <w:szCs w:val="28"/>
          <w:lang w:val="tt-RU"/>
        </w:rPr>
        <w:t>__________ (Ф.И.О., мөрәҗәгать итүченең вәкиленең адресы,</w:t>
      </w:r>
    </w:p>
    <w:p w:rsidR="00DE70C2" w:rsidRPr="00DE70C2" w:rsidRDefault="00DE70C2" w:rsidP="00DE70C2">
      <w:pPr>
        <w:pStyle w:val="af0"/>
        <w:ind w:left="6237"/>
        <w:jc w:val="both"/>
        <w:rPr>
          <w:rFonts w:ascii="Times New Roman" w:hAnsi="Times New Roman"/>
          <w:sz w:val="28"/>
          <w:szCs w:val="28"/>
          <w:lang w:val="tt-RU"/>
        </w:rPr>
      </w:pPr>
      <w:r w:rsidRPr="00DE70C2">
        <w:rPr>
          <w:rFonts w:ascii="Times New Roman" w:hAnsi="Times New Roman"/>
          <w:sz w:val="28"/>
          <w:szCs w:val="28"/>
          <w:lang w:val="tt-RU"/>
        </w:rPr>
        <w:t>мөрәҗәгать итүче)</w:t>
      </w:r>
    </w:p>
    <w:p w:rsidR="00DE70C2" w:rsidRPr="00DE70C2" w:rsidRDefault="00DE70C2" w:rsidP="00DE70C2">
      <w:pPr>
        <w:pStyle w:val="af0"/>
        <w:ind w:left="6237"/>
        <w:jc w:val="both"/>
        <w:rPr>
          <w:rFonts w:ascii="Times New Roman" w:hAnsi="Times New Roman"/>
          <w:sz w:val="28"/>
          <w:szCs w:val="28"/>
          <w:lang w:val="tt-RU"/>
        </w:rPr>
      </w:pPr>
      <w:r w:rsidRPr="00DE70C2">
        <w:rPr>
          <w:rFonts w:ascii="Times New Roman" w:hAnsi="Times New Roman"/>
          <w:sz w:val="28"/>
          <w:szCs w:val="28"/>
          <w:lang w:val="tt-RU"/>
        </w:rPr>
        <w:t>_______________</w:t>
      </w:r>
      <w:r>
        <w:rPr>
          <w:rFonts w:ascii="Times New Roman" w:hAnsi="Times New Roman"/>
          <w:sz w:val="28"/>
          <w:szCs w:val="28"/>
          <w:lang w:val="tt-RU"/>
        </w:rPr>
        <w:t>____________</w:t>
      </w:r>
    </w:p>
    <w:p w:rsidR="00DE70C2" w:rsidRPr="00DE70C2" w:rsidRDefault="00DE70C2" w:rsidP="00DE70C2">
      <w:pPr>
        <w:pStyle w:val="af0"/>
        <w:ind w:firstLine="708"/>
        <w:jc w:val="center"/>
        <w:rPr>
          <w:rFonts w:ascii="Times New Roman" w:hAnsi="Times New Roman"/>
          <w:b/>
          <w:sz w:val="28"/>
          <w:szCs w:val="28"/>
          <w:lang w:val="tt-RU"/>
        </w:rPr>
      </w:pPr>
      <w:r w:rsidRPr="00DE70C2">
        <w:rPr>
          <w:rFonts w:ascii="Times New Roman" w:hAnsi="Times New Roman"/>
          <w:b/>
          <w:sz w:val="28"/>
          <w:szCs w:val="28"/>
          <w:lang w:val="tt-RU"/>
        </w:rPr>
        <w:t>Техник хатаны төзәтү турында</w:t>
      </w:r>
    </w:p>
    <w:p w:rsidR="00DE70C2" w:rsidRPr="00DE70C2" w:rsidRDefault="00DE70C2" w:rsidP="00DE70C2">
      <w:pPr>
        <w:pStyle w:val="af0"/>
        <w:ind w:firstLine="708"/>
        <w:jc w:val="center"/>
        <w:rPr>
          <w:rFonts w:ascii="Times New Roman" w:hAnsi="Times New Roman"/>
          <w:b/>
          <w:sz w:val="28"/>
          <w:szCs w:val="28"/>
          <w:lang w:val="tt-RU"/>
        </w:rPr>
      </w:pPr>
      <w:r w:rsidRPr="00DE70C2">
        <w:rPr>
          <w:rFonts w:ascii="Times New Roman" w:hAnsi="Times New Roman"/>
          <w:b/>
          <w:sz w:val="28"/>
          <w:szCs w:val="28"/>
          <w:lang w:val="tt-RU"/>
        </w:rPr>
        <w:t>ГАРИЗА</w:t>
      </w:r>
    </w:p>
    <w:p w:rsidR="00DE70C2" w:rsidRPr="00DE70C2" w:rsidRDefault="00DE70C2" w:rsidP="00DE70C2">
      <w:pPr>
        <w:pStyle w:val="af0"/>
        <w:ind w:firstLine="708"/>
        <w:jc w:val="both"/>
        <w:rPr>
          <w:rFonts w:ascii="Times New Roman" w:hAnsi="Times New Roman"/>
          <w:sz w:val="28"/>
          <w:szCs w:val="28"/>
          <w:lang w:val="tt-RU"/>
        </w:rPr>
      </w:pPr>
      <w:r w:rsidRPr="00DE70C2">
        <w:rPr>
          <w:rFonts w:ascii="Times New Roman" w:hAnsi="Times New Roman"/>
          <w:sz w:val="28"/>
          <w:szCs w:val="28"/>
          <w:lang w:val="tt-RU"/>
        </w:rPr>
        <w:t>Муниципаль хезмәт күрсәткәндә җибәрелгән хата турында хәбәр итәм: _________________________________________________________________</w:t>
      </w:r>
    </w:p>
    <w:p w:rsidR="00DE70C2" w:rsidRPr="00DE70C2" w:rsidRDefault="00DE70C2" w:rsidP="00DE70C2">
      <w:pPr>
        <w:pStyle w:val="af0"/>
        <w:ind w:firstLine="708"/>
        <w:jc w:val="center"/>
        <w:rPr>
          <w:rFonts w:ascii="Times New Roman" w:hAnsi="Times New Roman"/>
          <w:sz w:val="28"/>
          <w:szCs w:val="28"/>
          <w:lang w:val="tt-RU"/>
        </w:rPr>
      </w:pPr>
      <w:r w:rsidRPr="00DE70C2">
        <w:rPr>
          <w:rFonts w:ascii="Times New Roman" w:hAnsi="Times New Roman"/>
          <w:sz w:val="28"/>
          <w:szCs w:val="28"/>
          <w:lang w:val="tt-RU"/>
        </w:rPr>
        <w:t>(Хезмәтнең исеме)</w:t>
      </w:r>
    </w:p>
    <w:p w:rsidR="00DE70C2" w:rsidRPr="00DE70C2" w:rsidRDefault="00DE70C2" w:rsidP="00DE70C2">
      <w:pPr>
        <w:pStyle w:val="af0"/>
        <w:ind w:firstLine="708"/>
        <w:jc w:val="both"/>
        <w:rPr>
          <w:rFonts w:ascii="Times New Roman" w:hAnsi="Times New Roman"/>
          <w:sz w:val="28"/>
          <w:szCs w:val="28"/>
          <w:lang w:val="tt-RU"/>
        </w:rPr>
      </w:pPr>
      <w:r w:rsidRPr="00DE70C2">
        <w:rPr>
          <w:rFonts w:ascii="Times New Roman" w:hAnsi="Times New Roman"/>
          <w:sz w:val="28"/>
          <w:szCs w:val="28"/>
          <w:lang w:val="tt-RU"/>
        </w:rPr>
        <w:t xml:space="preserve">      Язылган:______________________________________________________________</w:t>
      </w:r>
    </w:p>
    <w:p w:rsidR="00DE70C2" w:rsidRPr="00DE70C2" w:rsidRDefault="00DE70C2" w:rsidP="00DE70C2">
      <w:pPr>
        <w:pStyle w:val="af0"/>
        <w:ind w:firstLine="708"/>
        <w:jc w:val="both"/>
        <w:rPr>
          <w:rFonts w:ascii="Times New Roman" w:hAnsi="Times New Roman"/>
          <w:sz w:val="28"/>
          <w:szCs w:val="28"/>
          <w:lang w:val="tt-RU"/>
        </w:rPr>
      </w:pPr>
      <w:r w:rsidRPr="00DE70C2">
        <w:rPr>
          <w:rFonts w:ascii="Times New Roman" w:hAnsi="Times New Roman"/>
          <w:sz w:val="28"/>
          <w:szCs w:val="28"/>
          <w:lang w:val="tt-RU"/>
        </w:rPr>
        <w:t>___________________________________________________________________</w:t>
      </w:r>
    </w:p>
    <w:p w:rsidR="00DE70C2" w:rsidRPr="00DE70C2" w:rsidRDefault="00DE70C2" w:rsidP="00DE70C2">
      <w:pPr>
        <w:pStyle w:val="af0"/>
        <w:ind w:firstLine="708"/>
        <w:rPr>
          <w:rFonts w:ascii="Times New Roman" w:hAnsi="Times New Roman"/>
          <w:sz w:val="28"/>
          <w:szCs w:val="28"/>
          <w:lang w:val="tt-RU"/>
        </w:rPr>
      </w:pPr>
      <w:r w:rsidRPr="00DE70C2">
        <w:rPr>
          <w:rFonts w:ascii="Times New Roman" w:hAnsi="Times New Roman"/>
          <w:sz w:val="28"/>
          <w:szCs w:val="28"/>
          <w:lang w:val="tt-RU"/>
        </w:rPr>
        <w:t>Дөрес мәгълүмат: _____________________________________________________</w:t>
      </w:r>
    </w:p>
    <w:p w:rsidR="00DE70C2" w:rsidRPr="00DE70C2" w:rsidRDefault="00DE70C2" w:rsidP="00DE70C2">
      <w:pPr>
        <w:pStyle w:val="af0"/>
        <w:ind w:firstLine="708"/>
        <w:jc w:val="both"/>
        <w:rPr>
          <w:rFonts w:ascii="Times New Roman" w:hAnsi="Times New Roman"/>
          <w:sz w:val="28"/>
          <w:szCs w:val="28"/>
          <w:lang w:val="tt-RU"/>
        </w:rPr>
      </w:pPr>
      <w:r w:rsidRPr="00DE70C2">
        <w:rPr>
          <w:rFonts w:ascii="Times New Roman" w:hAnsi="Times New Roman"/>
          <w:sz w:val="28"/>
          <w:szCs w:val="28"/>
          <w:lang w:val="tt-RU"/>
        </w:rPr>
        <w:t>__________________________________________________________________</w:t>
      </w:r>
    </w:p>
    <w:p w:rsidR="00DE70C2" w:rsidRPr="00DE70C2" w:rsidRDefault="00DE70C2" w:rsidP="00DE70C2">
      <w:pPr>
        <w:pStyle w:val="af0"/>
        <w:ind w:firstLine="708"/>
        <w:jc w:val="both"/>
        <w:rPr>
          <w:rFonts w:ascii="Times New Roman" w:hAnsi="Times New Roman"/>
          <w:sz w:val="28"/>
          <w:szCs w:val="28"/>
          <w:lang w:val="tt-RU"/>
        </w:rPr>
      </w:pPr>
      <w:r w:rsidRPr="00DE70C2">
        <w:rPr>
          <w:rFonts w:ascii="Times New Roman" w:hAnsi="Times New Roman"/>
          <w:sz w:val="28"/>
          <w:szCs w:val="28"/>
          <w:lang w:val="tt-RU"/>
        </w:rPr>
        <w:t>Җибәрелгән техник хатаны төзәтергә һәм муниципаль хезмәт нәтиҗәсе булган документка тиешле үзгәрешләр кертүегезне сорыйм.</w:t>
      </w:r>
    </w:p>
    <w:p w:rsidR="00DE70C2" w:rsidRPr="00DE70C2" w:rsidRDefault="00DE70C2" w:rsidP="00DE70C2">
      <w:pPr>
        <w:pStyle w:val="af0"/>
        <w:ind w:firstLine="708"/>
        <w:jc w:val="both"/>
        <w:rPr>
          <w:rFonts w:ascii="Times New Roman" w:hAnsi="Times New Roman"/>
          <w:sz w:val="28"/>
          <w:szCs w:val="28"/>
          <w:lang w:val="tt-RU"/>
        </w:rPr>
      </w:pPr>
      <w:r w:rsidRPr="00DE70C2">
        <w:rPr>
          <w:rFonts w:ascii="Times New Roman" w:hAnsi="Times New Roman"/>
          <w:sz w:val="28"/>
          <w:szCs w:val="28"/>
          <w:lang w:val="tt-RU"/>
        </w:rPr>
        <w:tab/>
        <w:t>Түбәндәге документларны терким:</w:t>
      </w:r>
    </w:p>
    <w:p w:rsidR="00DE70C2" w:rsidRPr="00DE70C2" w:rsidRDefault="00DE70C2" w:rsidP="00DE70C2">
      <w:pPr>
        <w:pStyle w:val="af0"/>
        <w:ind w:firstLine="708"/>
        <w:jc w:val="both"/>
        <w:rPr>
          <w:rFonts w:ascii="Times New Roman" w:hAnsi="Times New Roman"/>
          <w:sz w:val="28"/>
          <w:szCs w:val="28"/>
          <w:lang w:val="tt-RU"/>
        </w:rPr>
      </w:pPr>
      <w:r w:rsidRPr="00DE70C2">
        <w:rPr>
          <w:rFonts w:ascii="Times New Roman" w:hAnsi="Times New Roman"/>
          <w:sz w:val="28"/>
          <w:szCs w:val="28"/>
          <w:lang w:val="tt-RU"/>
        </w:rPr>
        <w:t>1.</w:t>
      </w:r>
    </w:p>
    <w:p w:rsidR="00DE70C2" w:rsidRPr="00DE70C2" w:rsidRDefault="00DE70C2" w:rsidP="00DE70C2">
      <w:pPr>
        <w:pStyle w:val="af0"/>
        <w:ind w:firstLine="708"/>
        <w:jc w:val="both"/>
        <w:rPr>
          <w:rFonts w:ascii="Times New Roman" w:hAnsi="Times New Roman"/>
          <w:sz w:val="28"/>
          <w:szCs w:val="28"/>
          <w:lang w:val="tt-RU"/>
        </w:rPr>
      </w:pPr>
      <w:r w:rsidRPr="00DE70C2">
        <w:rPr>
          <w:rFonts w:ascii="Times New Roman" w:hAnsi="Times New Roman"/>
          <w:sz w:val="28"/>
          <w:szCs w:val="28"/>
          <w:lang w:val="tt-RU"/>
        </w:rPr>
        <w:t>2.</w:t>
      </w:r>
    </w:p>
    <w:p w:rsidR="00DE70C2" w:rsidRPr="00DE70C2" w:rsidRDefault="00DE70C2" w:rsidP="00DE70C2">
      <w:pPr>
        <w:pStyle w:val="af0"/>
        <w:ind w:firstLine="708"/>
        <w:jc w:val="both"/>
        <w:rPr>
          <w:rFonts w:ascii="Times New Roman" w:hAnsi="Times New Roman"/>
          <w:sz w:val="28"/>
          <w:szCs w:val="28"/>
          <w:lang w:val="tt-RU"/>
        </w:rPr>
      </w:pPr>
      <w:r w:rsidRPr="00DE70C2">
        <w:rPr>
          <w:rFonts w:ascii="Times New Roman" w:hAnsi="Times New Roman"/>
          <w:sz w:val="28"/>
          <w:szCs w:val="28"/>
          <w:lang w:val="tt-RU"/>
        </w:rPr>
        <w:t>3.</w:t>
      </w:r>
    </w:p>
    <w:p w:rsidR="00DE70C2" w:rsidRPr="00DE70C2" w:rsidRDefault="00DE70C2" w:rsidP="00DE70C2">
      <w:pPr>
        <w:pStyle w:val="af0"/>
        <w:ind w:firstLine="708"/>
        <w:jc w:val="both"/>
        <w:rPr>
          <w:rFonts w:ascii="Times New Roman" w:hAnsi="Times New Roman"/>
          <w:sz w:val="28"/>
          <w:szCs w:val="28"/>
          <w:lang w:val="tt-RU"/>
        </w:rPr>
      </w:pPr>
      <w:r w:rsidRPr="00DE70C2">
        <w:rPr>
          <w:rFonts w:ascii="Times New Roman" w:hAnsi="Times New Roman"/>
          <w:sz w:val="28"/>
          <w:szCs w:val="28"/>
          <w:lang w:val="tt-RU"/>
        </w:rPr>
        <w:t>4.</w:t>
      </w:r>
    </w:p>
    <w:p w:rsidR="00DE70C2" w:rsidRPr="00DE70C2" w:rsidRDefault="00DE70C2" w:rsidP="00DE70C2">
      <w:pPr>
        <w:pStyle w:val="af0"/>
        <w:ind w:firstLine="708"/>
        <w:jc w:val="both"/>
        <w:rPr>
          <w:rFonts w:ascii="Times New Roman" w:hAnsi="Times New Roman"/>
          <w:sz w:val="28"/>
          <w:szCs w:val="28"/>
          <w:lang w:val="tt-RU"/>
        </w:rPr>
      </w:pPr>
      <w:r w:rsidRPr="00DE70C2">
        <w:rPr>
          <w:rFonts w:ascii="Times New Roman" w:hAnsi="Times New Roman"/>
          <w:sz w:val="28"/>
          <w:szCs w:val="28"/>
          <w:lang w:val="tt-RU"/>
        </w:rPr>
        <w:t>Техник хаталарны төзәтү турында гаризаны кире кагу турында Карар кабул ителгән очракта мондый карарны җибәрүегезне сорыйм:</w:t>
      </w:r>
    </w:p>
    <w:p w:rsidR="00DE70C2" w:rsidRPr="00DE70C2" w:rsidRDefault="00DE70C2" w:rsidP="00DE70C2">
      <w:pPr>
        <w:pStyle w:val="af0"/>
        <w:ind w:firstLine="708"/>
        <w:jc w:val="both"/>
        <w:rPr>
          <w:rFonts w:ascii="Times New Roman" w:hAnsi="Times New Roman"/>
          <w:sz w:val="28"/>
          <w:szCs w:val="28"/>
          <w:lang w:val="tt-RU"/>
        </w:rPr>
      </w:pPr>
      <w:r w:rsidRPr="00DE70C2">
        <w:rPr>
          <w:rFonts w:ascii="Times New Roman" w:hAnsi="Times New Roman"/>
          <w:sz w:val="28"/>
          <w:szCs w:val="28"/>
          <w:lang w:val="tt-RU"/>
        </w:rPr>
        <w:t>электрон документны E-mail адресына җибәрү юлы белән:_______;</w:t>
      </w:r>
    </w:p>
    <w:p w:rsidR="00DE70C2" w:rsidRPr="00DE70C2" w:rsidRDefault="00DE70C2" w:rsidP="00DE70C2">
      <w:pPr>
        <w:pStyle w:val="af0"/>
        <w:ind w:firstLine="708"/>
        <w:jc w:val="both"/>
        <w:rPr>
          <w:rFonts w:ascii="Times New Roman" w:hAnsi="Times New Roman"/>
          <w:sz w:val="28"/>
          <w:szCs w:val="28"/>
          <w:lang w:val="tt-RU"/>
        </w:rPr>
      </w:pPr>
      <w:r w:rsidRPr="00DE70C2">
        <w:rPr>
          <w:rFonts w:ascii="Times New Roman" w:hAnsi="Times New Roman"/>
          <w:sz w:val="28"/>
          <w:szCs w:val="28"/>
          <w:lang w:val="tt-RU"/>
        </w:rPr>
        <w:t>расланган күчермә рәвешендә кәгазьдә почта җибәрүендә түбәндәге адрес буенча:</w:t>
      </w:r>
    </w:p>
    <w:p w:rsidR="00DE70C2" w:rsidRPr="00DE70C2" w:rsidRDefault="00DE70C2" w:rsidP="00DE70C2">
      <w:pPr>
        <w:pStyle w:val="af0"/>
        <w:ind w:firstLine="708"/>
        <w:jc w:val="both"/>
        <w:rPr>
          <w:rFonts w:ascii="Times New Roman" w:hAnsi="Times New Roman"/>
          <w:sz w:val="28"/>
          <w:szCs w:val="28"/>
          <w:lang w:val="tt-RU"/>
        </w:rPr>
      </w:pPr>
      <w:r w:rsidRPr="00DE70C2">
        <w:rPr>
          <w:rFonts w:ascii="Times New Roman" w:hAnsi="Times New Roman"/>
          <w:sz w:val="28"/>
          <w:szCs w:val="28"/>
          <w:lang w:val="tt-RU"/>
        </w:rPr>
        <w:t>_____________________________________________________________________-</w:t>
      </w:r>
    </w:p>
    <w:p w:rsidR="00DE70C2" w:rsidRPr="00DE70C2" w:rsidRDefault="00DE70C2" w:rsidP="00DE70C2">
      <w:pPr>
        <w:pStyle w:val="af0"/>
        <w:ind w:firstLine="708"/>
        <w:jc w:val="both"/>
        <w:rPr>
          <w:rFonts w:ascii="Times New Roman" w:hAnsi="Times New Roman"/>
          <w:sz w:val="28"/>
          <w:szCs w:val="28"/>
          <w:lang w:val="tt-RU"/>
        </w:rPr>
      </w:pPr>
      <w:r w:rsidRPr="00DE70C2">
        <w:rPr>
          <w:rFonts w:ascii="Times New Roman" w:hAnsi="Times New Roman"/>
          <w:sz w:val="28"/>
          <w:szCs w:val="28"/>
          <w:lang w:val="tt-RU"/>
        </w:rPr>
        <w:t>Шәхсән мәгълүматларны эшкәртүгә (муниципаль хезмәт күрсәтү кысаларында шәхси мәгълүматларны җыю, системага салу, туплау, саклау, аныклау (үзгәртү), куллану, тарату (шул исәптән тапшыру), блоклау, шәхси мәгълүматларны юк итү, шулай ук персональ мәгълүматларны эшкәртү өчен кирәкле бүтән гамәлләр кабул итүне дә кертеп) мин тәкъдим итә торган затның ризалыгын, шул исәптән автоматлаштырылган режимда, муниципаль хезмәт күрсәтү максатларында алар нигезендә карарлар кабул итүне дә кертеп, раслыйм.</w:t>
      </w:r>
    </w:p>
    <w:p w:rsidR="00DE70C2" w:rsidRPr="00DE70C2" w:rsidRDefault="00DE70C2" w:rsidP="00DE70C2">
      <w:pPr>
        <w:pStyle w:val="af0"/>
        <w:ind w:firstLine="708"/>
        <w:jc w:val="both"/>
        <w:rPr>
          <w:rFonts w:ascii="Times New Roman" w:hAnsi="Times New Roman"/>
          <w:sz w:val="28"/>
          <w:szCs w:val="28"/>
          <w:lang w:val="tt-RU"/>
        </w:rPr>
      </w:pPr>
      <w:r w:rsidRPr="00DE70C2">
        <w:rPr>
          <w:rFonts w:ascii="Times New Roman" w:hAnsi="Times New Roman"/>
          <w:sz w:val="28"/>
          <w:szCs w:val="28"/>
          <w:lang w:val="tt-RU"/>
        </w:rPr>
        <w:t>Миңа телефон аша бирелгән муниципаль хезмәтләрнең сыйфатын бәяләү буенча сораштыруда катнашырга ризалык бирәм: _______________________.</w:t>
      </w:r>
    </w:p>
    <w:p w:rsidR="00DE70C2" w:rsidRPr="00DE70C2" w:rsidRDefault="00DE70C2" w:rsidP="00DE70C2">
      <w:pPr>
        <w:pStyle w:val="af0"/>
        <w:jc w:val="both"/>
        <w:rPr>
          <w:rFonts w:ascii="Times New Roman" w:hAnsi="Times New Roman"/>
          <w:sz w:val="28"/>
          <w:szCs w:val="28"/>
          <w:lang w:val="tt-RU"/>
        </w:rPr>
      </w:pPr>
    </w:p>
    <w:p w:rsidR="00DE70C2" w:rsidRPr="00DE70C2" w:rsidRDefault="00DE70C2" w:rsidP="00DE70C2">
      <w:pPr>
        <w:pStyle w:val="af0"/>
        <w:jc w:val="both"/>
        <w:rPr>
          <w:rFonts w:ascii="Times New Roman" w:hAnsi="Times New Roman"/>
          <w:sz w:val="28"/>
          <w:szCs w:val="28"/>
        </w:rPr>
      </w:pPr>
      <w:r w:rsidRPr="00DE70C2">
        <w:rPr>
          <w:rFonts w:ascii="Times New Roman" w:hAnsi="Times New Roman"/>
          <w:sz w:val="28"/>
          <w:szCs w:val="28"/>
          <w:lang w:val="tt-RU"/>
        </w:rPr>
        <w:t>______________</w:t>
      </w:r>
      <w:r w:rsidRPr="00DE70C2">
        <w:rPr>
          <w:rFonts w:ascii="Times New Roman" w:hAnsi="Times New Roman"/>
          <w:sz w:val="28"/>
          <w:szCs w:val="28"/>
          <w:lang w:val="tt-RU"/>
        </w:rPr>
        <w:tab/>
      </w:r>
      <w:r w:rsidRPr="00DE70C2">
        <w:rPr>
          <w:rFonts w:ascii="Times New Roman" w:hAnsi="Times New Roman"/>
          <w:sz w:val="28"/>
          <w:szCs w:val="28"/>
          <w:lang w:val="tt-RU"/>
        </w:rPr>
        <w:tab/>
      </w:r>
      <w:r w:rsidRPr="00DE70C2">
        <w:rPr>
          <w:rFonts w:ascii="Times New Roman" w:hAnsi="Times New Roman"/>
          <w:sz w:val="28"/>
          <w:szCs w:val="28"/>
          <w:lang w:val="tt-RU"/>
        </w:rPr>
        <w:tab/>
      </w:r>
      <w:r w:rsidRPr="00DE70C2">
        <w:rPr>
          <w:rFonts w:ascii="Times New Roman" w:hAnsi="Times New Roman"/>
          <w:sz w:val="28"/>
          <w:szCs w:val="28"/>
          <w:lang w:val="tt-RU"/>
        </w:rPr>
        <w:tab/>
        <w:t>_________________ ( ________________)</w:t>
      </w:r>
    </w:p>
    <w:p w:rsidR="00DE70C2" w:rsidRPr="00DE70C2" w:rsidRDefault="00DE70C2" w:rsidP="00DE70C2">
      <w:pPr>
        <w:pStyle w:val="af0"/>
        <w:rPr>
          <w:rFonts w:ascii="Times New Roman" w:hAnsi="Times New Roman"/>
          <w:sz w:val="28"/>
          <w:szCs w:val="28"/>
        </w:rPr>
      </w:pPr>
      <w:r w:rsidRPr="00DE70C2">
        <w:rPr>
          <w:rFonts w:ascii="Times New Roman" w:hAnsi="Times New Roman"/>
          <w:sz w:val="28"/>
          <w:szCs w:val="28"/>
          <w:lang w:val="tt-RU"/>
        </w:rPr>
        <w:tab/>
        <w:t>(дата)</w:t>
      </w:r>
      <w:r w:rsidRPr="00DE70C2">
        <w:rPr>
          <w:rFonts w:ascii="Times New Roman" w:hAnsi="Times New Roman"/>
          <w:sz w:val="28"/>
          <w:szCs w:val="28"/>
          <w:lang w:val="tt-RU"/>
        </w:rPr>
        <w:tab/>
      </w:r>
      <w:r w:rsidRPr="00DE70C2">
        <w:rPr>
          <w:rFonts w:ascii="Times New Roman" w:hAnsi="Times New Roman"/>
          <w:sz w:val="28"/>
          <w:szCs w:val="28"/>
          <w:lang w:val="tt-RU"/>
        </w:rPr>
        <w:tab/>
      </w:r>
      <w:r w:rsidRPr="00DE70C2">
        <w:rPr>
          <w:rFonts w:ascii="Times New Roman" w:hAnsi="Times New Roman"/>
          <w:sz w:val="28"/>
          <w:szCs w:val="28"/>
          <w:lang w:val="tt-RU"/>
        </w:rPr>
        <w:tab/>
      </w:r>
      <w:r w:rsidRPr="00DE70C2">
        <w:rPr>
          <w:rFonts w:ascii="Times New Roman" w:hAnsi="Times New Roman"/>
          <w:sz w:val="28"/>
          <w:szCs w:val="28"/>
          <w:lang w:val="tt-RU"/>
        </w:rPr>
        <w:tab/>
      </w:r>
      <w:r w:rsidRPr="00DE70C2">
        <w:rPr>
          <w:rFonts w:ascii="Times New Roman" w:hAnsi="Times New Roman"/>
          <w:sz w:val="28"/>
          <w:szCs w:val="28"/>
          <w:lang w:val="tt-RU"/>
        </w:rPr>
        <w:tab/>
      </w:r>
      <w:r w:rsidRPr="00DE70C2">
        <w:rPr>
          <w:rFonts w:ascii="Times New Roman" w:hAnsi="Times New Roman"/>
          <w:sz w:val="28"/>
          <w:szCs w:val="28"/>
          <w:lang w:val="tt-RU"/>
        </w:rPr>
        <w:tab/>
        <w:t>(имза)</w:t>
      </w:r>
      <w:r w:rsidRPr="00DE70C2">
        <w:rPr>
          <w:rFonts w:ascii="Times New Roman" w:hAnsi="Times New Roman"/>
          <w:sz w:val="28"/>
          <w:szCs w:val="28"/>
          <w:lang w:val="tt-RU"/>
        </w:rPr>
        <w:tab/>
      </w:r>
      <w:r w:rsidRPr="00DE70C2">
        <w:rPr>
          <w:rFonts w:ascii="Times New Roman" w:hAnsi="Times New Roman"/>
          <w:sz w:val="28"/>
          <w:szCs w:val="28"/>
          <w:lang w:val="tt-RU"/>
        </w:rPr>
        <w:tab/>
        <w:t>(фамилиясе, исеме, атасының исеме)</w:t>
      </w:r>
    </w:p>
    <w:p w:rsidR="00DE70C2" w:rsidRPr="00DE70C2" w:rsidRDefault="00DE70C2" w:rsidP="00DE70C2">
      <w:pPr>
        <w:pStyle w:val="af0"/>
        <w:rPr>
          <w:rFonts w:ascii="Times New Roman" w:hAnsi="Times New Roman"/>
          <w:sz w:val="28"/>
          <w:szCs w:val="28"/>
          <w:highlight w:val="green"/>
        </w:rPr>
      </w:pPr>
    </w:p>
    <w:p w:rsidR="00DE70C2" w:rsidRPr="00DE70C2" w:rsidRDefault="00DE70C2" w:rsidP="00DE70C2">
      <w:pPr>
        <w:pStyle w:val="af0"/>
        <w:jc w:val="right"/>
        <w:rPr>
          <w:rFonts w:ascii="Times New Roman" w:hAnsi="Times New Roman"/>
          <w:color w:val="000000"/>
          <w:spacing w:val="-6"/>
          <w:sz w:val="28"/>
          <w:szCs w:val="28"/>
        </w:rPr>
      </w:pPr>
      <w:r w:rsidRPr="00DE70C2">
        <w:rPr>
          <w:rFonts w:ascii="Times New Roman" w:hAnsi="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7992110</wp:posOffset>
                </wp:positionH>
                <wp:positionV relativeFrom="paragraph">
                  <wp:posOffset>-353060</wp:posOffset>
                </wp:positionV>
                <wp:extent cx="1729105" cy="880110"/>
                <wp:effectExtent l="0" t="2540" r="0" b="317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0C2" w:rsidRDefault="00DE70C2" w:rsidP="00DE70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7" type="#_x0000_t202" style="position:absolute;left:0;text-align:left;margin-left:629.3pt;margin-top:-27.8pt;width:136.15pt;height:6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" filled="f" stroked="f">
                <v:textbox>
                  <w:txbxContent>
                    <w:p w:rsidR="00DE70C2" w:rsidRDefault="00DE70C2" w:rsidP="00DE70C2"/>
                  </w:txbxContent>
                </v:textbox>
              </v:shape>
            </w:pict>
          </mc:Fallback>
        </mc:AlternateContent>
      </w:r>
      <w:r w:rsidRPr="00DE70C2">
        <w:rPr>
          <w:rFonts w:ascii="Times New Roman" w:hAnsi="Times New Roman"/>
          <w:color w:val="000000"/>
          <w:spacing w:val="-6"/>
          <w:sz w:val="28"/>
          <w:szCs w:val="28"/>
          <w:lang w:val="tt-RU"/>
        </w:rPr>
        <w:t xml:space="preserve">Кушымта № 4 </w:t>
      </w:r>
    </w:p>
    <w:p w:rsidR="00DE70C2" w:rsidRPr="00DE70C2" w:rsidRDefault="00DE70C2" w:rsidP="00DE70C2">
      <w:pPr>
        <w:pStyle w:val="af0"/>
        <w:jc w:val="right"/>
        <w:rPr>
          <w:rFonts w:ascii="Times New Roman" w:hAnsi="Times New Roman"/>
          <w:color w:val="000000"/>
          <w:spacing w:val="-6"/>
          <w:sz w:val="28"/>
          <w:szCs w:val="28"/>
        </w:rPr>
      </w:pPr>
      <w:r w:rsidRPr="00DE70C2">
        <w:rPr>
          <w:rFonts w:ascii="Times New Roman" w:hAnsi="Times New Roman"/>
          <w:color w:val="000000"/>
          <w:spacing w:val="-6"/>
          <w:sz w:val="28"/>
          <w:szCs w:val="28"/>
          <w:lang w:val="tt-RU"/>
        </w:rPr>
        <w:t xml:space="preserve">(белешмә буларак) </w:t>
      </w:r>
    </w:p>
    <w:p w:rsidR="00DE70C2" w:rsidRPr="00DE70C2" w:rsidRDefault="00DE70C2" w:rsidP="00DE70C2">
      <w:pPr>
        <w:pStyle w:val="af0"/>
        <w:rPr>
          <w:rFonts w:ascii="Times New Roman" w:hAnsi="Times New Roman"/>
          <w:b/>
          <w:bCs/>
          <w:sz w:val="28"/>
          <w:szCs w:val="28"/>
        </w:rPr>
      </w:pPr>
    </w:p>
    <w:p w:rsidR="00DE70C2" w:rsidRPr="00DE70C2" w:rsidRDefault="00DE70C2" w:rsidP="00DE70C2">
      <w:pPr>
        <w:pStyle w:val="af0"/>
        <w:rPr>
          <w:rFonts w:ascii="Times New Roman" w:hAnsi="Times New Roman"/>
          <w:b/>
          <w:sz w:val="28"/>
          <w:szCs w:val="28"/>
        </w:rPr>
      </w:pPr>
    </w:p>
    <w:p w:rsidR="00DE70C2" w:rsidRPr="00DE70C2" w:rsidRDefault="00DE70C2" w:rsidP="00DE70C2">
      <w:pPr>
        <w:pStyle w:val="af0"/>
        <w:jc w:val="center"/>
        <w:rPr>
          <w:rFonts w:ascii="Times New Roman" w:hAnsi="Times New Roman"/>
          <w:b/>
          <w:sz w:val="28"/>
          <w:szCs w:val="28"/>
        </w:rPr>
      </w:pPr>
      <w:r w:rsidRPr="00DE70C2">
        <w:rPr>
          <w:rFonts w:ascii="Times New Roman" w:hAnsi="Times New Roman"/>
          <w:b/>
          <w:sz w:val="28"/>
          <w:szCs w:val="28"/>
          <w:lang w:val="tt-RU"/>
        </w:rPr>
        <w:t>Муниципаль хезмәт күрсәтү өчен җаваплы һәм аның үтәлешен контрольдә тотучы вазыйфаи затлар реквизитлары,</w:t>
      </w:r>
    </w:p>
    <w:p w:rsidR="00DE70C2" w:rsidRPr="00DE70C2" w:rsidRDefault="00DE70C2" w:rsidP="00DE70C2">
      <w:pPr>
        <w:pStyle w:val="af0"/>
        <w:jc w:val="center"/>
        <w:rPr>
          <w:rFonts w:ascii="Times New Roman" w:hAnsi="Times New Roman"/>
          <w:b/>
          <w:sz w:val="28"/>
          <w:szCs w:val="28"/>
        </w:rPr>
      </w:pPr>
    </w:p>
    <w:p w:rsidR="00DE70C2" w:rsidRPr="00DE70C2" w:rsidRDefault="00DE70C2" w:rsidP="00DE70C2">
      <w:pPr>
        <w:pStyle w:val="af0"/>
        <w:jc w:val="center"/>
        <w:rPr>
          <w:rFonts w:ascii="Times New Roman" w:hAnsi="Times New Roman"/>
          <w:b/>
          <w:sz w:val="28"/>
          <w:szCs w:val="28"/>
        </w:rPr>
      </w:pPr>
      <w:r w:rsidRPr="00DE70C2">
        <w:rPr>
          <w:rFonts w:ascii="Times New Roman" w:hAnsi="Times New Roman"/>
          <w:b/>
          <w:sz w:val="28"/>
          <w:szCs w:val="28"/>
          <w:lang w:val="tt-RU"/>
        </w:rPr>
        <w:t>Мамадыш муниципаль районы башкарма комитеты</w:t>
      </w:r>
    </w:p>
    <w:p w:rsidR="00DE70C2" w:rsidRPr="00DE70C2" w:rsidRDefault="00DE70C2" w:rsidP="00DE70C2">
      <w:pPr>
        <w:pStyle w:val="af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2"/>
        <w:gridCol w:w="2366"/>
        <w:gridCol w:w="8"/>
        <w:gridCol w:w="4078"/>
      </w:tblGrid>
      <w:tr w:rsidR="00DE70C2" w:rsidRPr="00DE70C2" w:rsidTr="00DD6BE0">
        <w:trPr>
          <w:trHeight w:val="488"/>
        </w:trPr>
        <w:tc>
          <w:tcPr>
            <w:tcW w:w="3652" w:type="dxa"/>
            <w:tcBorders>
              <w:top w:val="single" w:sz="4" w:space="0" w:color="auto"/>
              <w:left w:val="single" w:sz="4" w:space="0" w:color="auto"/>
              <w:bottom w:val="single" w:sz="4" w:space="0" w:color="auto"/>
              <w:right w:val="single" w:sz="4" w:space="0" w:color="auto"/>
            </w:tcBorders>
          </w:tcPr>
          <w:p w:rsidR="00DE70C2" w:rsidRPr="00DE70C2" w:rsidRDefault="00DE70C2" w:rsidP="00DD6BE0">
            <w:pPr>
              <w:pStyle w:val="af0"/>
              <w:rPr>
                <w:rFonts w:ascii="Times New Roman" w:hAnsi="Times New Roman"/>
                <w:sz w:val="28"/>
                <w:szCs w:val="28"/>
              </w:rPr>
            </w:pPr>
            <w:r w:rsidRPr="00DE70C2">
              <w:rPr>
                <w:rFonts w:ascii="Times New Roman" w:hAnsi="Times New Roman"/>
                <w:sz w:val="28"/>
                <w:szCs w:val="28"/>
                <w:lang w:val="tt-RU"/>
              </w:rPr>
              <w:t>Вазифа</w:t>
            </w:r>
          </w:p>
        </w:tc>
        <w:tc>
          <w:tcPr>
            <w:tcW w:w="2388" w:type="dxa"/>
            <w:tcBorders>
              <w:top w:val="single" w:sz="4" w:space="0" w:color="auto"/>
              <w:left w:val="single" w:sz="4" w:space="0" w:color="auto"/>
              <w:bottom w:val="single" w:sz="4" w:space="0" w:color="auto"/>
              <w:right w:val="single" w:sz="4" w:space="0" w:color="auto"/>
            </w:tcBorders>
          </w:tcPr>
          <w:p w:rsidR="00DE70C2" w:rsidRPr="00DE70C2" w:rsidRDefault="00DE70C2" w:rsidP="00DD6BE0">
            <w:pPr>
              <w:pStyle w:val="af0"/>
              <w:rPr>
                <w:rFonts w:ascii="Times New Roman" w:hAnsi="Times New Roman"/>
                <w:sz w:val="28"/>
                <w:szCs w:val="28"/>
              </w:rPr>
            </w:pPr>
            <w:r w:rsidRPr="00DE70C2">
              <w:rPr>
                <w:rFonts w:ascii="Times New Roman" w:hAnsi="Times New Roman"/>
                <w:sz w:val="28"/>
                <w:szCs w:val="28"/>
                <w:lang w:val="tt-RU"/>
              </w:rPr>
              <w:t>Телефоны</w:t>
            </w:r>
          </w:p>
        </w:tc>
        <w:tc>
          <w:tcPr>
            <w:tcW w:w="4098" w:type="dxa"/>
            <w:gridSpan w:val="2"/>
            <w:tcBorders>
              <w:top w:val="single" w:sz="4" w:space="0" w:color="auto"/>
              <w:left w:val="single" w:sz="4" w:space="0" w:color="auto"/>
              <w:bottom w:val="single" w:sz="4" w:space="0" w:color="auto"/>
              <w:right w:val="single" w:sz="4" w:space="0" w:color="auto"/>
            </w:tcBorders>
          </w:tcPr>
          <w:p w:rsidR="00DE70C2" w:rsidRPr="00DE70C2" w:rsidRDefault="00DE70C2" w:rsidP="00DD6BE0">
            <w:pPr>
              <w:pStyle w:val="af0"/>
              <w:rPr>
                <w:rFonts w:ascii="Times New Roman" w:hAnsi="Times New Roman"/>
                <w:sz w:val="28"/>
                <w:szCs w:val="28"/>
              </w:rPr>
            </w:pPr>
            <w:r w:rsidRPr="00DE70C2">
              <w:rPr>
                <w:rFonts w:ascii="Times New Roman" w:hAnsi="Times New Roman"/>
                <w:sz w:val="28"/>
                <w:szCs w:val="28"/>
                <w:lang w:val="tt-RU"/>
              </w:rPr>
              <w:t>Электрон адресы</w:t>
            </w:r>
          </w:p>
        </w:tc>
      </w:tr>
      <w:tr w:rsidR="00DE70C2" w:rsidRPr="00DE70C2" w:rsidTr="00DD6BE0">
        <w:tc>
          <w:tcPr>
            <w:tcW w:w="3652" w:type="dxa"/>
            <w:tcBorders>
              <w:top w:val="single" w:sz="4" w:space="0" w:color="auto"/>
              <w:left w:val="single" w:sz="4" w:space="0" w:color="auto"/>
              <w:bottom w:val="single" w:sz="4" w:space="0" w:color="auto"/>
              <w:right w:val="single" w:sz="4" w:space="0" w:color="auto"/>
            </w:tcBorders>
          </w:tcPr>
          <w:p w:rsidR="00DE70C2" w:rsidRPr="00DE70C2" w:rsidRDefault="00DE70C2" w:rsidP="00DD6BE0">
            <w:pPr>
              <w:pStyle w:val="af0"/>
              <w:rPr>
                <w:rFonts w:ascii="Times New Roman" w:hAnsi="Times New Roman"/>
                <w:sz w:val="28"/>
                <w:szCs w:val="28"/>
              </w:rPr>
            </w:pPr>
            <w:r w:rsidRPr="00DE70C2">
              <w:rPr>
                <w:rFonts w:ascii="Times New Roman" w:hAnsi="Times New Roman"/>
                <w:sz w:val="28"/>
                <w:szCs w:val="28"/>
                <w:lang w:val="tt-RU"/>
              </w:rPr>
              <w:t>Башкарма комитет җитәкчесе</w:t>
            </w:r>
          </w:p>
        </w:tc>
        <w:tc>
          <w:tcPr>
            <w:tcW w:w="2388" w:type="dxa"/>
            <w:tcBorders>
              <w:top w:val="single" w:sz="4" w:space="0" w:color="auto"/>
              <w:left w:val="single" w:sz="4" w:space="0" w:color="auto"/>
              <w:bottom w:val="single" w:sz="4" w:space="0" w:color="auto"/>
              <w:right w:val="single" w:sz="4" w:space="0" w:color="auto"/>
            </w:tcBorders>
          </w:tcPr>
          <w:p w:rsidR="00DE70C2" w:rsidRPr="00DE70C2" w:rsidRDefault="00DE70C2" w:rsidP="00DD6BE0">
            <w:pPr>
              <w:pStyle w:val="af0"/>
              <w:rPr>
                <w:rFonts w:ascii="Times New Roman" w:hAnsi="Times New Roman"/>
                <w:sz w:val="28"/>
                <w:szCs w:val="28"/>
              </w:rPr>
            </w:pPr>
            <w:r w:rsidRPr="00DE70C2">
              <w:rPr>
                <w:rFonts w:ascii="Times New Roman" w:hAnsi="Times New Roman"/>
                <w:sz w:val="28"/>
                <w:szCs w:val="28"/>
                <w:lang w:val="tt-RU"/>
              </w:rPr>
              <w:t>(85563)3-31-00</w:t>
            </w:r>
          </w:p>
        </w:tc>
        <w:tc>
          <w:tcPr>
            <w:tcW w:w="4098" w:type="dxa"/>
            <w:gridSpan w:val="2"/>
            <w:tcBorders>
              <w:top w:val="single" w:sz="4" w:space="0" w:color="auto"/>
              <w:left w:val="single" w:sz="4" w:space="0" w:color="auto"/>
              <w:bottom w:val="single" w:sz="4" w:space="0" w:color="auto"/>
              <w:right w:val="single" w:sz="4" w:space="0" w:color="auto"/>
            </w:tcBorders>
          </w:tcPr>
          <w:p w:rsidR="00DE70C2" w:rsidRPr="00DE70C2" w:rsidRDefault="00DE70C2" w:rsidP="00DD6BE0">
            <w:pPr>
              <w:pStyle w:val="af0"/>
              <w:rPr>
                <w:rFonts w:ascii="Times New Roman" w:hAnsi="Times New Roman"/>
                <w:sz w:val="28"/>
                <w:szCs w:val="28"/>
              </w:rPr>
            </w:pPr>
            <w:r w:rsidRPr="00DE70C2">
              <w:rPr>
                <w:rFonts w:ascii="Times New Roman" w:hAnsi="Times New Roman"/>
                <w:sz w:val="28"/>
                <w:szCs w:val="28"/>
                <w:lang w:val="tt-RU"/>
              </w:rPr>
              <w:t>Mamadysh.ikrayona@tatar.ru</w:t>
            </w:r>
          </w:p>
        </w:tc>
      </w:tr>
      <w:tr w:rsidR="00DE70C2" w:rsidRPr="00DE70C2" w:rsidTr="00DD6BE0">
        <w:tc>
          <w:tcPr>
            <w:tcW w:w="3652" w:type="dxa"/>
            <w:tcBorders>
              <w:top w:val="single" w:sz="4" w:space="0" w:color="auto"/>
              <w:left w:val="single" w:sz="4" w:space="0" w:color="auto"/>
              <w:bottom w:val="single" w:sz="4" w:space="0" w:color="auto"/>
              <w:right w:val="single" w:sz="4" w:space="0" w:color="auto"/>
            </w:tcBorders>
          </w:tcPr>
          <w:p w:rsidR="00DE70C2" w:rsidRPr="00DE70C2" w:rsidRDefault="00DE70C2" w:rsidP="00DD6BE0">
            <w:pPr>
              <w:pStyle w:val="af0"/>
              <w:rPr>
                <w:rFonts w:ascii="Times New Roman" w:hAnsi="Times New Roman"/>
                <w:sz w:val="28"/>
                <w:szCs w:val="28"/>
              </w:rPr>
            </w:pPr>
            <w:r w:rsidRPr="00DE70C2">
              <w:rPr>
                <w:rFonts w:ascii="Times New Roman" w:hAnsi="Times New Roman"/>
                <w:sz w:val="28"/>
                <w:szCs w:val="28"/>
                <w:lang w:val="tt-RU"/>
              </w:rPr>
              <w:t>Башкарма комитет эшләре идарәчесе</w:t>
            </w:r>
          </w:p>
        </w:tc>
        <w:tc>
          <w:tcPr>
            <w:tcW w:w="2388" w:type="dxa"/>
            <w:tcBorders>
              <w:top w:val="single" w:sz="4" w:space="0" w:color="auto"/>
              <w:left w:val="single" w:sz="4" w:space="0" w:color="auto"/>
              <w:bottom w:val="single" w:sz="4" w:space="0" w:color="auto"/>
              <w:right w:val="single" w:sz="4" w:space="0" w:color="auto"/>
            </w:tcBorders>
          </w:tcPr>
          <w:p w:rsidR="00DE70C2" w:rsidRPr="00DE70C2" w:rsidRDefault="00DE70C2" w:rsidP="00DD6BE0">
            <w:pPr>
              <w:pStyle w:val="af0"/>
              <w:rPr>
                <w:rFonts w:ascii="Times New Roman" w:hAnsi="Times New Roman"/>
                <w:sz w:val="28"/>
                <w:szCs w:val="28"/>
              </w:rPr>
            </w:pPr>
            <w:r w:rsidRPr="00DE70C2">
              <w:rPr>
                <w:rFonts w:ascii="Times New Roman" w:hAnsi="Times New Roman"/>
                <w:sz w:val="28"/>
                <w:szCs w:val="28"/>
                <w:lang w:val="tt-RU"/>
              </w:rPr>
              <w:t>(85563)3-19-56</w:t>
            </w:r>
          </w:p>
        </w:tc>
        <w:tc>
          <w:tcPr>
            <w:tcW w:w="4098" w:type="dxa"/>
            <w:gridSpan w:val="2"/>
            <w:tcBorders>
              <w:top w:val="single" w:sz="4" w:space="0" w:color="auto"/>
              <w:left w:val="single" w:sz="4" w:space="0" w:color="auto"/>
              <w:bottom w:val="single" w:sz="4" w:space="0" w:color="auto"/>
              <w:right w:val="single" w:sz="4" w:space="0" w:color="auto"/>
            </w:tcBorders>
          </w:tcPr>
          <w:p w:rsidR="00DE70C2" w:rsidRPr="00DE70C2" w:rsidRDefault="00DE70C2" w:rsidP="00DD6BE0">
            <w:pPr>
              <w:pStyle w:val="af0"/>
              <w:rPr>
                <w:rFonts w:ascii="Times New Roman" w:hAnsi="Times New Roman"/>
                <w:sz w:val="28"/>
                <w:szCs w:val="28"/>
              </w:rPr>
            </w:pPr>
            <w:r w:rsidRPr="00DE70C2">
              <w:rPr>
                <w:rFonts w:ascii="Times New Roman" w:hAnsi="Times New Roman"/>
                <w:sz w:val="28"/>
                <w:szCs w:val="28"/>
                <w:lang w:val="tt-RU"/>
              </w:rPr>
              <w:t>Mamadysh.ikrayona@tatar.ru</w:t>
            </w:r>
          </w:p>
        </w:tc>
      </w:tr>
      <w:tr w:rsidR="00DE70C2" w:rsidRPr="00DE70C2" w:rsidTr="00DD6BE0">
        <w:tc>
          <w:tcPr>
            <w:tcW w:w="3652" w:type="dxa"/>
            <w:tcBorders>
              <w:top w:val="single" w:sz="4" w:space="0" w:color="auto"/>
              <w:left w:val="single" w:sz="4" w:space="0" w:color="auto"/>
              <w:bottom w:val="single" w:sz="4" w:space="0" w:color="auto"/>
              <w:right w:val="single" w:sz="4" w:space="0" w:color="auto"/>
            </w:tcBorders>
          </w:tcPr>
          <w:p w:rsidR="00DE70C2" w:rsidRPr="00DE70C2" w:rsidRDefault="00DE70C2" w:rsidP="00DD6BE0">
            <w:pPr>
              <w:pStyle w:val="af0"/>
              <w:rPr>
                <w:rFonts w:ascii="Times New Roman" w:hAnsi="Times New Roman"/>
                <w:sz w:val="28"/>
                <w:szCs w:val="28"/>
              </w:rPr>
            </w:pPr>
            <w:r w:rsidRPr="00DE70C2">
              <w:rPr>
                <w:rFonts w:ascii="Times New Roman" w:hAnsi="Times New Roman"/>
                <w:sz w:val="28"/>
                <w:szCs w:val="28"/>
                <w:lang w:val="tt-RU"/>
              </w:rPr>
              <w:t>Бүлек җитәкчесе</w:t>
            </w:r>
          </w:p>
        </w:tc>
        <w:tc>
          <w:tcPr>
            <w:tcW w:w="2396" w:type="dxa"/>
            <w:gridSpan w:val="2"/>
            <w:tcBorders>
              <w:top w:val="single" w:sz="4" w:space="0" w:color="auto"/>
              <w:left w:val="single" w:sz="4" w:space="0" w:color="auto"/>
              <w:bottom w:val="single" w:sz="4" w:space="0" w:color="auto"/>
              <w:right w:val="single" w:sz="4" w:space="0" w:color="auto"/>
            </w:tcBorders>
          </w:tcPr>
          <w:p w:rsidR="00DE70C2" w:rsidRPr="00DE70C2" w:rsidRDefault="00DE70C2" w:rsidP="00DD6BE0">
            <w:pPr>
              <w:pStyle w:val="af0"/>
              <w:rPr>
                <w:rFonts w:ascii="Times New Roman" w:hAnsi="Times New Roman"/>
                <w:sz w:val="28"/>
                <w:szCs w:val="28"/>
              </w:rPr>
            </w:pPr>
            <w:r w:rsidRPr="00DE70C2">
              <w:rPr>
                <w:rFonts w:ascii="Times New Roman" w:hAnsi="Times New Roman"/>
                <w:sz w:val="28"/>
                <w:szCs w:val="28"/>
                <w:lang w:val="tt-RU"/>
              </w:rPr>
              <w:t>(85563)3-35-48</w:t>
            </w:r>
          </w:p>
        </w:tc>
        <w:tc>
          <w:tcPr>
            <w:tcW w:w="4090" w:type="dxa"/>
            <w:tcBorders>
              <w:top w:val="single" w:sz="4" w:space="0" w:color="auto"/>
              <w:left w:val="single" w:sz="4" w:space="0" w:color="auto"/>
              <w:bottom w:val="single" w:sz="4" w:space="0" w:color="auto"/>
              <w:right w:val="single" w:sz="4" w:space="0" w:color="auto"/>
            </w:tcBorders>
          </w:tcPr>
          <w:p w:rsidR="00DE70C2" w:rsidRPr="00DE70C2" w:rsidRDefault="00DE70C2" w:rsidP="00DD6BE0">
            <w:pPr>
              <w:pStyle w:val="af0"/>
              <w:rPr>
                <w:rFonts w:ascii="Times New Roman" w:hAnsi="Times New Roman"/>
                <w:sz w:val="28"/>
                <w:szCs w:val="28"/>
              </w:rPr>
            </w:pPr>
            <w:r w:rsidRPr="00DE70C2">
              <w:rPr>
                <w:rFonts w:ascii="Times New Roman" w:hAnsi="Times New Roman"/>
                <w:sz w:val="28"/>
                <w:szCs w:val="28"/>
                <w:lang w:val="tt-RU"/>
              </w:rPr>
              <w:t>Mamadysh.ikrayona@tatar.ru</w:t>
            </w:r>
          </w:p>
        </w:tc>
      </w:tr>
      <w:tr w:rsidR="00DE70C2" w:rsidRPr="00DE70C2" w:rsidTr="00DD6BE0">
        <w:tc>
          <w:tcPr>
            <w:tcW w:w="3652" w:type="dxa"/>
            <w:tcBorders>
              <w:top w:val="single" w:sz="4" w:space="0" w:color="auto"/>
              <w:left w:val="single" w:sz="4" w:space="0" w:color="auto"/>
              <w:bottom w:val="single" w:sz="4" w:space="0" w:color="auto"/>
              <w:right w:val="single" w:sz="4" w:space="0" w:color="auto"/>
            </w:tcBorders>
          </w:tcPr>
          <w:p w:rsidR="00DE70C2" w:rsidRPr="00DE70C2" w:rsidRDefault="00DE70C2" w:rsidP="00DD6BE0">
            <w:pPr>
              <w:pStyle w:val="af0"/>
              <w:rPr>
                <w:rFonts w:ascii="Times New Roman" w:hAnsi="Times New Roman"/>
                <w:sz w:val="28"/>
                <w:szCs w:val="28"/>
              </w:rPr>
            </w:pPr>
            <w:r w:rsidRPr="00DE70C2">
              <w:rPr>
                <w:rFonts w:ascii="Times New Roman" w:hAnsi="Times New Roman"/>
                <w:sz w:val="28"/>
                <w:szCs w:val="28"/>
                <w:lang w:val="tt-RU"/>
              </w:rPr>
              <w:t>Бүлек белгече</w:t>
            </w:r>
          </w:p>
        </w:tc>
        <w:tc>
          <w:tcPr>
            <w:tcW w:w="2396" w:type="dxa"/>
            <w:gridSpan w:val="2"/>
            <w:tcBorders>
              <w:top w:val="single" w:sz="4" w:space="0" w:color="auto"/>
              <w:left w:val="single" w:sz="4" w:space="0" w:color="auto"/>
              <w:bottom w:val="single" w:sz="4" w:space="0" w:color="auto"/>
              <w:right w:val="single" w:sz="4" w:space="0" w:color="auto"/>
            </w:tcBorders>
          </w:tcPr>
          <w:p w:rsidR="00DE70C2" w:rsidRPr="00DE70C2" w:rsidRDefault="00DE70C2" w:rsidP="00DD6BE0">
            <w:pPr>
              <w:pStyle w:val="af0"/>
              <w:rPr>
                <w:rFonts w:ascii="Times New Roman" w:hAnsi="Times New Roman"/>
                <w:sz w:val="28"/>
                <w:szCs w:val="28"/>
              </w:rPr>
            </w:pPr>
            <w:r w:rsidRPr="00DE70C2">
              <w:rPr>
                <w:rFonts w:ascii="Times New Roman" w:hAnsi="Times New Roman"/>
                <w:sz w:val="28"/>
                <w:szCs w:val="28"/>
                <w:lang w:val="tt-RU"/>
              </w:rPr>
              <w:t>(85563)3-28-74</w:t>
            </w:r>
          </w:p>
        </w:tc>
        <w:tc>
          <w:tcPr>
            <w:tcW w:w="4090" w:type="dxa"/>
            <w:tcBorders>
              <w:top w:val="single" w:sz="4" w:space="0" w:color="auto"/>
              <w:left w:val="single" w:sz="4" w:space="0" w:color="auto"/>
              <w:bottom w:val="single" w:sz="4" w:space="0" w:color="auto"/>
              <w:right w:val="single" w:sz="4" w:space="0" w:color="auto"/>
            </w:tcBorders>
          </w:tcPr>
          <w:p w:rsidR="00DE70C2" w:rsidRPr="00DE70C2" w:rsidRDefault="00DE70C2" w:rsidP="00DD6BE0">
            <w:pPr>
              <w:pStyle w:val="af0"/>
              <w:rPr>
                <w:rFonts w:ascii="Times New Roman" w:hAnsi="Times New Roman"/>
                <w:sz w:val="28"/>
                <w:szCs w:val="28"/>
              </w:rPr>
            </w:pPr>
            <w:r w:rsidRPr="00DE70C2">
              <w:rPr>
                <w:rFonts w:ascii="Times New Roman" w:hAnsi="Times New Roman"/>
                <w:sz w:val="28"/>
                <w:szCs w:val="28"/>
                <w:lang w:val="tt-RU"/>
              </w:rPr>
              <w:t>Mamadysh.ikrayona@tatar.ru</w:t>
            </w:r>
          </w:p>
        </w:tc>
      </w:tr>
    </w:tbl>
    <w:p w:rsidR="00DE70C2" w:rsidRPr="00DE70C2" w:rsidRDefault="00DE70C2" w:rsidP="00DE70C2">
      <w:pPr>
        <w:pStyle w:val="af0"/>
        <w:rPr>
          <w:rFonts w:ascii="Times New Roman" w:hAnsi="Times New Roman"/>
          <w:sz w:val="28"/>
          <w:szCs w:val="28"/>
        </w:rPr>
      </w:pPr>
      <w:r w:rsidRPr="00DE70C2">
        <w:rPr>
          <w:rFonts w:ascii="Times New Roman" w:hAnsi="Times New Roman"/>
          <w:sz w:val="28"/>
          <w:szCs w:val="28"/>
        </w:rPr>
        <w:t xml:space="preserve"> </w:t>
      </w:r>
    </w:p>
    <w:p w:rsidR="00DE70C2" w:rsidRPr="00DE70C2" w:rsidRDefault="00DE70C2" w:rsidP="00DE70C2">
      <w:pPr>
        <w:pStyle w:val="af0"/>
        <w:rPr>
          <w:rFonts w:ascii="Times New Roman" w:hAnsi="Times New Roman"/>
          <w:sz w:val="28"/>
          <w:szCs w:val="28"/>
        </w:rPr>
      </w:pPr>
    </w:p>
    <w:p w:rsidR="00DE70C2" w:rsidRPr="00DE70C2" w:rsidRDefault="00DE70C2" w:rsidP="00DE70C2">
      <w:pPr>
        <w:pStyle w:val="af0"/>
        <w:rPr>
          <w:rFonts w:ascii="Times New Roman" w:hAnsi="Times New Roman"/>
          <w:sz w:val="28"/>
          <w:szCs w:val="28"/>
        </w:rPr>
      </w:pPr>
    </w:p>
    <w:p w:rsidR="00DE70C2" w:rsidRPr="00DE70C2" w:rsidRDefault="00DE70C2" w:rsidP="00DE70C2">
      <w:pPr>
        <w:pStyle w:val="af0"/>
        <w:jc w:val="center"/>
        <w:rPr>
          <w:rFonts w:ascii="Times New Roman" w:hAnsi="Times New Roman"/>
          <w:b/>
          <w:sz w:val="28"/>
          <w:szCs w:val="28"/>
        </w:rPr>
      </w:pPr>
      <w:r w:rsidRPr="00DE70C2">
        <w:rPr>
          <w:rFonts w:ascii="Times New Roman" w:hAnsi="Times New Roman"/>
          <w:b/>
          <w:sz w:val="28"/>
          <w:szCs w:val="28"/>
          <w:lang w:val="tt-RU"/>
        </w:rPr>
        <w:t>Мамадыш муниципаль районы Советы</w:t>
      </w:r>
    </w:p>
    <w:p w:rsidR="00DE70C2" w:rsidRPr="00DE70C2" w:rsidRDefault="00DE70C2" w:rsidP="00DE70C2">
      <w:pPr>
        <w:pStyle w:val="af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2372"/>
        <w:gridCol w:w="4072"/>
      </w:tblGrid>
      <w:tr w:rsidR="00DE70C2" w:rsidRPr="00DE70C2" w:rsidTr="00DD6BE0">
        <w:trPr>
          <w:trHeight w:val="488"/>
        </w:trPr>
        <w:tc>
          <w:tcPr>
            <w:tcW w:w="3652" w:type="dxa"/>
            <w:tcBorders>
              <w:top w:val="single" w:sz="4" w:space="0" w:color="auto"/>
              <w:left w:val="single" w:sz="4" w:space="0" w:color="auto"/>
              <w:bottom w:val="single" w:sz="4" w:space="0" w:color="auto"/>
              <w:right w:val="single" w:sz="4" w:space="0" w:color="auto"/>
            </w:tcBorders>
          </w:tcPr>
          <w:p w:rsidR="00DE70C2" w:rsidRPr="00DE70C2" w:rsidRDefault="00DE70C2" w:rsidP="00DD6BE0">
            <w:pPr>
              <w:pStyle w:val="af0"/>
              <w:rPr>
                <w:rFonts w:ascii="Times New Roman" w:hAnsi="Times New Roman"/>
                <w:sz w:val="28"/>
                <w:szCs w:val="28"/>
              </w:rPr>
            </w:pPr>
            <w:r w:rsidRPr="00DE70C2">
              <w:rPr>
                <w:rFonts w:ascii="Times New Roman" w:hAnsi="Times New Roman"/>
                <w:sz w:val="28"/>
                <w:szCs w:val="28"/>
                <w:lang w:val="tt-RU"/>
              </w:rPr>
              <w:t>Вазифа</w:t>
            </w:r>
          </w:p>
        </w:tc>
        <w:tc>
          <w:tcPr>
            <w:tcW w:w="2388" w:type="dxa"/>
            <w:tcBorders>
              <w:top w:val="single" w:sz="4" w:space="0" w:color="auto"/>
              <w:left w:val="single" w:sz="4" w:space="0" w:color="auto"/>
              <w:bottom w:val="single" w:sz="4" w:space="0" w:color="auto"/>
              <w:right w:val="single" w:sz="4" w:space="0" w:color="auto"/>
            </w:tcBorders>
          </w:tcPr>
          <w:p w:rsidR="00DE70C2" w:rsidRPr="00DE70C2" w:rsidRDefault="00DE70C2" w:rsidP="00DD6BE0">
            <w:pPr>
              <w:pStyle w:val="af0"/>
              <w:rPr>
                <w:rFonts w:ascii="Times New Roman" w:hAnsi="Times New Roman"/>
                <w:sz w:val="28"/>
                <w:szCs w:val="28"/>
              </w:rPr>
            </w:pPr>
            <w:r w:rsidRPr="00DE70C2">
              <w:rPr>
                <w:rFonts w:ascii="Times New Roman" w:hAnsi="Times New Roman"/>
                <w:sz w:val="28"/>
                <w:szCs w:val="28"/>
                <w:lang w:val="tt-RU"/>
              </w:rPr>
              <w:t>Телефоны</w:t>
            </w:r>
          </w:p>
        </w:tc>
        <w:tc>
          <w:tcPr>
            <w:tcW w:w="4098" w:type="dxa"/>
            <w:tcBorders>
              <w:top w:val="single" w:sz="4" w:space="0" w:color="auto"/>
              <w:left w:val="single" w:sz="4" w:space="0" w:color="auto"/>
              <w:bottom w:val="single" w:sz="4" w:space="0" w:color="auto"/>
              <w:right w:val="single" w:sz="4" w:space="0" w:color="auto"/>
            </w:tcBorders>
          </w:tcPr>
          <w:p w:rsidR="00DE70C2" w:rsidRPr="00DE70C2" w:rsidRDefault="00DE70C2" w:rsidP="00DD6BE0">
            <w:pPr>
              <w:pStyle w:val="af0"/>
              <w:rPr>
                <w:rFonts w:ascii="Times New Roman" w:hAnsi="Times New Roman"/>
                <w:sz w:val="28"/>
                <w:szCs w:val="28"/>
              </w:rPr>
            </w:pPr>
            <w:r w:rsidRPr="00DE70C2">
              <w:rPr>
                <w:rFonts w:ascii="Times New Roman" w:hAnsi="Times New Roman"/>
                <w:sz w:val="28"/>
                <w:szCs w:val="28"/>
                <w:lang w:val="tt-RU"/>
              </w:rPr>
              <w:t>Электрон адресы</w:t>
            </w:r>
          </w:p>
        </w:tc>
      </w:tr>
      <w:tr w:rsidR="00DE70C2" w:rsidRPr="00DE70C2" w:rsidTr="00DD6BE0">
        <w:tc>
          <w:tcPr>
            <w:tcW w:w="3652" w:type="dxa"/>
            <w:tcBorders>
              <w:top w:val="single" w:sz="4" w:space="0" w:color="auto"/>
              <w:left w:val="single" w:sz="4" w:space="0" w:color="auto"/>
              <w:bottom w:val="single" w:sz="4" w:space="0" w:color="auto"/>
              <w:right w:val="single" w:sz="4" w:space="0" w:color="auto"/>
            </w:tcBorders>
          </w:tcPr>
          <w:p w:rsidR="00DE70C2" w:rsidRPr="00DE70C2" w:rsidRDefault="00DE70C2" w:rsidP="00DD6BE0">
            <w:pPr>
              <w:pStyle w:val="af0"/>
              <w:rPr>
                <w:rFonts w:ascii="Times New Roman" w:hAnsi="Times New Roman"/>
                <w:sz w:val="28"/>
                <w:szCs w:val="28"/>
              </w:rPr>
            </w:pPr>
            <w:r w:rsidRPr="00DE70C2">
              <w:rPr>
                <w:rFonts w:ascii="Times New Roman" w:hAnsi="Times New Roman"/>
                <w:sz w:val="28"/>
                <w:szCs w:val="28"/>
                <w:lang w:val="tt-RU"/>
              </w:rPr>
              <w:t xml:space="preserve">Башлык </w:t>
            </w:r>
          </w:p>
        </w:tc>
        <w:tc>
          <w:tcPr>
            <w:tcW w:w="2388" w:type="dxa"/>
            <w:tcBorders>
              <w:top w:val="single" w:sz="4" w:space="0" w:color="auto"/>
              <w:left w:val="single" w:sz="4" w:space="0" w:color="auto"/>
              <w:bottom w:val="single" w:sz="4" w:space="0" w:color="auto"/>
              <w:right w:val="single" w:sz="4" w:space="0" w:color="auto"/>
            </w:tcBorders>
          </w:tcPr>
          <w:p w:rsidR="00DE70C2" w:rsidRPr="00DE70C2" w:rsidRDefault="00DE70C2" w:rsidP="00DD6BE0">
            <w:pPr>
              <w:pStyle w:val="af0"/>
              <w:rPr>
                <w:rFonts w:ascii="Times New Roman" w:hAnsi="Times New Roman"/>
                <w:b/>
                <w:sz w:val="28"/>
                <w:szCs w:val="28"/>
              </w:rPr>
            </w:pPr>
            <w:r w:rsidRPr="00DE70C2">
              <w:rPr>
                <w:rFonts w:ascii="Times New Roman" w:hAnsi="Times New Roman"/>
                <w:sz w:val="28"/>
                <w:szCs w:val="28"/>
                <w:lang w:val="tt-RU"/>
              </w:rPr>
              <w:t>(85563)3-15-90</w:t>
            </w:r>
          </w:p>
        </w:tc>
        <w:tc>
          <w:tcPr>
            <w:tcW w:w="4098" w:type="dxa"/>
            <w:tcBorders>
              <w:top w:val="single" w:sz="4" w:space="0" w:color="auto"/>
              <w:left w:val="single" w:sz="4" w:space="0" w:color="auto"/>
              <w:bottom w:val="single" w:sz="4" w:space="0" w:color="auto"/>
              <w:right w:val="single" w:sz="4" w:space="0" w:color="auto"/>
            </w:tcBorders>
          </w:tcPr>
          <w:p w:rsidR="00DE70C2" w:rsidRPr="00DE70C2" w:rsidRDefault="00DE70C2" w:rsidP="00DD6BE0">
            <w:pPr>
              <w:pStyle w:val="af0"/>
              <w:rPr>
                <w:rFonts w:ascii="Times New Roman" w:hAnsi="Times New Roman"/>
                <w:sz w:val="28"/>
                <w:szCs w:val="28"/>
                <w:lang w:val="en-US"/>
              </w:rPr>
            </w:pPr>
            <w:r w:rsidRPr="00DE70C2">
              <w:rPr>
                <w:rFonts w:ascii="Times New Roman" w:hAnsi="Times New Roman"/>
                <w:sz w:val="28"/>
                <w:szCs w:val="28"/>
                <w:lang w:val="tt-RU"/>
              </w:rPr>
              <w:t>Sovet.mam@tatar.ru</w:t>
            </w:r>
          </w:p>
        </w:tc>
      </w:tr>
    </w:tbl>
    <w:p w:rsidR="00DE70C2" w:rsidRPr="00DE70C2" w:rsidRDefault="00DE70C2" w:rsidP="00DE70C2">
      <w:pPr>
        <w:pStyle w:val="af0"/>
        <w:rPr>
          <w:rFonts w:ascii="Times New Roman" w:hAnsi="Times New Roman"/>
          <w:sz w:val="28"/>
          <w:szCs w:val="28"/>
        </w:rPr>
      </w:pPr>
    </w:p>
    <w:p w:rsidR="00DE70C2" w:rsidRPr="00DE70C2" w:rsidRDefault="00DE70C2" w:rsidP="00DE70C2">
      <w:pPr>
        <w:pStyle w:val="af0"/>
        <w:rPr>
          <w:rFonts w:ascii="Times New Roman" w:hAnsi="Times New Roman"/>
          <w:sz w:val="28"/>
          <w:szCs w:val="28"/>
        </w:rPr>
      </w:pPr>
    </w:p>
    <w:p w:rsidR="00DE70C2" w:rsidRPr="00DE70C2" w:rsidRDefault="00DE70C2" w:rsidP="00DE70C2">
      <w:pPr>
        <w:pStyle w:val="af0"/>
        <w:rPr>
          <w:rFonts w:ascii="Times New Roman" w:hAnsi="Times New Roman"/>
          <w:sz w:val="28"/>
          <w:szCs w:val="28"/>
        </w:rPr>
      </w:pPr>
    </w:p>
    <w:p w:rsidR="00DE70C2" w:rsidRPr="00DE70C2" w:rsidRDefault="00DE70C2" w:rsidP="00DE70C2">
      <w:pPr>
        <w:pStyle w:val="af0"/>
        <w:rPr>
          <w:rFonts w:ascii="Times New Roman" w:hAnsi="Times New Roman"/>
          <w:sz w:val="28"/>
          <w:szCs w:val="28"/>
        </w:rPr>
      </w:pPr>
    </w:p>
    <w:p w:rsidR="00DE70C2" w:rsidRPr="00DE70C2" w:rsidRDefault="00DE70C2" w:rsidP="00DE70C2">
      <w:pPr>
        <w:pStyle w:val="af0"/>
        <w:rPr>
          <w:rFonts w:ascii="Times New Roman" w:hAnsi="Times New Roman"/>
          <w:sz w:val="28"/>
          <w:szCs w:val="28"/>
        </w:rPr>
      </w:pPr>
    </w:p>
    <w:p w:rsidR="00DE70C2" w:rsidRPr="00DE70C2" w:rsidRDefault="00DE70C2" w:rsidP="00DE70C2">
      <w:pPr>
        <w:pStyle w:val="af0"/>
        <w:rPr>
          <w:rFonts w:ascii="Times New Roman" w:hAnsi="Times New Roman"/>
          <w:sz w:val="28"/>
          <w:szCs w:val="28"/>
        </w:rPr>
      </w:pPr>
    </w:p>
    <w:p w:rsidR="00DE70C2" w:rsidRPr="00DE70C2" w:rsidRDefault="00DE70C2" w:rsidP="00DE70C2">
      <w:pPr>
        <w:pStyle w:val="af0"/>
        <w:rPr>
          <w:rFonts w:ascii="Times New Roman" w:hAnsi="Times New Roman"/>
          <w:sz w:val="28"/>
          <w:szCs w:val="28"/>
        </w:rPr>
      </w:pPr>
    </w:p>
    <w:p w:rsidR="00DE70C2" w:rsidRPr="00DE70C2" w:rsidRDefault="00DE70C2" w:rsidP="00DE70C2">
      <w:pPr>
        <w:pStyle w:val="af0"/>
        <w:rPr>
          <w:rFonts w:ascii="Times New Roman" w:hAnsi="Times New Roman"/>
          <w:sz w:val="28"/>
          <w:szCs w:val="28"/>
        </w:rPr>
      </w:pPr>
    </w:p>
    <w:p w:rsidR="00DE70C2" w:rsidRPr="00DE70C2" w:rsidRDefault="00DE70C2" w:rsidP="00DE70C2">
      <w:pPr>
        <w:pStyle w:val="af0"/>
        <w:rPr>
          <w:rFonts w:ascii="Times New Roman" w:hAnsi="Times New Roman"/>
          <w:sz w:val="28"/>
          <w:szCs w:val="28"/>
        </w:rPr>
      </w:pPr>
    </w:p>
    <w:p w:rsidR="00DE70C2" w:rsidRPr="00DE70C2" w:rsidRDefault="00DE70C2" w:rsidP="00DE70C2">
      <w:pPr>
        <w:pStyle w:val="af0"/>
        <w:rPr>
          <w:rFonts w:ascii="Times New Roman" w:hAnsi="Times New Roman"/>
          <w:sz w:val="28"/>
          <w:szCs w:val="28"/>
        </w:rPr>
      </w:pPr>
    </w:p>
    <w:p w:rsidR="00DE70C2" w:rsidRPr="00DE70C2" w:rsidRDefault="00DE70C2" w:rsidP="00DE70C2">
      <w:pPr>
        <w:pStyle w:val="af0"/>
        <w:rPr>
          <w:rFonts w:ascii="Times New Roman" w:hAnsi="Times New Roman"/>
          <w:sz w:val="28"/>
          <w:szCs w:val="28"/>
        </w:rPr>
      </w:pPr>
    </w:p>
    <w:p w:rsidR="00DE70C2" w:rsidRPr="00DE70C2" w:rsidRDefault="00DE70C2" w:rsidP="00DE70C2">
      <w:pPr>
        <w:pStyle w:val="af0"/>
        <w:rPr>
          <w:rFonts w:ascii="Times New Roman" w:hAnsi="Times New Roman"/>
          <w:sz w:val="28"/>
          <w:szCs w:val="28"/>
        </w:rPr>
      </w:pPr>
    </w:p>
    <w:p w:rsidR="00DE70C2" w:rsidRPr="00DE70C2" w:rsidRDefault="00DE70C2" w:rsidP="00DE70C2">
      <w:pPr>
        <w:pStyle w:val="af0"/>
        <w:rPr>
          <w:rFonts w:ascii="Times New Roman" w:hAnsi="Times New Roman"/>
          <w:sz w:val="28"/>
          <w:szCs w:val="28"/>
        </w:rPr>
      </w:pPr>
    </w:p>
    <w:p w:rsidR="00DE70C2" w:rsidRPr="00DE70C2" w:rsidRDefault="00DE70C2" w:rsidP="00DE70C2">
      <w:pPr>
        <w:pStyle w:val="af0"/>
        <w:rPr>
          <w:rFonts w:ascii="Times New Roman" w:hAnsi="Times New Roman"/>
          <w:sz w:val="28"/>
          <w:szCs w:val="28"/>
        </w:rPr>
      </w:pPr>
    </w:p>
    <w:p w:rsidR="00DE70C2" w:rsidRPr="00DE70C2" w:rsidRDefault="00DE70C2" w:rsidP="00DE70C2">
      <w:pPr>
        <w:pStyle w:val="af0"/>
        <w:rPr>
          <w:rFonts w:ascii="Times New Roman" w:hAnsi="Times New Roman"/>
          <w:sz w:val="28"/>
          <w:szCs w:val="28"/>
        </w:rPr>
      </w:pPr>
    </w:p>
    <w:p w:rsidR="00DE70C2" w:rsidRPr="00DE70C2" w:rsidRDefault="00DE70C2" w:rsidP="00DE70C2">
      <w:pPr>
        <w:pStyle w:val="af0"/>
        <w:rPr>
          <w:rFonts w:ascii="Times New Roman" w:hAnsi="Times New Roman"/>
          <w:sz w:val="28"/>
          <w:szCs w:val="28"/>
        </w:rPr>
      </w:pPr>
    </w:p>
    <w:p w:rsidR="00DE70C2" w:rsidRPr="00DE70C2" w:rsidRDefault="00DE70C2" w:rsidP="00DE70C2">
      <w:pPr>
        <w:pStyle w:val="af0"/>
        <w:rPr>
          <w:rFonts w:ascii="Times New Roman" w:hAnsi="Times New Roman"/>
          <w:sz w:val="28"/>
          <w:szCs w:val="28"/>
        </w:rPr>
      </w:pPr>
    </w:p>
    <w:p w:rsidR="00DE70C2" w:rsidRPr="00DE70C2" w:rsidRDefault="00DE70C2" w:rsidP="00DE70C2">
      <w:pPr>
        <w:pStyle w:val="af0"/>
        <w:rPr>
          <w:rFonts w:ascii="Times New Roman" w:hAnsi="Times New Roman"/>
          <w:sz w:val="28"/>
          <w:szCs w:val="28"/>
        </w:rPr>
      </w:pPr>
    </w:p>
    <w:p w:rsidR="00DE70C2" w:rsidRPr="00DE70C2" w:rsidRDefault="00DE70C2" w:rsidP="00DE70C2">
      <w:pPr>
        <w:pStyle w:val="af0"/>
        <w:rPr>
          <w:rFonts w:ascii="Times New Roman" w:hAnsi="Times New Roman"/>
          <w:sz w:val="28"/>
          <w:szCs w:val="28"/>
          <w:lang w:val="en-US"/>
        </w:rPr>
      </w:pPr>
    </w:p>
    <w:p w:rsidR="00DE70C2" w:rsidRPr="00DE70C2" w:rsidRDefault="00DE70C2" w:rsidP="00DE70C2">
      <w:pPr>
        <w:pStyle w:val="af0"/>
        <w:rPr>
          <w:rFonts w:ascii="Times New Roman" w:hAnsi="Times New Roman"/>
          <w:sz w:val="28"/>
          <w:szCs w:val="28"/>
          <w:lang w:val="en-US"/>
        </w:rPr>
      </w:pPr>
    </w:p>
    <w:p w:rsidR="00DE70C2" w:rsidRPr="00DE70C2" w:rsidRDefault="00DE70C2" w:rsidP="00DE70C2">
      <w:pPr>
        <w:pStyle w:val="af0"/>
        <w:rPr>
          <w:rFonts w:ascii="Times New Roman" w:hAnsi="Times New Roman"/>
          <w:sz w:val="28"/>
          <w:szCs w:val="28"/>
          <w:lang w:val="en-US"/>
        </w:rPr>
      </w:pPr>
    </w:p>
    <w:p w:rsidR="00A3265A" w:rsidRPr="00DE70C2" w:rsidRDefault="00A3265A" w:rsidP="00DE70C2">
      <w:pPr>
        <w:rPr>
          <w:b/>
          <w:sz w:val="28"/>
          <w:szCs w:val="28"/>
        </w:rPr>
      </w:pPr>
    </w:p>
    <w:sectPr w:rsidR="00A3265A" w:rsidRPr="00DE70C2" w:rsidSect="007B2B7D">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E98" w:rsidRDefault="00AA7E98">
      <w:r>
        <w:separator/>
      </w:r>
    </w:p>
  </w:endnote>
  <w:endnote w:type="continuationSeparator" w:id="0">
    <w:p w:rsidR="00AA7E98" w:rsidRDefault="00AA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E98" w:rsidRDefault="00AA7E98">
      <w:r>
        <w:separator/>
      </w:r>
    </w:p>
  </w:footnote>
  <w:footnote w:type="continuationSeparator" w:id="0">
    <w:p w:rsidR="00AA7E98" w:rsidRDefault="00AA7E98">
      <w:r>
        <w:continuationSeparator/>
      </w:r>
    </w:p>
  </w:footnote>
  <w:footnote w:id="1">
    <w:p w:rsidR="00DE70C2" w:rsidRDefault="00DE70C2" w:rsidP="00DE70C2">
      <w:pPr>
        <w:pStyle w:val="af4"/>
        <w:jc w:val="both"/>
      </w:pPr>
      <w:r>
        <w:rPr>
          <w:rStyle w:val="af6"/>
        </w:rPr>
        <w:footnoteRef/>
      </w:r>
      <w:r>
        <w:rPr>
          <w:sz w:val="24"/>
          <w:szCs w:val="24"/>
          <w:lang w:val="tt-RU"/>
        </w:rPr>
        <w:t xml:space="preserve"> Муниципаль хезмәт күрсәтүнең вакыты административ процедураларны башкару өчен кирәкле минималь суммар сроктан чыгып билгеләнгән. Административ процедураларның вакыт озынлыгы эш көннәрендә исәпләнә.</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0C2" w:rsidRDefault="00DE70C2">
    <w:pPr>
      <w:pStyle w:val="a6"/>
      <w:jc w:val="center"/>
    </w:pPr>
    <w:r>
      <w:fldChar w:fldCharType="begin"/>
    </w:r>
    <w:r>
      <w:instrText xml:space="preserve"> PAGE   \* MERGEFORMAT </w:instrText>
    </w:r>
    <w:r>
      <w:fldChar w:fldCharType="separate"/>
    </w:r>
    <w:r w:rsidR="001521F9">
      <w:rPr>
        <w:noProof/>
      </w:rPr>
      <w:t>2</w:t>
    </w:r>
    <w:r>
      <w:fldChar w:fldCharType="end"/>
    </w:r>
  </w:p>
  <w:p w:rsidR="00DE70C2" w:rsidRDefault="00DE70C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2"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3"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A4135C"/>
    <w:multiLevelType w:val="hybridMultilevel"/>
    <w:tmpl w:val="8FAC4DEA"/>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8"/>
  </w:num>
  <w:num w:numId="3">
    <w:abstractNumId w:val="3"/>
  </w:num>
  <w:num w:numId="4">
    <w:abstractNumId w:val="19"/>
  </w:num>
  <w:num w:numId="5">
    <w:abstractNumId w:val="20"/>
  </w:num>
  <w:num w:numId="6">
    <w:abstractNumId w:val="17"/>
  </w:num>
  <w:num w:numId="7">
    <w:abstractNumId w:val="4"/>
  </w:num>
  <w:num w:numId="8">
    <w:abstractNumId w:val="15"/>
  </w:num>
  <w:num w:numId="9">
    <w:abstractNumId w:val="5"/>
  </w:num>
  <w:num w:numId="10">
    <w:abstractNumId w:val="13"/>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 w:numId="21">
    <w:abstractNumId w:val="1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521F9"/>
    <w:rsid w:val="0018195A"/>
    <w:rsid w:val="001A2652"/>
    <w:rsid w:val="001B41FB"/>
    <w:rsid w:val="001B5F1C"/>
    <w:rsid w:val="001C5938"/>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254FE"/>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77669"/>
    <w:rsid w:val="006805EE"/>
    <w:rsid w:val="00691C1D"/>
    <w:rsid w:val="00694EED"/>
    <w:rsid w:val="006B6E87"/>
    <w:rsid w:val="006C7F97"/>
    <w:rsid w:val="006D16C3"/>
    <w:rsid w:val="006E4CA5"/>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5261"/>
    <w:rsid w:val="008D7E9B"/>
    <w:rsid w:val="008E3C06"/>
    <w:rsid w:val="008E457F"/>
    <w:rsid w:val="00903B94"/>
    <w:rsid w:val="00907CFD"/>
    <w:rsid w:val="009173C1"/>
    <w:rsid w:val="00917A3E"/>
    <w:rsid w:val="009257CA"/>
    <w:rsid w:val="00926F86"/>
    <w:rsid w:val="00927DA9"/>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265A"/>
    <w:rsid w:val="00A35590"/>
    <w:rsid w:val="00A43554"/>
    <w:rsid w:val="00A60D80"/>
    <w:rsid w:val="00A66409"/>
    <w:rsid w:val="00A82C40"/>
    <w:rsid w:val="00A92A11"/>
    <w:rsid w:val="00AA3B85"/>
    <w:rsid w:val="00AA7E98"/>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E70C2"/>
    <w:rsid w:val="00DF08E8"/>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4570"/>
    <w:rsid w:val="00F17F28"/>
    <w:rsid w:val="00F22FF3"/>
    <w:rsid w:val="00F741C7"/>
    <w:rsid w:val="00F7699A"/>
    <w:rsid w:val="00F77466"/>
    <w:rsid w:val="00F8752E"/>
    <w:rsid w:val="00F922CB"/>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link w:val="a7"/>
    <w:uiPriority w:val="99"/>
    <w:rsid w:val="005550F3"/>
    <w:pPr>
      <w:tabs>
        <w:tab w:val="center" w:pos="4153"/>
        <w:tab w:val="right" w:pos="8306"/>
      </w:tabs>
    </w:pPr>
  </w:style>
  <w:style w:type="paragraph" w:styleId="a8">
    <w:name w:val="Body Text Indent"/>
    <w:basedOn w:val="a"/>
    <w:rsid w:val="005550F3"/>
    <w:pPr>
      <w:ind w:firstLine="720"/>
      <w:jc w:val="both"/>
    </w:pPr>
    <w:rPr>
      <w:sz w:val="28"/>
    </w:rPr>
  </w:style>
  <w:style w:type="paragraph" w:styleId="a9">
    <w:name w:val="Balloon Text"/>
    <w:basedOn w:val="a"/>
    <w:link w:val="aa"/>
    <w:uiPriority w:val="99"/>
    <w:semiHidden/>
    <w:rsid w:val="005550F3"/>
    <w:rPr>
      <w:rFonts w:ascii="Tahoma" w:hAnsi="Tahoma" w:cs="Tahoma"/>
      <w:sz w:val="16"/>
      <w:szCs w:val="16"/>
    </w:rPr>
  </w:style>
  <w:style w:type="character" w:styleId="ab">
    <w:name w:val="Hyperlink"/>
    <w:rsid w:val="00022359"/>
    <w:rPr>
      <w:color w:val="0000FF"/>
      <w:u w:val="single"/>
    </w:rPr>
  </w:style>
  <w:style w:type="character" w:customStyle="1" w:styleId="a5">
    <w:name w:val="Нижний колонтитул Знак"/>
    <w:basedOn w:val="a0"/>
    <w:link w:val="a4"/>
    <w:rsid w:val="004A232B"/>
  </w:style>
  <w:style w:type="table" w:styleId="ac">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uiPriority w:val="34"/>
    <w:qFormat/>
    <w:rsid w:val="00440713"/>
    <w:pPr>
      <w:ind w:left="708"/>
    </w:pPr>
    <w:rPr>
      <w:sz w:val="24"/>
      <w:szCs w:val="24"/>
    </w:rPr>
  </w:style>
  <w:style w:type="paragraph" w:styleId="ae">
    <w:name w:val="Title"/>
    <w:basedOn w:val="a"/>
    <w:link w:val="af"/>
    <w:qFormat/>
    <w:rsid w:val="00440713"/>
    <w:pPr>
      <w:jc w:val="center"/>
    </w:pPr>
    <w:rPr>
      <w:b/>
      <w:bCs/>
      <w:sz w:val="24"/>
      <w:szCs w:val="24"/>
    </w:rPr>
  </w:style>
  <w:style w:type="character" w:customStyle="1" w:styleId="af">
    <w:name w:val="Заголовок Знак"/>
    <w:basedOn w:val="a0"/>
    <w:link w:val="ae"/>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uiPriority w:val="99"/>
    <w:rsid w:val="00DC7458"/>
    <w:pPr>
      <w:autoSpaceDE w:val="0"/>
      <w:autoSpaceDN w:val="0"/>
      <w:adjustRightInd w:val="0"/>
    </w:pPr>
    <w:rPr>
      <w:rFonts w:ascii="Arial" w:hAnsi="Arial" w:cs="Arial"/>
      <w:b/>
      <w:bCs/>
    </w:rPr>
  </w:style>
  <w:style w:type="paragraph" w:styleId="af0">
    <w:name w:val="No Spacing"/>
    <w:link w:val="af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2">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3">
    <w:name w:val="Normal (Web)"/>
    <w:basedOn w:val="a"/>
    <w:uiPriority w:val="99"/>
    <w:semiHidden/>
    <w:unhideWhenUsed/>
    <w:rsid w:val="00C07DA9"/>
    <w:pPr>
      <w:spacing w:before="100" w:beforeAutospacing="1" w:after="100" w:afterAutospacing="1"/>
    </w:pPr>
    <w:rPr>
      <w:sz w:val="24"/>
      <w:szCs w:val="24"/>
    </w:rPr>
  </w:style>
  <w:style w:type="paragraph" w:styleId="24">
    <w:name w:val="Body Text 2"/>
    <w:basedOn w:val="a"/>
    <w:link w:val="25"/>
    <w:unhideWhenUsed/>
    <w:rsid w:val="00DE70C2"/>
    <w:pPr>
      <w:spacing w:after="120" w:line="480" w:lineRule="auto"/>
    </w:pPr>
  </w:style>
  <w:style w:type="character" w:customStyle="1" w:styleId="25">
    <w:name w:val="Основной текст 2 Знак"/>
    <w:basedOn w:val="a0"/>
    <w:link w:val="24"/>
    <w:rsid w:val="00DE70C2"/>
  </w:style>
  <w:style w:type="paragraph" w:styleId="af4">
    <w:name w:val="footnote text"/>
    <w:basedOn w:val="a"/>
    <w:link w:val="af5"/>
    <w:semiHidden/>
    <w:unhideWhenUsed/>
    <w:rsid w:val="00DE70C2"/>
  </w:style>
  <w:style w:type="character" w:customStyle="1" w:styleId="af5">
    <w:name w:val="Текст сноски Знак"/>
    <w:basedOn w:val="a0"/>
    <w:link w:val="af4"/>
    <w:semiHidden/>
    <w:rsid w:val="00DE70C2"/>
  </w:style>
  <w:style w:type="character" w:customStyle="1" w:styleId="a7">
    <w:name w:val="Верхний колонтитул Знак"/>
    <w:link w:val="a6"/>
    <w:uiPriority w:val="99"/>
    <w:rsid w:val="00DE70C2"/>
  </w:style>
  <w:style w:type="paragraph" w:customStyle="1" w:styleId="ConsPlusNonformat">
    <w:name w:val="ConsPlusNonformat"/>
    <w:uiPriority w:val="99"/>
    <w:rsid w:val="00DE70C2"/>
    <w:pPr>
      <w:widowControl w:val="0"/>
      <w:autoSpaceDE w:val="0"/>
      <w:autoSpaceDN w:val="0"/>
      <w:adjustRightInd w:val="0"/>
    </w:pPr>
    <w:rPr>
      <w:rFonts w:ascii="Courier New" w:hAnsi="Courier New" w:cs="Courier New"/>
    </w:rPr>
  </w:style>
  <w:style w:type="paragraph" w:customStyle="1" w:styleId="ConsPlusCell">
    <w:name w:val="ConsPlusCell"/>
    <w:rsid w:val="00DE70C2"/>
    <w:pPr>
      <w:widowControl w:val="0"/>
      <w:autoSpaceDE w:val="0"/>
      <w:autoSpaceDN w:val="0"/>
      <w:adjustRightInd w:val="0"/>
    </w:pPr>
    <w:rPr>
      <w:rFonts w:ascii="Arial" w:hAnsi="Arial" w:cs="Arial"/>
    </w:rPr>
  </w:style>
  <w:style w:type="character" w:styleId="af6">
    <w:name w:val="footnote reference"/>
    <w:semiHidden/>
    <w:unhideWhenUsed/>
    <w:rsid w:val="00DE70C2"/>
    <w:rPr>
      <w:vertAlign w:val="superscript"/>
    </w:rPr>
  </w:style>
  <w:style w:type="character" w:customStyle="1" w:styleId="aa">
    <w:name w:val="Текст выноски Знак"/>
    <w:link w:val="a9"/>
    <w:uiPriority w:val="99"/>
    <w:semiHidden/>
    <w:rsid w:val="00DE70C2"/>
    <w:rPr>
      <w:rFonts w:ascii="Tahoma" w:hAnsi="Tahoma" w:cs="Tahoma"/>
      <w:sz w:val="16"/>
      <w:szCs w:val="16"/>
    </w:rPr>
  </w:style>
  <w:style w:type="character" w:customStyle="1" w:styleId="af1">
    <w:name w:val="Без интервала Знак"/>
    <w:link w:val="af0"/>
    <w:locked/>
    <w:rsid w:val="00DE70C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madysh.tatarstan.ru" TargetMode="External"/><Relationship Id="rId18" Type="http://schemas.openxmlformats.org/officeDocument/2006/relationships/hyperlink" Target="consultantplus://offline/ref=8ED9971644EBA679FDFE8DDFC7F098B652F1DE0850FC7CCE066AEBE2C76FE32F7BD4B256DEv9K0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uslugi.tatar.ru/" TargetMode="External"/><Relationship Id="rId2" Type="http://schemas.openxmlformats.org/officeDocument/2006/relationships/numbering" Target="numbering.xml"/><Relationship Id="rId16" Type="http://schemas.openxmlformats.org/officeDocument/2006/relationships/hyperlink" Target="consultantplus://offline/ref=DA2E52D82773045AF06E9EF692D7C8ED5934E4F490C9301D0F69CEEB5FA3CB8295A37CC6AE839851VC31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madysh.tatarstan.ru/" TargetMode="External"/><Relationship Id="rId5" Type="http://schemas.openxmlformats.org/officeDocument/2006/relationships/webSettings" Target="webSettings.xml"/><Relationship Id="rId15" Type="http://schemas.openxmlformats.org/officeDocument/2006/relationships/hyperlink" Target="http://www.gosuslugi.ru/" TargetMode="External"/><Relationship Id="rId10" Type="http://schemas.openxmlformats.org/officeDocument/2006/relationships/hyperlink" Target="http://mamadysh.tatarstan.ru/" TargetMode="External"/><Relationship Id="rId19" Type="http://schemas.openxmlformats.org/officeDocument/2006/relationships/hyperlink" Target="http://docs.cntd.ru/document/901919338"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www.aksubayevo.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49DDF2-EC9F-40BA-926F-413EF94AE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6368</Words>
  <Characters>36301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42584</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3</cp:revision>
  <cp:lastPrinted>2019-11-26T08:31:00Z</cp:lastPrinted>
  <dcterms:created xsi:type="dcterms:W3CDTF">2019-11-27T13:04:00Z</dcterms:created>
  <dcterms:modified xsi:type="dcterms:W3CDTF">2019-11-27T13:04:00Z</dcterms:modified>
</cp:coreProperties>
</file>