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34"/>
        <w:gridCol w:w="4361"/>
        <w:gridCol w:w="1309"/>
        <w:gridCol w:w="108"/>
        <w:gridCol w:w="3577"/>
        <w:gridCol w:w="676"/>
        <w:gridCol w:w="850"/>
      </w:tblGrid>
      <w:tr w:rsidR="00606A63" w:rsidRPr="004A232B" w:rsidTr="00DE4240">
        <w:trPr>
          <w:trHeight w:val="1736"/>
        </w:trPr>
        <w:tc>
          <w:tcPr>
            <w:tcW w:w="992" w:type="dxa"/>
          </w:tcPr>
          <w:p w:rsidR="004A232B" w:rsidRPr="004A232B" w:rsidRDefault="00293F50" w:rsidP="00411014">
            <w:pPr>
              <w:ind w:hanging="392"/>
              <w:rPr>
                <w:sz w:val="28"/>
              </w:rPr>
            </w:pPr>
            <w:r>
              <w:rPr>
                <w:sz w:val="28"/>
              </w:rPr>
              <w:t xml:space="preserve">                                                                                                                                                                                                                                                                                                                                                                                                                                                                                                                                                                                                                                                                                                                                                  </w:t>
            </w:r>
          </w:p>
        </w:tc>
        <w:tc>
          <w:tcPr>
            <w:tcW w:w="4395" w:type="dxa"/>
            <w:gridSpan w:val="2"/>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DE4240">
        <w:tc>
          <w:tcPr>
            <w:tcW w:w="992" w:type="dxa"/>
          </w:tcPr>
          <w:p w:rsidR="00606A63" w:rsidRPr="004A232B" w:rsidRDefault="00606A63">
            <w:pPr>
              <w:rPr>
                <w:sz w:val="28"/>
              </w:rPr>
            </w:pPr>
          </w:p>
        </w:tc>
        <w:tc>
          <w:tcPr>
            <w:tcW w:w="10065" w:type="dxa"/>
            <w:gridSpan w:val="6"/>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DE4240">
        <w:trPr>
          <w:trHeight w:val="799"/>
        </w:trPr>
        <w:tc>
          <w:tcPr>
            <w:tcW w:w="992" w:type="dxa"/>
          </w:tcPr>
          <w:p w:rsidR="00606A63" w:rsidRPr="0005711A" w:rsidRDefault="00606A63">
            <w:pPr>
              <w:rPr>
                <w:sz w:val="28"/>
                <w:lang w:val="en-US"/>
              </w:rPr>
            </w:pPr>
          </w:p>
        </w:tc>
        <w:tc>
          <w:tcPr>
            <w:tcW w:w="5812" w:type="dxa"/>
            <w:gridSpan w:val="4"/>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82ED7">
              <w:rPr>
                <w:sz w:val="28"/>
              </w:rPr>
              <w:t>202</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A82ED7" w:rsidP="00107FC2">
            <w:pPr>
              <w:rPr>
                <w:sz w:val="28"/>
              </w:rPr>
            </w:pPr>
            <w:r>
              <w:rPr>
                <w:sz w:val="28"/>
              </w:rPr>
              <w:t xml:space="preserve">от «25» 07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DE4240" w:rsidRPr="007C2670" w:rsidTr="00DE4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2"/>
          <w:wBefore w:w="1026" w:type="dxa"/>
          <w:wAfter w:w="1526" w:type="dxa"/>
          <w:trHeight w:val="1897"/>
        </w:trPr>
        <w:tc>
          <w:tcPr>
            <w:tcW w:w="5670" w:type="dxa"/>
            <w:gridSpan w:val="2"/>
            <w:tcBorders>
              <w:top w:val="nil"/>
              <w:left w:val="nil"/>
              <w:bottom w:val="nil"/>
              <w:right w:val="nil"/>
            </w:tcBorders>
          </w:tcPr>
          <w:p w:rsidR="00DE4240" w:rsidRPr="007C2670" w:rsidRDefault="00DE4240" w:rsidP="00170AC3">
            <w:pPr>
              <w:pStyle w:val="ConsPlusNormal0"/>
              <w:tabs>
                <w:tab w:val="left" w:pos="993"/>
              </w:tabs>
              <w:jc w:val="both"/>
              <w:rPr>
                <w:rFonts w:ascii="Times New Roman" w:hAnsi="Times New Roman" w:cs="Times New Roman"/>
                <w:sz w:val="28"/>
                <w:szCs w:val="28"/>
              </w:rPr>
            </w:pPr>
            <w:r w:rsidRPr="00E577D9">
              <w:rPr>
                <w:rFonts w:ascii="Times New Roman" w:hAnsi="Times New Roman" w:cs="Times New Roman"/>
                <w:sz w:val="28"/>
                <w:szCs w:val="28"/>
              </w:rPr>
              <w:t>Татарстан Республикасы Мамадыш районы территориясендә</w:t>
            </w:r>
            <w:r>
              <w:rPr>
                <w:rFonts w:ascii="Times New Roman" w:hAnsi="Times New Roman" w:cs="Times New Roman"/>
                <w:sz w:val="28"/>
                <w:szCs w:val="28"/>
              </w:rPr>
              <w:t xml:space="preserve"> б</w:t>
            </w:r>
            <w:r w:rsidRPr="00E577D9">
              <w:rPr>
                <w:rFonts w:ascii="Times New Roman" w:hAnsi="Times New Roman" w:cs="Times New Roman"/>
                <w:sz w:val="28"/>
                <w:szCs w:val="28"/>
              </w:rPr>
              <w:t>инаны</w:t>
            </w:r>
            <w:r>
              <w:rPr>
                <w:rFonts w:ascii="Times New Roman" w:hAnsi="Times New Roman" w:cs="Times New Roman"/>
                <w:sz w:val="28"/>
                <w:szCs w:val="28"/>
              </w:rPr>
              <w:t>,</w:t>
            </w:r>
            <w:r w:rsidRPr="00E577D9">
              <w:rPr>
                <w:rFonts w:ascii="Times New Roman" w:hAnsi="Times New Roman" w:cs="Times New Roman"/>
                <w:sz w:val="28"/>
                <w:szCs w:val="28"/>
              </w:rPr>
              <w:t xml:space="preserve"> торак урын</w:t>
            </w:r>
            <w:r>
              <w:rPr>
                <w:rFonts w:ascii="Times New Roman" w:hAnsi="Times New Roman" w:cs="Times New Roman"/>
                <w:sz w:val="28"/>
                <w:szCs w:val="28"/>
              </w:rPr>
              <w:t>н</w:t>
            </w:r>
            <w:r w:rsidRPr="00E577D9">
              <w:rPr>
                <w:rFonts w:ascii="Times New Roman" w:hAnsi="Times New Roman" w:cs="Times New Roman"/>
                <w:sz w:val="28"/>
                <w:szCs w:val="28"/>
              </w:rPr>
              <w:t>ы, торак бинаны яшәү өчен яраксыз һәм күпфатирлы</w:t>
            </w:r>
            <w:r>
              <w:rPr>
                <w:rFonts w:ascii="Times New Roman" w:hAnsi="Times New Roman" w:cs="Times New Roman"/>
                <w:sz w:val="28"/>
                <w:szCs w:val="28"/>
              </w:rPr>
              <w:t xml:space="preserve"> </w:t>
            </w:r>
            <w:r w:rsidRPr="00E577D9">
              <w:rPr>
                <w:rFonts w:ascii="Times New Roman" w:hAnsi="Times New Roman" w:cs="Times New Roman"/>
                <w:sz w:val="28"/>
                <w:szCs w:val="28"/>
              </w:rPr>
              <w:t>йортны авария хәлендә һәм сүтелергә яки реконструкцияләнергә тиешле</w:t>
            </w:r>
            <w:r>
              <w:rPr>
                <w:rFonts w:ascii="Times New Roman" w:hAnsi="Times New Roman" w:cs="Times New Roman"/>
                <w:sz w:val="28"/>
                <w:szCs w:val="28"/>
              </w:rPr>
              <w:t>, бакча йортын торак йорт, торак йортны бакча йорты</w:t>
            </w:r>
            <w:r w:rsidRPr="00E577D9">
              <w:rPr>
                <w:rFonts w:ascii="Times New Roman" w:hAnsi="Times New Roman" w:cs="Times New Roman"/>
                <w:sz w:val="28"/>
                <w:szCs w:val="28"/>
              </w:rPr>
              <w:t xml:space="preserve"> дип</w:t>
            </w:r>
            <w:r>
              <w:rPr>
                <w:rFonts w:ascii="Times New Roman" w:hAnsi="Times New Roman" w:cs="Times New Roman"/>
                <w:sz w:val="28"/>
                <w:szCs w:val="28"/>
              </w:rPr>
              <w:t xml:space="preserve"> </w:t>
            </w:r>
            <w:r w:rsidRPr="00E577D9">
              <w:rPr>
                <w:rFonts w:ascii="Times New Roman" w:hAnsi="Times New Roman" w:cs="Times New Roman"/>
                <w:sz w:val="28"/>
                <w:szCs w:val="28"/>
              </w:rPr>
              <w:t>тану буенча ведомствоара комиссия составын һәм нигезләмәсен раслау турында</w:t>
            </w:r>
          </w:p>
        </w:tc>
        <w:tc>
          <w:tcPr>
            <w:tcW w:w="3685" w:type="dxa"/>
            <w:gridSpan w:val="2"/>
            <w:tcBorders>
              <w:top w:val="nil"/>
              <w:left w:val="nil"/>
              <w:bottom w:val="nil"/>
              <w:right w:val="nil"/>
            </w:tcBorders>
          </w:tcPr>
          <w:p w:rsidR="00DE4240" w:rsidRPr="007C2670" w:rsidRDefault="00DE4240" w:rsidP="00170AC3">
            <w:pPr>
              <w:pStyle w:val="ConsPlusTitle"/>
              <w:spacing w:after="200" w:line="276" w:lineRule="auto"/>
              <w:rPr>
                <w:rFonts w:ascii="Times New Roman" w:hAnsi="Times New Roman" w:cs="Times New Roman"/>
                <w:b w:val="0"/>
                <w:sz w:val="28"/>
                <w:szCs w:val="28"/>
              </w:rPr>
            </w:pPr>
          </w:p>
        </w:tc>
      </w:tr>
    </w:tbl>
    <w:p w:rsidR="00DE4240" w:rsidRDefault="00DE4240" w:rsidP="00DE4240">
      <w:pPr>
        <w:ind w:firstLine="708"/>
        <w:jc w:val="both"/>
        <w:rPr>
          <w:sz w:val="28"/>
          <w:szCs w:val="28"/>
        </w:rPr>
      </w:pPr>
    </w:p>
    <w:p w:rsidR="00DE4240" w:rsidRDefault="00DE4240" w:rsidP="00DE4240">
      <w:pPr>
        <w:ind w:firstLine="708"/>
        <w:jc w:val="both"/>
        <w:rPr>
          <w:sz w:val="28"/>
          <w:szCs w:val="28"/>
        </w:rPr>
      </w:pPr>
      <w:r w:rsidRPr="00A77034">
        <w:rPr>
          <w:sz w:val="28"/>
          <w:szCs w:val="28"/>
        </w:rPr>
        <w:t>Мамадыш ра</w:t>
      </w:r>
      <w:r>
        <w:rPr>
          <w:sz w:val="28"/>
          <w:szCs w:val="28"/>
        </w:rPr>
        <w:t>йоны прокуратурасының 27.06.2019 ел,</w:t>
      </w:r>
      <w:r w:rsidRPr="00A77034">
        <w:rPr>
          <w:sz w:val="28"/>
          <w:szCs w:val="28"/>
        </w:rPr>
        <w:t xml:space="preserve"> 02-</w:t>
      </w:r>
      <w:r>
        <w:rPr>
          <w:sz w:val="28"/>
          <w:szCs w:val="28"/>
        </w:rPr>
        <w:t>08-09-2019 номерлы күрсәтмәсе</w:t>
      </w:r>
      <w:r w:rsidRPr="00022544">
        <w:rPr>
          <w:sz w:val="28"/>
          <w:szCs w:val="28"/>
        </w:rPr>
        <w:t>,</w:t>
      </w:r>
      <w:r w:rsidRPr="005809FF">
        <w:t xml:space="preserve"> </w:t>
      </w:r>
      <w:r w:rsidRPr="005809FF">
        <w:rPr>
          <w:sz w:val="28"/>
          <w:szCs w:val="28"/>
        </w:rPr>
        <w:t>Р</w:t>
      </w:r>
      <w:r>
        <w:rPr>
          <w:sz w:val="28"/>
          <w:szCs w:val="28"/>
        </w:rPr>
        <w:t xml:space="preserve">оссия Федерациясе Хөкүмәтенең </w:t>
      </w:r>
      <w:r w:rsidRPr="005809FF">
        <w:rPr>
          <w:sz w:val="28"/>
          <w:szCs w:val="28"/>
        </w:rPr>
        <w:t xml:space="preserve">2006 елның 28 гыйнварындагы </w:t>
      </w:r>
      <w:r>
        <w:rPr>
          <w:sz w:val="28"/>
          <w:szCs w:val="28"/>
        </w:rPr>
        <w:t xml:space="preserve">«Торак урынны, торак бинаны яшәү өчен яраксыз </w:t>
      </w:r>
      <w:r w:rsidRPr="005809FF">
        <w:rPr>
          <w:sz w:val="28"/>
          <w:szCs w:val="28"/>
        </w:rPr>
        <w:t xml:space="preserve"> һәм күпфатирлы йортны авария хәлендә һәм сүтелергә яки реконструкцияләнергә тиешле дип тану турындагы нигезләмәне раслау хакында</w:t>
      </w:r>
      <w:r>
        <w:rPr>
          <w:sz w:val="28"/>
          <w:szCs w:val="28"/>
        </w:rPr>
        <w:t>»</w:t>
      </w:r>
      <w:r w:rsidRPr="005809FF">
        <w:rPr>
          <w:sz w:val="28"/>
          <w:szCs w:val="28"/>
        </w:rPr>
        <w:t xml:space="preserve"> 47 номерлы карары нигезендә,</w:t>
      </w:r>
      <w:r w:rsidRPr="00A77034">
        <w:t xml:space="preserve"> </w:t>
      </w:r>
      <w:r w:rsidRPr="00A77034">
        <w:rPr>
          <w:sz w:val="28"/>
          <w:szCs w:val="28"/>
        </w:rPr>
        <w:t xml:space="preserve">Татарстан Республикасы Мамадыш муниципаль районы Башкарма комитеты  к а р а р  б и р ә:  </w:t>
      </w:r>
      <w:r w:rsidRPr="00022544">
        <w:rPr>
          <w:sz w:val="28"/>
          <w:szCs w:val="28"/>
        </w:rPr>
        <w:t xml:space="preserve"> </w:t>
      </w:r>
    </w:p>
    <w:p w:rsidR="00DE4240" w:rsidRDefault="00DE4240" w:rsidP="00DE4240">
      <w:pPr>
        <w:ind w:firstLine="708"/>
        <w:jc w:val="both"/>
        <w:rPr>
          <w:sz w:val="28"/>
          <w:szCs w:val="28"/>
        </w:rPr>
      </w:pPr>
      <w:r>
        <w:rPr>
          <w:sz w:val="28"/>
          <w:szCs w:val="28"/>
        </w:rPr>
        <w:t>1.</w:t>
      </w:r>
      <w:r w:rsidRPr="00A77034">
        <w:t xml:space="preserve"> </w:t>
      </w:r>
      <w:r>
        <w:rPr>
          <w:sz w:val="28"/>
          <w:szCs w:val="28"/>
        </w:rPr>
        <w:t>К</w:t>
      </w:r>
      <w:r w:rsidRPr="00A77034">
        <w:rPr>
          <w:sz w:val="28"/>
          <w:szCs w:val="28"/>
        </w:rPr>
        <w:t>ушымта итеп бирелә торган</w:t>
      </w:r>
      <w:r>
        <w:rPr>
          <w:sz w:val="28"/>
          <w:szCs w:val="28"/>
        </w:rPr>
        <w:t xml:space="preserve"> </w:t>
      </w:r>
      <w:r>
        <w:rPr>
          <w:sz w:val="28"/>
          <w:szCs w:val="28"/>
          <w:lang w:val="tt-RU"/>
        </w:rPr>
        <w:t>түбәндәгеләрне</w:t>
      </w:r>
      <w:r w:rsidRPr="00A77034">
        <w:rPr>
          <w:sz w:val="28"/>
          <w:szCs w:val="28"/>
        </w:rPr>
        <w:t xml:space="preserve"> </w:t>
      </w:r>
      <w:r>
        <w:rPr>
          <w:sz w:val="28"/>
          <w:szCs w:val="28"/>
        </w:rPr>
        <w:t>р</w:t>
      </w:r>
      <w:r w:rsidRPr="00A77034">
        <w:rPr>
          <w:sz w:val="28"/>
          <w:szCs w:val="28"/>
        </w:rPr>
        <w:t>асларга:</w:t>
      </w:r>
    </w:p>
    <w:p w:rsidR="00DE4240" w:rsidRPr="007C2670" w:rsidRDefault="00DE4240" w:rsidP="00DE4240">
      <w:pPr>
        <w:ind w:firstLine="709"/>
        <w:contextualSpacing/>
        <w:jc w:val="both"/>
        <w:rPr>
          <w:sz w:val="28"/>
          <w:szCs w:val="28"/>
        </w:rPr>
      </w:pPr>
      <w:r w:rsidRPr="00F911B4">
        <w:rPr>
          <w:sz w:val="28"/>
          <w:szCs w:val="28"/>
        </w:rPr>
        <w:t>Татарстан Республикасы Мамадыш районы территориясендә бинаны, торак урын</w:t>
      </w:r>
      <w:r>
        <w:rPr>
          <w:sz w:val="28"/>
          <w:szCs w:val="28"/>
        </w:rPr>
        <w:t>н</w:t>
      </w:r>
      <w:r w:rsidRPr="00F911B4">
        <w:rPr>
          <w:sz w:val="28"/>
          <w:szCs w:val="28"/>
        </w:rPr>
        <w:t>ы, торак бинаны яшәү өчен яраксыз һәм күпфатирлы</w:t>
      </w:r>
      <w:r>
        <w:rPr>
          <w:sz w:val="28"/>
          <w:szCs w:val="28"/>
        </w:rPr>
        <w:t xml:space="preserve"> </w:t>
      </w:r>
      <w:r w:rsidRPr="00F911B4">
        <w:rPr>
          <w:sz w:val="28"/>
          <w:szCs w:val="28"/>
        </w:rPr>
        <w:t>йортны авария хәлендә һәм сүтелергә яки реконструкцияләнергә тиешле</w:t>
      </w:r>
      <w:r>
        <w:rPr>
          <w:sz w:val="28"/>
          <w:szCs w:val="28"/>
        </w:rPr>
        <w:t xml:space="preserve">, </w:t>
      </w:r>
      <w:r w:rsidRPr="00287D1F">
        <w:rPr>
          <w:sz w:val="28"/>
          <w:szCs w:val="28"/>
        </w:rPr>
        <w:t>бакча йортын торак йорт, торак йортны бакча йорты</w:t>
      </w:r>
      <w:r w:rsidRPr="00F911B4">
        <w:rPr>
          <w:sz w:val="28"/>
          <w:szCs w:val="28"/>
        </w:rPr>
        <w:t xml:space="preserve"> дип</w:t>
      </w:r>
      <w:r>
        <w:rPr>
          <w:sz w:val="28"/>
          <w:szCs w:val="28"/>
        </w:rPr>
        <w:t xml:space="preserve"> </w:t>
      </w:r>
      <w:r w:rsidRPr="00F911B4">
        <w:rPr>
          <w:sz w:val="28"/>
          <w:szCs w:val="28"/>
        </w:rPr>
        <w:t xml:space="preserve">тану буенча ведомствоара комиссия составын </w:t>
      </w:r>
      <w:r>
        <w:rPr>
          <w:sz w:val="28"/>
          <w:szCs w:val="28"/>
        </w:rPr>
        <w:t xml:space="preserve">расларга. (Кушымта </w:t>
      </w:r>
      <w:r w:rsidRPr="007C2670">
        <w:rPr>
          <w:sz w:val="28"/>
          <w:szCs w:val="28"/>
        </w:rPr>
        <w:t>№ 1);</w:t>
      </w:r>
    </w:p>
    <w:p w:rsidR="00DE4240" w:rsidRPr="007C2670" w:rsidRDefault="00DE4240" w:rsidP="00DE4240">
      <w:pPr>
        <w:autoSpaceDE w:val="0"/>
        <w:autoSpaceDN w:val="0"/>
        <w:adjustRightInd w:val="0"/>
        <w:ind w:firstLine="360"/>
        <w:jc w:val="both"/>
        <w:rPr>
          <w:sz w:val="28"/>
          <w:szCs w:val="28"/>
        </w:rPr>
      </w:pPr>
      <w:r w:rsidRPr="00287D1F">
        <w:rPr>
          <w:sz w:val="28"/>
          <w:szCs w:val="28"/>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w:t>
      </w:r>
      <w:r>
        <w:rPr>
          <w:sz w:val="28"/>
          <w:szCs w:val="28"/>
        </w:rPr>
        <w:t xml:space="preserve"> турындагы Нигезл</w:t>
      </w:r>
      <w:r>
        <w:rPr>
          <w:sz w:val="28"/>
          <w:szCs w:val="28"/>
          <w:lang w:val="tt-RU"/>
        </w:rPr>
        <w:t xml:space="preserve">әмәне расларга </w:t>
      </w:r>
      <w:r>
        <w:rPr>
          <w:sz w:val="28"/>
          <w:szCs w:val="28"/>
        </w:rPr>
        <w:t>(Кушымта № 2</w:t>
      </w:r>
      <w:r w:rsidRPr="007C2670">
        <w:rPr>
          <w:sz w:val="28"/>
          <w:szCs w:val="28"/>
        </w:rPr>
        <w:t>);</w:t>
      </w:r>
    </w:p>
    <w:p w:rsidR="00DE4240" w:rsidRPr="007C2670" w:rsidRDefault="00DE4240" w:rsidP="00DE4240">
      <w:pPr>
        <w:pStyle w:val="ab"/>
        <w:autoSpaceDE w:val="0"/>
        <w:autoSpaceDN w:val="0"/>
        <w:adjustRightInd w:val="0"/>
        <w:ind w:left="142" w:firstLine="218"/>
        <w:jc w:val="both"/>
        <w:rPr>
          <w:sz w:val="28"/>
          <w:szCs w:val="28"/>
        </w:rPr>
      </w:pPr>
      <w:r>
        <w:rPr>
          <w:sz w:val="28"/>
          <w:szCs w:val="28"/>
        </w:rPr>
        <w:t xml:space="preserve">2. </w:t>
      </w:r>
      <w:r w:rsidRPr="00287D1F">
        <w:rPr>
          <w:sz w:val="28"/>
          <w:szCs w:val="28"/>
        </w:rPr>
        <w:t>Мамадыш муниципаль районы башкарма к</w:t>
      </w:r>
      <w:r>
        <w:rPr>
          <w:sz w:val="28"/>
          <w:szCs w:val="28"/>
        </w:rPr>
        <w:t xml:space="preserve">омитеты Җитәкчесенең 2009 елның </w:t>
      </w:r>
      <w:r w:rsidRPr="00287D1F">
        <w:rPr>
          <w:sz w:val="28"/>
          <w:szCs w:val="28"/>
        </w:rPr>
        <w:t>18 июнендәге 625 номерлы карарын үз көчен югалткан дип танырга.</w:t>
      </w:r>
    </w:p>
    <w:p w:rsidR="00DE4240" w:rsidRDefault="00DE4240" w:rsidP="00DE4240">
      <w:pPr>
        <w:autoSpaceDE w:val="0"/>
        <w:autoSpaceDN w:val="0"/>
        <w:adjustRightInd w:val="0"/>
        <w:ind w:firstLine="360"/>
        <w:jc w:val="both"/>
        <w:rPr>
          <w:sz w:val="28"/>
          <w:szCs w:val="28"/>
        </w:rPr>
      </w:pPr>
      <w:r>
        <w:rPr>
          <w:sz w:val="28"/>
          <w:szCs w:val="28"/>
        </w:rPr>
        <w:t xml:space="preserve">3. </w:t>
      </w:r>
      <w:r w:rsidRPr="00287D1F">
        <w:rPr>
          <w:sz w:val="28"/>
          <w:szCs w:val="28"/>
        </w:rPr>
        <w:t>Әлеге карарның үтәлешен контрольдә тотуны ТР Мамадыш муниципаль районы башкарма комитеты җитәкчесе урынбасары Р. К. Мөхәммәтҗановка йөкләргә</w:t>
      </w:r>
    </w:p>
    <w:p w:rsidR="00DE4240" w:rsidRDefault="00DE4240" w:rsidP="00DE4240">
      <w:pPr>
        <w:jc w:val="both"/>
        <w:rPr>
          <w:sz w:val="28"/>
          <w:szCs w:val="28"/>
        </w:rPr>
      </w:pPr>
    </w:p>
    <w:p w:rsidR="00DE4240" w:rsidRPr="007C2670" w:rsidRDefault="00DE4240" w:rsidP="00DE4240">
      <w:pPr>
        <w:jc w:val="both"/>
        <w:rPr>
          <w:sz w:val="28"/>
          <w:szCs w:val="28"/>
        </w:rPr>
      </w:pPr>
      <w:r>
        <w:rPr>
          <w:sz w:val="28"/>
          <w:szCs w:val="28"/>
          <w:lang w:val="tt-RU"/>
        </w:rPr>
        <w:t>Җитәкче</w:t>
      </w:r>
      <w:r w:rsidRPr="007C2670">
        <w:rPr>
          <w:sz w:val="28"/>
          <w:szCs w:val="28"/>
        </w:rPr>
        <w:t xml:space="preserve">                                                           </w:t>
      </w:r>
      <w:r>
        <w:rPr>
          <w:sz w:val="28"/>
          <w:szCs w:val="28"/>
        </w:rPr>
        <w:t xml:space="preserve">                                       И.М. Д</w:t>
      </w:r>
      <w:r>
        <w:rPr>
          <w:sz w:val="28"/>
          <w:szCs w:val="28"/>
          <w:lang w:val="tt-RU"/>
        </w:rPr>
        <w:t>ә</w:t>
      </w:r>
      <w:r>
        <w:rPr>
          <w:sz w:val="28"/>
          <w:szCs w:val="28"/>
        </w:rPr>
        <w:t>р</w:t>
      </w:r>
      <w:r>
        <w:rPr>
          <w:sz w:val="28"/>
          <w:szCs w:val="28"/>
          <w:lang w:val="tt-RU"/>
        </w:rPr>
        <w:t>җ</w:t>
      </w:r>
      <w:r w:rsidRPr="007C2670">
        <w:rPr>
          <w:sz w:val="28"/>
          <w:szCs w:val="28"/>
        </w:rPr>
        <w:t xml:space="preserve">еманов  </w:t>
      </w:r>
    </w:p>
    <w:p w:rsidR="00DE4240" w:rsidRDefault="00DE4240" w:rsidP="00DE4240">
      <w:pPr>
        <w:jc w:val="both"/>
        <w:rPr>
          <w:bCs/>
          <w:color w:val="26282F"/>
          <w:sz w:val="28"/>
          <w:szCs w:val="28"/>
        </w:rPr>
      </w:pPr>
      <w:r w:rsidRPr="001C2CF7">
        <w:rPr>
          <w:sz w:val="26"/>
          <w:szCs w:val="26"/>
        </w:rPr>
        <w:t xml:space="preserve"> </w:t>
      </w:r>
      <w:r>
        <w:rPr>
          <w:bCs/>
          <w:color w:val="26282F"/>
          <w:sz w:val="28"/>
          <w:szCs w:val="28"/>
        </w:rPr>
        <w:t xml:space="preserve">                                                                     </w:t>
      </w:r>
    </w:p>
    <w:p w:rsidR="00DE4240" w:rsidRDefault="00DE4240" w:rsidP="00DE4240">
      <w:pPr>
        <w:jc w:val="both"/>
        <w:rPr>
          <w:bCs/>
          <w:color w:val="26282F"/>
          <w:sz w:val="28"/>
          <w:szCs w:val="28"/>
        </w:rPr>
      </w:pPr>
      <w:r>
        <w:rPr>
          <w:bCs/>
          <w:color w:val="26282F"/>
          <w:sz w:val="28"/>
          <w:szCs w:val="28"/>
        </w:rPr>
        <w:lastRenderedPageBreak/>
        <w:t xml:space="preserve">                                                                           </w:t>
      </w:r>
    </w:p>
    <w:p w:rsidR="00DE4240" w:rsidRPr="003C0FF8" w:rsidRDefault="00DE4240" w:rsidP="00DE4240">
      <w:pPr>
        <w:jc w:val="both"/>
        <w:rPr>
          <w:bCs/>
          <w:color w:val="26282F"/>
          <w:sz w:val="26"/>
          <w:szCs w:val="26"/>
        </w:rPr>
      </w:pPr>
      <w:r>
        <w:rPr>
          <w:bCs/>
          <w:color w:val="26282F"/>
          <w:sz w:val="28"/>
          <w:szCs w:val="28"/>
        </w:rPr>
        <w:t xml:space="preserve">  </w:t>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p>
    <w:p w:rsidR="00DE4240" w:rsidRPr="0095388B" w:rsidRDefault="00DE4240" w:rsidP="00DE4240">
      <w:pPr>
        <w:ind w:right="-2"/>
        <w:jc w:val="right"/>
        <w:rPr>
          <w:bCs/>
          <w:color w:val="26282F"/>
          <w:sz w:val="26"/>
          <w:szCs w:val="26"/>
        </w:rPr>
      </w:pPr>
      <w:r w:rsidRPr="0095388B">
        <w:rPr>
          <w:bCs/>
          <w:color w:val="26282F"/>
          <w:sz w:val="26"/>
          <w:szCs w:val="26"/>
        </w:rPr>
        <w:t>Татарстан  Республикасы Мамадыш</w:t>
      </w:r>
    </w:p>
    <w:p w:rsidR="00DE4240" w:rsidRPr="0095388B" w:rsidRDefault="00DE4240" w:rsidP="00DE4240">
      <w:pPr>
        <w:ind w:right="-2"/>
        <w:jc w:val="right"/>
        <w:rPr>
          <w:bCs/>
          <w:color w:val="26282F"/>
          <w:sz w:val="26"/>
          <w:szCs w:val="26"/>
        </w:rPr>
      </w:pPr>
      <w:r w:rsidRPr="0095388B">
        <w:rPr>
          <w:bCs/>
          <w:color w:val="26282F"/>
          <w:sz w:val="26"/>
          <w:szCs w:val="26"/>
        </w:rPr>
        <w:t xml:space="preserve"> муниципаль районы Башкарма комитетының</w:t>
      </w:r>
    </w:p>
    <w:p w:rsidR="00DE4240" w:rsidRPr="0095388B" w:rsidRDefault="00A82ED7" w:rsidP="00DE4240">
      <w:pPr>
        <w:ind w:right="-2"/>
        <w:jc w:val="right"/>
        <w:rPr>
          <w:bCs/>
          <w:color w:val="26282F"/>
          <w:sz w:val="26"/>
          <w:szCs w:val="26"/>
        </w:rPr>
      </w:pPr>
      <w:r>
        <w:rPr>
          <w:bCs/>
          <w:color w:val="26282F"/>
          <w:sz w:val="26"/>
          <w:szCs w:val="26"/>
        </w:rPr>
        <w:t xml:space="preserve">25.07.2019 ел, 202 </w:t>
      </w:r>
      <w:bookmarkStart w:id="0" w:name="_GoBack"/>
      <w:bookmarkEnd w:id="0"/>
      <w:r w:rsidR="00DE4240" w:rsidRPr="0095388B">
        <w:rPr>
          <w:bCs/>
          <w:color w:val="26282F"/>
          <w:sz w:val="26"/>
          <w:szCs w:val="26"/>
        </w:rPr>
        <w:t xml:space="preserve"> нче номерлы карарына</w:t>
      </w:r>
    </w:p>
    <w:p w:rsidR="00DE4240" w:rsidRPr="003C0FF8" w:rsidRDefault="00DE4240" w:rsidP="00DE4240">
      <w:pPr>
        <w:ind w:right="-2"/>
        <w:jc w:val="right"/>
        <w:rPr>
          <w:sz w:val="27"/>
          <w:szCs w:val="27"/>
        </w:rPr>
      </w:pPr>
      <w:r>
        <w:rPr>
          <w:bCs/>
          <w:color w:val="26282F"/>
          <w:sz w:val="26"/>
          <w:szCs w:val="26"/>
        </w:rPr>
        <w:t xml:space="preserve"> кушымта №1</w:t>
      </w:r>
    </w:p>
    <w:p w:rsidR="00DE4240" w:rsidRDefault="00DE4240" w:rsidP="00DE4240">
      <w:pPr>
        <w:shd w:val="clear" w:color="auto" w:fill="FFFFFF"/>
        <w:ind w:right="566" w:firstLine="851"/>
        <w:jc w:val="center"/>
        <w:rPr>
          <w:bCs/>
          <w:color w:val="000000"/>
          <w:sz w:val="27"/>
          <w:szCs w:val="27"/>
        </w:rPr>
      </w:pPr>
    </w:p>
    <w:p w:rsidR="00DE4240" w:rsidRDefault="00DE4240" w:rsidP="00DE4240">
      <w:pPr>
        <w:ind w:left="142"/>
        <w:jc w:val="center"/>
        <w:rPr>
          <w:bCs/>
          <w:color w:val="000000"/>
          <w:sz w:val="27"/>
          <w:szCs w:val="27"/>
        </w:rPr>
      </w:pPr>
      <w:r w:rsidRPr="0095388B">
        <w:rPr>
          <w:bCs/>
          <w:color w:val="000000"/>
          <w:sz w:val="27"/>
          <w:szCs w:val="27"/>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w:t>
      </w:r>
    </w:p>
    <w:p w:rsidR="00DE4240" w:rsidRPr="003201F8" w:rsidRDefault="00DE4240" w:rsidP="00DE4240">
      <w:pPr>
        <w:ind w:left="142"/>
        <w:jc w:val="center"/>
        <w:rPr>
          <w:sz w:val="27"/>
          <w:szCs w:val="27"/>
        </w:rPr>
      </w:pPr>
      <w:r>
        <w:rPr>
          <w:bCs/>
          <w:color w:val="000000"/>
          <w:sz w:val="27"/>
          <w:szCs w:val="27"/>
        </w:rPr>
        <w:t>СОСТАВЫ</w:t>
      </w:r>
    </w:p>
    <w:tbl>
      <w:tblPr>
        <w:tblW w:w="9668" w:type="dxa"/>
        <w:tblInd w:w="250" w:type="dxa"/>
        <w:shd w:val="clear" w:color="auto" w:fill="FFFFFF"/>
        <w:tblCellMar>
          <w:left w:w="0" w:type="dxa"/>
          <w:right w:w="0" w:type="dxa"/>
        </w:tblCellMar>
        <w:tblLook w:val="04A0" w:firstRow="1" w:lastRow="0" w:firstColumn="1" w:lastColumn="0" w:noHBand="0" w:noVBand="1"/>
      </w:tblPr>
      <w:tblGrid>
        <w:gridCol w:w="2727"/>
        <w:gridCol w:w="6941"/>
      </w:tblGrid>
      <w:tr w:rsidR="00DE4240" w:rsidRPr="003C0FF8" w:rsidTr="00170AC3">
        <w:tc>
          <w:tcPr>
            <w:tcW w:w="2727"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Pr>
                <w:sz w:val="27"/>
                <w:szCs w:val="27"/>
                <w:lang w:val="tt-RU"/>
              </w:rPr>
              <w:t>Мөхәммәтҗанов</w:t>
            </w:r>
            <w:r w:rsidRPr="003C0FF8">
              <w:rPr>
                <w:sz w:val="27"/>
                <w:szCs w:val="27"/>
              </w:rPr>
              <w:t xml:space="preserve"> Р.К.</w:t>
            </w:r>
          </w:p>
        </w:tc>
        <w:tc>
          <w:tcPr>
            <w:tcW w:w="6941" w:type="dxa"/>
            <w:shd w:val="clear" w:color="auto" w:fill="FFFFFF"/>
            <w:tcMar>
              <w:top w:w="0" w:type="dxa"/>
              <w:left w:w="108" w:type="dxa"/>
              <w:bottom w:w="0" w:type="dxa"/>
              <w:right w:w="108" w:type="dxa"/>
            </w:tcMar>
          </w:tcPr>
          <w:p w:rsidR="00DE4240" w:rsidRPr="003C0FF8" w:rsidRDefault="00DE4240" w:rsidP="00170AC3">
            <w:pPr>
              <w:rPr>
                <w:sz w:val="27"/>
                <w:szCs w:val="27"/>
              </w:rPr>
            </w:pPr>
            <w:r w:rsidRPr="0095388B">
              <w:rPr>
                <w:sz w:val="27"/>
                <w:szCs w:val="27"/>
              </w:rPr>
              <w:t>Мамадыш муниципаль районы Башкарма комитеты җитәкчесенең инфраструктура үсеше буенча урынбасары, комиссия рәисе;</w:t>
            </w:r>
          </w:p>
        </w:tc>
      </w:tr>
      <w:tr w:rsidR="00DE4240" w:rsidRPr="003C0FF8" w:rsidTr="00170AC3">
        <w:tc>
          <w:tcPr>
            <w:tcW w:w="9668" w:type="dxa"/>
            <w:gridSpan w:val="2"/>
            <w:shd w:val="clear" w:color="auto" w:fill="FFFFFF"/>
            <w:tcMar>
              <w:top w:w="0" w:type="dxa"/>
              <w:left w:w="108" w:type="dxa"/>
              <w:bottom w:w="0" w:type="dxa"/>
              <w:right w:w="108" w:type="dxa"/>
            </w:tcMar>
          </w:tcPr>
          <w:p w:rsidR="00DE4240" w:rsidRPr="00991ACB" w:rsidRDefault="00DE4240" w:rsidP="00170AC3">
            <w:pPr>
              <w:ind w:right="-2"/>
              <w:jc w:val="both"/>
              <w:rPr>
                <w:sz w:val="27"/>
                <w:szCs w:val="27"/>
              </w:rPr>
            </w:pPr>
            <w:r>
              <w:rPr>
                <w:spacing w:val="-4"/>
                <w:sz w:val="27"/>
                <w:szCs w:val="27"/>
              </w:rPr>
              <w:t xml:space="preserve">Комиссия </w:t>
            </w:r>
            <w:r>
              <w:rPr>
                <w:sz w:val="27"/>
                <w:szCs w:val="27"/>
                <w:lang w:val="tt-RU"/>
              </w:rPr>
              <w:t>әг</w:t>
            </w:r>
            <w:r>
              <w:rPr>
                <w:sz w:val="27"/>
                <w:szCs w:val="27"/>
              </w:rPr>
              <w:t>ъзалары:</w:t>
            </w:r>
          </w:p>
        </w:tc>
      </w:tr>
      <w:tr w:rsidR="00DE4240" w:rsidRPr="003C0FF8" w:rsidTr="00170AC3">
        <w:tc>
          <w:tcPr>
            <w:tcW w:w="2727"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Pr>
                <w:sz w:val="27"/>
                <w:szCs w:val="27"/>
              </w:rPr>
              <w:t>Н</w:t>
            </w:r>
            <w:r>
              <w:rPr>
                <w:sz w:val="27"/>
                <w:szCs w:val="27"/>
                <w:lang w:val="tt-RU"/>
              </w:rPr>
              <w:t>ә</w:t>
            </w:r>
            <w:r>
              <w:rPr>
                <w:sz w:val="27"/>
                <w:szCs w:val="27"/>
              </w:rPr>
              <w:t>фый</w:t>
            </w:r>
            <w:r w:rsidRPr="003C0FF8">
              <w:rPr>
                <w:sz w:val="27"/>
                <w:szCs w:val="27"/>
              </w:rPr>
              <w:t>ков Т.Г.</w:t>
            </w:r>
          </w:p>
        </w:tc>
        <w:tc>
          <w:tcPr>
            <w:tcW w:w="6941" w:type="dxa"/>
            <w:shd w:val="clear" w:color="auto" w:fill="FFFFFF"/>
            <w:tcMar>
              <w:top w:w="0" w:type="dxa"/>
              <w:left w:w="108" w:type="dxa"/>
              <w:bottom w:w="0" w:type="dxa"/>
              <w:right w:w="108" w:type="dxa"/>
            </w:tcMar>
          </w:tcPr>
          <w:p w:rsidR="00DE4240" w:rsidRPr="003C0FF8" w:rsidRDefault="00DE4240" w:rsidP="00170AC3">
            <w:pPr>
              <w:rPr>
                <w:sz w:val="27"/>
                <w:szCs w:val="27"/>
              </w:rPr>
            </w:pPr>
            <w:r w:rsidRPr="00991ACB">
              <w:rPr>
                <w:sz w:val="27"/>
                <w:szCs w:val="27"/>
              </w:rPr>
              <w:t>Мамадыш муниципаль районы Башкарма комитетының инфраструктура үсеше бүлеге җитәкчесе, комиссия рәисе урынбасары;</w:t>
            </w:r>
          </w:p>
        </w:tc>
      </w:tr>
      <w:tr w:rsidR="00DE4240" w:rsidRPr="003C0FF8" w:rsidTr="00170AC3">
        <w:tc>
          <w:tcPr>
            <w:tcW w:w="2727"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Pr>
                <w:sz w:val="27"/>
                <w:szCs w:val="27"/>
              </w:rPr>
              <w:t>Миннеханов Р.М.</w:t>
            </w:r>
          </w:p>
        </w:tc>
        <w:tc>
          <w:tcPr>
            <w:tcW w:w="6941" w:type="dxa"/>
            <w:shd w:val="clear" w:color="auto" w:fill="FFFFFF"/>
            <w:tcMar>
              <w:top w:w="0" w:type="dxa"/>
              <w:left w:w="108" w:type="dxa"/>
              <w:bottom w:w="0" w:type="dxa"/>
              <w:right w:w="108" w:type="dxa"/>
            </w:tcMar>
          </w:tcPr>
          <w:p w:rsidR="00DE4240" w:rsidRDefault="00DE4240" w:rsidP="00170AC3">
            <w:pPr>
              <w:rPr>
                <w:sz w:val="27"/>
                <w:szCs w:val="27"/>
              </w:rPr>
            </w:pPr>
            <w:r w:rsidRPr="00991ACB">
              <w:rPr>
                <w:sz w:val="27"/>
                <w:szCs w:val="27"/>
              </w:rPr>
              <w:t>Мамадыш муниципаль районы Башкарма комитетының инфраструктура үсеше бүлеге баш белгече, комиссия секретаре;</w:t>
            </w:r>
          </w:p>
        </w:tc>
      </w:tr>
      <w:tr w:rsidR="00DE4240" w:rsidRPr="003C0FF8" w:rsidTr="00170AC3">
        <w:tc>
          <w:tcPr>
            <w:tcW w:w="2727"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Pr>
                <w:sz w:val="27"/>
                <w:szCs w:val="27"/>
                <w:lang w:val="tt-RU"/>
              </w:rPr>
              <w:t>Ә</w:t>
            </w:r>
            <w:r>
              <w:rPr>
                <w:sz w:val="27"/>
                <w:szCs w:val="27"/>
              </w:rPr>
              <w:t>хм</w:t>
            </w:r>
            <w:r>
              <w:rPr>
                <w:sz w:val="27"/>
                <w:szCs w:val="27"/>
                <w:lang w:val="tt-RU"/>
              </w:rPr>
              <w:t>ә</w:t>
            </w:r>
            <w:r w:rsidRPr="003C0FF8">
              <w:rPr>
                <w:sz w:val="27"/>
                <w:szCs w:val="27"/>
              </w:rPr>
              <w:t>диев Р.В</w:t>
            </w:r>
          </w:p>
        </w:tc>
        <w:tc>
          <w:tcPr>
            <w:tcW w:w="6941" w:type="dxa"/>
            <w:shd w:val="clear" w:color="auto" w:fill="FFFFFF"/>
            <w:tcMar>
              <w:top w:w="0" w:type="dxa"/>
              <w:left w:w="108" w:type="dxa"/>
              <w:bottom w:w="0" w:type="dxa"/>
              <w:right w:w="108" w:type="dxa"/>
            </w:tcMar>
          </w:tcPr>
          <w:p w:rsidR="00DE4240" w:rsidRPr="003C0FF8" w:rsidRDefault="00DE4240" w:rsidP="00170AC3">
            <w:pPr>
              <w:pStyle w:val="ae"/>
              <w:jc w:val="both"/>
              <w:rPr>
                <w:rFonts w:ascii="Times New Roman" w:hAnsi="Times New Roman"/>
                <w:sz w:val="27"/>
                <w:szCs w:val="27"/>
              </w:rPr>
            </w:pPr>
            <w:r w:rsidRPr="00991ACB">
              <w:rPr>
                <w:rFonts w:ascii="Times New Roman" w:hAnsi="Times New Roman"/>
                <w:sz w:val="27"/>
                <w:szCs w:val="27"/>
              </w:rPr>
              <w:t>ТР ДТИ башлыгы урынбасары - Алабуга зонасы торак инспекциясе башлыгы (килешү буенча);</w:t>
            </w:r>
          </w:p>
        </w:tc>
      </w:tr>
      <w:tr w:rsidR="00DE4240" w:rsidRPr="003C0FF8" w:rsidTr="00170AC3">
        <w:tc>
          <w:tcPr>
            <w:tcW w:w="2727" w:type="dxa"/>
            <w:shd w:val="clear" w:color="auto" w:fill="FFFFFF"/>
            <w:tcMar>
              <w:top w:w="0" w:type="dxa"/>
              <w:left w:w="108" w:type="dxa"/>
              <w:bottom w:w="0" w:type="dxa"/>
              <w:right w:w="108" w:type="dxa"/>
            </w:tcMar>
          </w:tcPr>
          <w:p w:rsidR="00DE4240" w:rsidRDefault="00DE4240" w:rsidP="00170AC3">
            <w:pPr>
              <w:pStyle w:val="ae"/>
              <w:jc w:val="both"/>
              <w:rPr>
                <w:rFonts w:ascii="Times New Roman" w:hAnsi="Times New Roman"/>
                <w:sz w:val="28"/>
                <w:szCs w:val="28"/>
              </w:rPr>
            </w:pPr>
            <w:r>
              <w:rPr>
                <w:rFonts w:ascii="Times New Roman" w:hAnsi="Times New Roman"/>
                <w:sz w:val="28"/>
                <w:szCs w:val="28"/>
              </w:rPr>
              <w:t>Гасыймов М.Х.</w:t>
            </w:r>
          </w:p>
        </w:tc>
        <w:tc>
          <w:tcPr>
            <w:tcW w:w="6941" w:type="dxa"/>
            <w:shd w:val="clear" w:color="auto" w:fill="FFFFFF"/>
            <w:tcMar>
              <w:top w:w="0" w:type="dxa"/>
              <w:left w:w="108" w:type="dxa"/>
              <w:bottom w:w="0" w:type="dxa"/>
              <w:right w:w="108" w:type="dxa"/>
            </w:tcMar>
          </w:tcPr>
          <w:p w:rsidR="00DE4240" w:rsidRDefault="00DE4240" w:rsidP="00170AC3">
            <w:pPr>
              <w:pStyle w:val="ae"/>
              <w:jc w:val="both"/>
              <w:rPr>
                <w:rFonts w:ascii="Times New Roman" w:hAnsi="Times New Roman"/>
                <w:sz w:val="28"/>
                <w:szCs w:val="28"/>
              </w:rPr>
            </w:pPr>
            <w:r w:rsidRPr="00991ACB">
              <w:rPr>
                <w:rFonts w:ascii="Times New Roman" w:hAnsi="Times New Roman"/>
                <w:sz w:val="28"/>
                <w:szCs w:val="28"/>
              </w:rPr>
              <w:t>Мамадыш муниципаль районы буенча күзәтчелек эшчәнлеге һәм профилактик эшләр бүлеге башлыгы УНД һәм Россия гадәттән тыш хәлләр министрлыгының ТР буенча Баш идарәсе башлыгы (килешү буенча);</w:t>
            </w:r>
          </w:p>
        </w:tc>
      </w:tr>
      <w:tr w:rsidR="00DE4240" w:rsidRPr="003C0FF8" w:rsidTr="00170AC3">
        <w:tc>
          <w:tcPr>
            <w:tcW w:w="2727" w:type="dxa"/>
            <w:shd w:val="clear" w:color="auto" w:fill="FFFFFF"/>
            <w:tcMar>
              <w:top w:w="0" w:type="dxa"/>
              <w:left w:w="108" w:type="dxa"/>
              <w:bottom w:w="0" w:type="dxa"/>
              <w:right w:w="108" w:type="dxa"/>
            </w:tcMar>
          </w:tcPr>
          <w:p w:rsidR="00DE4240" w:rsidRDefault="00DE4240" w:rsidP="00170AC3">
            <w:pPr>
              <w:pStyle w:val="ae"/>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lang w:val="tt-RU"/>
              </w:rPr>
              <w:t>ә</w:t>
            </w:r>
            <w:r>
              <w:rPr>
                <w:rFonts w:ascii="Times New Roman" w:hAnsi="Times New Roman"/>
                <w:sz w:val="28"/>
                <w:szCs w:val="28"/>
              </w:rPr>
              <w:t>сн</w:t>
            </w:r>
            <w:r>
              <w:rPr>
                <w:rFonts w:ascii="Times New Roman" w:hAnsi="Times New Roman"/>
                <w:sz w:val="28"/>
                <w:szCs w:val="28"/>
                <w:lang w:val="tt-RU"/>
              </w:rPr>
              <w:t>ә</w:t>
            </w:r>
            <w:r>
              <w:rPr>
                <w:rFonts w:ascii="Times New Roman" w:hAnsi="Times New Roman"/>
                <w:sz w:val="28"/>
                <w:szCs w:val="28"/>
              </w:rPr>
              <w:t>виева М.Х</w:t>
            </w:r>
          </w:p>
        </w:tc>
        <w:tc>
          <w:tcPr>
            <w:tcW w:w="6941" w:type="dxa"/>
            <w:shd w:val="clear" w:color="auto" w:fill="FFFFFF"/>
            <w:tcMar>
              <w:top w:w="0" w:type="dxa"/>
              <w:left w:w="108" w:type="dxa"/>
              <w:bottom w:w="0" w:type="dxa"/>
              <w:right w:w="108" w:type="dxa"/>
            </w:tcMar>
          </w:tcPr>
          <w:p w:rsidR="00DE4240" w:rsidRDefault="00DE4240" w:rsidP="00170AC3">
            <w:pPr>
              <w:pStyle w:val="ae"/>
              <w:jc w:val="both"/>
              <w:rPr>
                <w:rFonts w:ascii="Times New Roman" w:hAnsi="Times New Roman"/>
                <w:sz w:val="28"/>
                <w:szCs w:val="28"/>
              </w:rPr>
            </w:pPr>
            <w:r w:rsidRPr="00991ACB">
              <w:rPr>
                <w:rFonts w:ascii="Times New Roman" w:hAnsi="Times New Roman"/>
                <w:sz w:val="28"/>
                <w:szCs w:val="28"/>
              </w:rPr>
              <w:t>Кулланучылар хокукларын яклау һәм кеше иминлеге өлкәсендә күзәтчелек федераль хезмәтенең ТР буенча идарәсенең Саба, Мамадыш, Кукмара, Теләче районнарындагы территориаль бүлеге начальнигы урынбасары (килешү буенча);</w:t>
            </w:r>
          </w:p>
        </w:tc>
      </w:tr>
      <w:tr w:rsidR="00DE4240" w:rsidRPr="003C0FF8" w:rsidTr="00170AC3">
        <w:trPr>
          <w:trHeight w:val="475"/>
        </w:trPr>
        <w:tc>
          <w:tcPr>
            <w:tcW w:w="2727" w:type="dxa"/>
            <w:shd w:val="clear" w:color="auto" w:fill="FFFFFF"/>
            <w:tcMar>
              <w:top w:w="0" w:type="dxa"/>
              <w:left w:w="108" w:type="dxa"/>
              <w:bottom w:w="0" w:type="dxa"/>
              <w:right w:w="108" w:type="dxa"/>
            </w:tcMar>
          </w:tcPr>
          <w:p w:rsidR="00DE4240" w:rsidRDefault="00DE4240" w:rsidP="00170AC3">
            <w:pPr>
              <w:pStyle w:val="ae"/>
              <w:jc w:val="both"/>
              <w:rPr>
                <w:rFonts w:ascii="Times New Roman" w:hAnsi="Times New Roman"/>
                <w:sz w:val="28"/>
                <w:szCs w:val="28"/>
              </w:rPr>
            </w:pPr>
            <w:r>
              <w:rPr>
                <w:rFonts w:ascii="Times New Roman" w:hAnsi="Times New Roman"/>
                <w:sz w:val="28"/>
                <w:szCs w:val="28"/>
              </w:rPr>
              <w:t>Мотыйгуллина З.З</w:t>
            </w:r>
          </w:p>
        </w:tc>
        <w:tc>
          <w:tcPr>
            <w:tcW w:w="6941" w:type="dxa"/>
            <w:shd w:val="clear" w:color="auto" w:fill="FFFFFF"/>
            <w:tcMar>
              <w:top w:w="0" w:type="dxa"/>
              <w:left w:w="108" w:type="dxa"/>
              <w:bottom w:w="0" w:type="dxa"/>
              <w:right w:w="108" w:type="dxa"/>
            </w:tcMar>
          </w:tcPr>
          <w:p w:rsidR="00DE4240" w:rsidRPr="00D7082E" w:rsidRDefault="00DE4240" w:rsidP="00170AC3">
            <w:pPr>
              <w:rPr>
                <w:sz w:val="27"/>
                <w:szCs w:val="27"/>
              </w:rPr>
            </w:pPr>
            <w:r w:rsidRPr="00991ACB">
              <w:rPr>
                <w:sz w:val="27"/>
                <w:szCs w:val="27"/>
              </w:rPr>
              <w:t>«ТР БТИ " АҖ Яр Чаллы филиалы Мамадыш бүлекчәсе җитәкчесе (килешү буенча);</w:t>
            </w:r>
          </w:p>
        </w:tc>
      </w:tr>
      <w:tr w:rsidR="00DE4240" w:rsidRPr="003C0FF8" w:rsidTr="00170AC3">
        <w:tc>
          <w:tcPr>
            <w:tcW w:w="2727"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sidRPr="003C0FF8">
              <w:rPr>
                <w:sz w:val="27"/>
                <w:szCs w:val="27"/>
              </w:rPr>
              <w:t>Гарипов Н.Г.</w:t>
            </w:r>
          </w:p>
        </w:tc>
        <w:tc>
          <w:tcPr>
            <w:tcW w:w="6941" w:type="dxa"/>
            <w:shd w:val="clear" w:color="auto" w:fill="FFFFFF"/>
            <w:tcMar>
              <w:top w:w="0" w:type="dxa"/>
              <w:left w:w="108" w:type="dxa"/>
              <w:bottom w:w="0" w:type="dxa"/>
              <w:right w:w="108" w:type="dxa"/>
            </w:tcMar>
          </w:tcPr>
          <w:p w:rsidR="00DE4240" w:rsidRPr="003C0FF8" w:rsidRDefault="00DE4240" w:rsidP="00170AC3">
            <w:pPr>
              <w:jc w:val="both"/>
              <w:rPr>
                <w:sz w:val="27"/>
                <w:szCs w:val="27"/>
              </w:rPr>
            </w:pPr>
            <w:r w:rsidRPr="00991ACB">
              <w:rPr>
                <w:sz w:val="27"/>
                <w:szCs w:val="27"/>
              </w:rPr>
              <w:t>Татарстан Республикасы Экология һәм табигый байлыклар министрлыгының Кама буе территориаль идарәсе башлыгы (килешү буенча);</w:t>
            </w:r>
          </w:p>
        </w:tc>
      </w:tr>
      <w:tr w:rsidR="00DE4240" w:rsidRPr="003C0FF8" w:rsidTr="00170AC3">
        <w:tc>
          <w:tcPr>
            <w:tcW w:w="2727" w:type="dxa"/>
            <w:shd w:val="clear" w:color="auto" w:fill="FFFFFF"/>
            <w:tcMar>
              <w:top w:w="0" w:type="dxa"/>
              <w:left w:w="108" w:type="dxa"/>
              <w:bottom w:w="0" w:type="dxa"/>
              <w:right w:w="108" w:type="dxa"/>
            </w:tcMar>
          </w:tcPr>
          <w:p w:rsidR="00DE4240" w:rsidRPr="002D1318" w:rsidRDefault="00DE4240" w:rsidP="00170AC3">
            <w:pPr>
              <w:jc w:val="both"/>
              <w:rPr>
                <w:sz w:val="27"/>
                <w:szCs w:val="27"/>
              </w:rPr>
            </w:pPr>
            <w:r>
              <w:rPr>
                <w:sz w:val="27"/>
                <w:szCs w:val="27"/>
              </w:rPr>
              <w:t>Молостова Е.П.</w:t>
            </w:r>
          </w:p>
        </w:tc>
        <w:tc>
          <w:tcPr>
            <w:tcW w:w="6941" w:type="dxa"/>
            <w:shd w:val="clear" w:color="auto" w:fill="FFFFFF"/>
            <w:tcMar>
              <w:top w:w="0" w:type="dxa"/>
              <w:left w:w="108" w:type="dxa"/>
              <w:bottom w:w="0" w:type="dxa"/>
              <w:right w:w="108" w:type="dxa"/>
            </w:tcMar>
          </w:tcPr>
          <w:p w:rsidR="00DE4240" w:rsidRPr="00DE4240" w:rsidRDefault="00DE4240" w:rsidP="00DE4240">
            <w:pPr>
              <w:pStyle w:val="11"/>
              <w:rPr>
                <w:b/>
                <w:bCs/>
                <w:color w:val="333333"/>
                <w:szCs w:val="28"/>
              </w:rPr>
            </w:pPr>
            <w:r w:rsidRPr="00DE4240">
              <w:rPr>
                <w:szCs w:val="28"/>
              </w:rPr>
              <w:t>Татарстан Республикасы буенча «Росреестр ФКП» ФДБУ Мамадыш филиалы башлыгы (килешү буенча);</w:t>
            </w:r>
          </w:p>
        </w:tc>
      </w:tr>
      <w:tr w:rsidR="00DE4240" w:rsidRPr="003C0FF8" w:rsidTr="00170AC3">
        <w:tc>
          <w:tcPr>
            <w:tcW w:w="2727" w:type="dxa"/>
            <w:shd w:val="clear" w:color="auto" w:fill="FFFFFF"/>
            <w:tcMar>
              <w:top w:w="0" w:type="dxa"/>
              <w:left w:w="108" w:type="dxa"/>
              <w:bottom w:w="0" w:type="dxa"/>
              <w:right w:w="108" w:type="dxa"/>
            </w:tcMar>
          </w:tcPr>
          <w:p w:rsidR="00DE4240" w:rsidRPr="004C7FEF" w:rsidRDefault="00DE4240" w:rsidP="00170AC3">
            <w:pPr>
              <w:autoSpaceDE w:val="0"/>
              <w:autoSpaceDN w:val="0"/>
              <w:adjustRightInd w:val="0"/>
              <w:spacing w:line="276" w:lineRule="auto"/>
              <w:jc w:val="both"/>
              <w:rPr>
                <w:sz w:val="27"/>
                <w:szCs w:val="27"/>
              </w:rPr>
            </w:pPr>
            <w:r>
              <w:rPr>
                <w:sz w:val="27"/>
                <w:szCs w:val="27"/>
              </w:rPr>
              <w:t>М</w:t>
            </w:r>
            <w:r>
              <w:rPr>
                <w:sz w:val="27"/>
                <w:szCs w:val="27"/>
                <w:lang w:val="tt-RU"/>
              </w:rPr>
              <w:t>ө</w:t>
            </w:r>
            <w:r w:rsidRPr="004C7FEF">
              <w:rPr>
                <w:sz w:val="27"/>
                <w:szCs w:val="27"/>
              </w:rPr>
              <w:t>х</w:t>
            </w:r>
            <w:r>
              <w:rPr>
                <w:sz w:val="27"/>
                <w:szCs w:val="27"/>
                <w:lang w:val="tt-RU"/>
              </w:rPr>
              <w:t>әм</w:t>
            </w:r>
            <w:r>
              <w:rPr>
                <w:sz w:val="27"/>
                <w:szCs w:val="27"/>
              </w:rPr>
              <w:t>м</w:t>
            </w:r>
            <w:r>
              <w:rPr>
                <w:sz w:val="27"/>
                <w:szCs w:val="27"/>
                <w:lang w:val="tt-RU"/>
              </w:rPr>
              <w:t>ә</w:t>
            </w:r>
            <w:r w:rsidRPr="004C7FEF">
              <w:rPr>
                <w:sz w:val="27"/>
                <w:szCs w:val="27"/>
              </w:rPr>
              <w:t>тханов Н.Я.</w:t>
            </w:r>
          </w:p>
        </w:tc>
        <w:tc>
          <w:tcPr>
            <w:tcW w:w="6941" w:type="dxa"/>
            <w:shd w:val="clear" w:color="auto" w:fill="FFFFFF"/>
          </w:tcPr>
          <w:p w:rsidR="00DE4240" w:rsidRPr="00DE4240" w:rsidRDefault="00DE4240" w:rsidP="00DE4240">
            <w:pPr>
              <w:pStyle w:val="11"/>
              <w:rPr>
                <w:szCs w:val="28"/>
              </w:rPr>
            </w:pPr>
            <w:r w:rsidRPr="00DE4240">
              <w:rPr>
                <w:szCs w:val="28"/>
              </w:rPr>
              <w:t xml:space="preserve"> "Мамадыш ИК" ҖЧҖ директоры (килешү буенча);</w:t>
            </w:r>
          </w:p>
        </w:tc>
      </w:tr>
      <w:tr w:rsidR="00DE4240" w:rsidRPr="003C0FF8" w:rsidTr="00170AC3">
        <w:tc>
          <w:tcPr>
            <w:tcW w:w="9668" w:type="dxa"/>
            <w:gridSpan w:val="2"/>
            <w:shd w:val="clear" w:color="auto" w:fill="FFFFFF"/>
            <w:tcMar>
              <w:top w:w="0" w:type="dxa"/>
              <w:left w:w="108" w:type="dxa"/>
              <w:bottom w:w="0" w:type="dxa"/>
              <w:right w:w="108" w:type="dxa"/>
            </w:tcMar>
          </w:tcPr>
          <w:p w:rsidR="00DE4240" w:rsidRPr="00022544" w:rsidRDefault="00DE4240" w:rsidP="00170AC3">
            <w:pPr>
              <w:pStyle w:val="ae"/>
              <w:jc w:val="both"/>
              <w:rPr>
                <w:rFonts w:ascii="Times New Roman" w:hAnsi="Times New Roman"/>
                <w:sz w:val="24"/>
                <w:szCs w:val="24"/>
              </w:rPr>
            </w:pPr>
            <w:r w:rsidRPr="00991ACB">
              <w:rPr>
                <w:rFonts w:ascii="Times New Roman" w:hAnsi="Times New Roman"/>
                <w:sz w:val="24"/>
                <w:szCs w:val="24"/>
              </w:rPr>
              <w:t>Кирәк булганда Комиссия эшенә проект документларына һәм (яки) инженерлык эзләнүләре нәтиҗәләренә экспертиза бәяләмәләрен әзерләү хокукына билгеләнгән тәртиптә аттестацияләнгән экспертлар һәм башка затлар (килешү буенча) җәлеп ителә ала.</w:t>
            </w:r>
          </w:p>
        </w:tc>
      </w:tr>
    </w:tbl>
    <w:p w:rsidR="00DE4240" w:rsidRPr="003C0FF8" w:rsidRDefault="00DE4240" w:rsidP="00DE4240">
      <w:pPr>
        <w:ind w:firstLine="540"/>
        <w:jc w:val="both"/>
        <w:rPr>
          <w:sz w:val="27"/>
          <w:szCs w:val="27"/>
        </w:rPr>
      </w:pPr>
    </w:p>
    <w:p w:rsidR="00DE4240" w:rsidRDefault="00DE4240" w:rsidP="00DE4240">
      <w:pPr>
        <w:jc w:val="both"/>
        <w:rPr>
          <w:bCs/>
          <w:color w:val="26282F"/>
          <w:sz w:val="28"/>
          <w:szCs w:val="28"/>
        </w:rPr>
      </w:pPr>
      <w:r w:rsidRPr="001C2CF7">
        <w:rPr>
          <w:sz w:val="26"/>
          <w:szCs w:val="26"/>
        </w:rPr>
        <w:t xml:space="preserve"> </w:t>
      </w:r>
      <w:r>
        <w:rPr>
          <w:bCs/>
          <w:color w:val="26282F"/>
          <w:sz w:val="28"/>
          <w:szCs w:val="28"/>
        </w:rPr>
        <w:t xml:space="preserve">                                                                              </w:t>
      </w:r>
    </w:p>
    <w:p w:rsidR="00DE4240" w:rsidRPr="004C7FEF" w:rsidRDefault="00DE4240" w:rsidP="00DE4240">
      <w:pPr>
        <w:jc w:val="both"/>
        <w:rPr>
          <w:bCs/>
          <w:color w:val="26282F"/>
          <w:sz w:val="26"/>
          <w:szCs w:val="26"/>
        </w:rPr>
      </w:pPr>
      <w:r>
        <w:rPr>
          <w:bCs/>
          <w:color w:val="26282F"/>
          <w:sz w:val="28"/>
          <w:szCs w:val="28"/>
        </w:rPr>
        <w:t xml:space="preserve"> </w:t>
      </w:r>
    </w:p>
    <w:p w:rsidR="00DE4240" w:rsidRPr="00991ACB" w:rsidRDefault="00DE4240" w:rsidP="00DE4240">
      <w:pPr>
        <w:shd w:val="clear" w:color="auto" w:fill="FFFFFF"/>
        <w:spacing w:line="450" w:lineRule="atLeast"/>
        <w:jc w:val="center"/>
        <w:rPr>
          <w:bCs/>
          <w:color w:val="26282F"/>
          <w:sz w:val="26"/>
          <w:szCs w:val="26"/>
        </w:rPr>
      </w:pPr>
      <w:r w:rsidRPr="00991ACB">
        <w:rPr>
          <w:bCs/>
          <w:color w:val="26282F"/>
          <w:sz w:val="26"/>
          <w:szCs w:val="26"/>
        </w:rPr>
        <w:tab/>
      </w:r>
      <w:r w:rsidRPr="00991ACB">
        <w:rPr>
          <w:bCs/>
          <w:color w:val="26282F"/>
          <w:sz w:val="26"/>
          <w:szCs w:val="26"/>
        </w:rPr>
        <w:tab/>
      </w:r>
      <w:r w:rsidRPr="00991ACB">
        <w:rPr>
          <w:bCs/>
          <w:color w:val="26282F"/>
          <w:sz w:val="26"/>
          <w:szCs w:val="26"/>
        </w:rPr>
        <w:tab/>
      </w:r>
    </w:p>
    <w:p w:rsidR="00DE4240" w:rsidRPr="00991ACB" w:rsidRDefault="00DE4240" w:rsidP="00DE4240">
      <w:pPr>
        <w:shd w:val="clear" w:color="auto" w:fill="FFFFFF"/>
        <w:spacing w:line="450" w:lineRule="atLeast"/>
        <w:jc w:val="right"/>
        <w:rPr>
          <w:bCs/>
          <w:color w:val="26282F"/>
          <w:sz w:val="26"/>
          <w:szCs w:val="26"/>
        </w:rPr>
      </w:pPr>
      <w:r w:rsidRPr="00991ACB">
        <w:rPr>
          <w:bCs/>
          <w:color w:val="26282F"/>
          <w:sz w:val="26"/>
          <w:szCs w:val="26"/>
        </w:rPr>
        <w:lastRenderedPageBreak/>
        <w:t>Татарстан  Республикасы Мамадыш</w:t>
      </w:r>
    </w:p>
    <w:p w:rsidR="00DE4240" w:rsidRPr="00991ACB" w:rsidRDefault="00DE4240" w:rsidP="00DE4240">
      <w:pPr>
        <w:shd w:val="clear" w:color="auto" w:fill="FFFFFF"/>
        <w:spacing w:line="450" w:lineRule="atLeast"/>
        <w:jc w:val="right"/>
        <w:rPr>
          <w:bCs/>
          <w:color w:val="26282F"/>
          <w:sz w:val="26"/>
          <w:szCs w:val="26"/>
        </w:rPr>
      </w:pPr>
      <w:r w:rsidRPr="00991ACB">
        <w:rPr>
          <w:bCs/>
          <w:color w:val="26282F"/>
          <w:sz w:val="26"/>
          <w:szCs w:val="26"/>
        </w:rPr>
        <w:t xml:space="preserve"> муниципаль районы Башкарма комитетының</w:t>
      </w:r>
    </w:p>
    <w:p w:rsidR="00DE4240" w:rsidRPr="00991ACB" w:rsidRDefault="00DE4240" w:rsidP="00DE4240">
      <w:pPr>
        <w:shd w:val="clear" w:color="auto" w:fill="FFFFFF"/>
        <w:spacing w:line="450" w:lineRule="atLeast"/>
        <w:jc w:val="right"/>
        <w:rPr>
          <w:bCs/>
          <w:color w:val="26282F"/>
          <w:sz w:val="26"/>
          <w:szCs w:val="26"/>
        </w:rPr>
      </w:pPr>
      <w:r w:rsidRPr="00991ACB">
        <w:rPr>
          <w:bCs/>
          <w:color w:val="26282F"/>
          <w:sz w:val="26"/>
          <w:szCs w:val="26"/>
        </w:rPr>
        <w:t>___________2019 ел, ____ нче номерлы карарына</w:t>
      </w:r>
    </w:p>
    <w:p w:rsidR="00DE4240" w:rsidRDefault="00DE4240" w:rsidP="00DE4240">
      <w:pPr>
        <w:shd w:val="clear" w:color="auto" w:fill="FFFFFF"/>
        <w:spacing w:line="450" w:lineRule="atLeast"/>
        <w:jc w:val="right"/>
        <w:rPr>
          <w:bCs/>
          <w:color w:val="000000"/>
          <w:sz w:val="28"/>
          <w:szCs w:val="28"/>
        </w:rPr>
      </w:pPr>
      <w:r>
        <w:rPr>
          <w:bCs/>
          <w:color w:val="26282F"/>
          <w:sz w:val="26"/>
          <w:szCs w:val="26"/>
        </w:rPr>
        <w:t xml:space="preserve"> кушымта №2</w:t>
      </w:r>
    </w:p>
    <w:p w:rsidR="00DE4240" w:rsidRDefault="00DE4240" w:rsidP="00DE4240">
      <w:pPr>
        <w:pStyle w:val="ConsPlusNormal0"/>
        <w:tabs>
          <w:tab w:val="left" w:pos="993"/>
        </w:tabs>
        <w:jc w:val="center"/>
        <w:rPr>
          <w:rFonts w:ascii="Times New Roman" w:eastAsiaTheme="minorHAnsi" w:hAnsi="Times New Roman" w:cs="Times New Roman"/>
          <w:sz w:val="26"/>
          <w:szCs w:val="26"/>
        </w:rPr>
      </w:pPr>
    </w:p>
    <w:p w:rsidR="00DE4240" w:rsidRDefault="00DE4240" w:rsidP="00DE4240">
      <w:pPr>
        <w:pStyle w:val="ConsPlusNormal0"/>
        <w:tabs>
          <w:tab w:val="left" w:pos="993"/>
        </w:tabs>
        <w:jc w:val="center"/>
        <w:rPr>
          <w:rFonts w:ascii="Times New Roman" w:hAnsi="Times New Roman" w:cs="Times New Roman"/>
          <w:sz w:val="26"/>
          <w:szCs w:val="26"/>
        </w:rPr>
      </w:pPr>
      <w:r w:rsidRPr="002828B2">
        <w:rPr>
          <w:rFonts w:ascii="Times New Roman" w:eastAsiaTheme="minorHAnsi" w:hAnsi="Times New Roman" w:cs="Times New Roman"/>
          <w:sz w:val="26"/>
          <w:szCs w:val="26"/>
        </w:rPr>
        <w:t>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w:t>
      </w:r>
      <w:r>
        <w:rPr>
          <w:rFonts w:ascii="Times New Roman" w:hAnsi="Times New Roman" w:cs="Times New Roman"/>
          <w:sz w:val="26"/>
          <w:szCs w:val="26"/>
        </w:rPr>
        <w:t xml:space="preserve"> турында</w:t>
      </w:r>
    </w:p>
    <w:p w:rsidR="00DE4240" w:rsidRPr="002828B2" w:rsidRDefault="00DE4240" w:rsidP="00DE4240">
      <w:pPr>
        <w:pStyle w:val="ConsPlusNormal0"/>
        <w:tabs>
          <w:tab w:val="left" w:pos="993"/>
        </w:tabs>
        <w:jc w:val="center"/>
        <w:rPr>
          <w:rFonts w:ascii="Times New Roman" w:hAnsi="Times New Roman" w:cs="Times New Roman"/>
          <w:sz w:val="26"/>
          <w:szCs w:val="26"/>
          <w:lang w:val="tt-RU"/>
        </w:rPr>
      </w:pPr>
      <w:r>
        <w:rPr>
          <w:rFonts w:ascii="Times New Roman" w:hAnsi="Times New Roman" w:cs="Times New Roman"/>
          <w:sz w:val="26"/>
          <w:szCs w:val="26"/>
        </w:rPr>
        <w:t>НИГЕЗЛ</w:t>
      </w:r>
      <w:r>
        <w:rPr>
          <w:rFonts w:ascii="Times New Roman" w:hAnsi="Times New Roman" w:cs="Times New Roman"/>
          <w:sz w:val="26"/>
          <w:szCs w:val="26"/>
          <w:lang w:val="tt-RU"/>
        </w:rPr>
        <w:t>ӘМӘ</w:t>
      </w:r>
    </w:p>
    <w:p w:rsidR="00DE4240" w:rsidRDefault="00DE4240" w:rsidP="00DE4240">
      <w:pPr>
        <w:pStyle w:val="ConsPlusNormal0"/>
        <w:tabs>
          <w:tab w:val="left" w:pos="993"/>
        </w:tabs>
        <w:jc w:val="both"/>
        <w:rPr>
          <w:rFonts w:ascii="Times New Roman" w:hAnsi="Times New Roman" w:cs="Times New Roman"/>
          <w:sz w:val="26"/>
          <w:szCs w:val="26"/>
        </w:rPr>
      </w:pPr>
    </w:p>
    <w:p w:rsidR="00DE4240" w:rsidRDefault="00DE4240" w:rsidP="00DE4240">
      <w:pPr>
        <w:pStyle w:val="ConsPlusNormal0"/>
        <w:tabs>
          <w:tab w:val="left" w:pos="993"/>
        </w:tabs>
        <w:jc w:val="both"/>
        <w:rPr>
          <w:rFonts w:ascii="Times New Roman" w:hAnsi="Times New Roman" w:cs="Times New Roman"/>
          <w:sz w:val="26"/>
          <w:szCs w:val="26"/>
          <w:lang w:val="tt-RU"/>
        </w:rPr>
      </w:pPr>
      <w:r w:rsidRPr="00474238">
        <w:rPr>
          <w:rFonts w:ascii="Times New Roman" w:hAnsi="Times New Roman" w:cs="Times New Roman"/>
          <w:sz w:val="26"/>
          <w:szCs w:val="26"/>
        </w:rPr>
        <w:t>1.1.</w:t>
      </w:r>
      <w:r w:rsidRPr="002828B2">
        <w:t xml:space="preserve"> </w:t>
      </w:r>
      <w:r w:rsidRPr="002828B2">
        <w:rPr>
          <w:rFonts w:ascii="Times New Roman" w:hAnsi="Times New Roman" w:cs="Times New Roman"/>
          <w:sz w:val="26"/>
          <w:szCs w:val="26"/>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ведомствоара комиссия </w:t>
      </w:r>
      <w:r>
        <w:rPr>
          <w:rFonts w:ascii="Times New Roman" w:hAnsi="Times New Roman" w:cs="Times New Roman"/>
          <w:sz w:val="26"/>
          <w:szCs w:val="26"/>
        </w:rPr>
        <w:t>турныдагы Нигезл</w:t>
      </w:r>
      <w:r>
        <w:rPr>
          <w:rFonts w:ascii="Times New Roman" w:hAnsi="Times New Roman" w:cs="Times New Roman"/>
          <w:sz w:val="26"/>
          <w:szCs w:val="26"/>
          <w:lang w:val="tt-RU"/>
        </w:rPr>
        <w:t xml:space="preserve">әмә </w:t>
      </w:r>
      <w:r>
        <w:rPr>
          <w:rFonts w:ascii="Times New Roman" w:hAnsi="Times New Roman" w:cs="Times New Roman"/>
          <w:sz w:val="26"/>
          <w:szCs w:val="26"/>
        </w:rPr>
        <w:t xml:space="preserve"> (алга таба- Нигезл</w:t>
      </w:r>
      <w:r>
        <w:rPr>
          <w:rFonts w:ascii="Times New Roman" w:hAnsi="Times New Roman" w:cs="Times New Roman"/>
          <w:sz w:val="26"/>
          <w:szCs w:val="26"/>
          <w:lang w:val="tt-RU"/>
        </w:rPr>
        <w:t>әмә)</w:t>
      </w:r>
      <w:r w:rsidRPr="00474238">
        <w:rPr>
          <w:rFonts w:ascii="Times New Roman" w:hAnsi="Times New Roman" w:cs="Times New Roman"/>
          <w:sz w:val="26"/>
          <w:szCs w:val="26"/>
        </w:rPr>
        <w:t xml:space="preserve"> </w:t>
      </w:r>
      <w:r w:rsidRPr="00F22176">
        <w:rPr>
          <w:rFonts w:ascii="Times New Roman" w:hAnsi="Times New Roman" w:cs="Times New Roman"/>
          <w:sz w:val="26"/>
          <w:szCs w:val="26"/>
        </w:rPr>
        <w:t>ТР Мамадыш районы территориясендә</w:t>
      </w:r>
      <w:r>
        <w:rPr>
          <w:rFonts w:ascii="Times New Roman" w:hAnsi="Times New Roman" w:cs="Times New Roman"/>
          <w:sz w:val="26"/>
          <w:szCs w:val="26"/>
          <w:lang w:val="tt-RU"/>
        </w:rPr>
        <w:t xml:space="preserve"> </w:t>
      </w:r>
      <w:r w:rsidRPr="002828B2">
        <w:rPr>
          <w:rFonts w:ascii="Times New Roman" w:hAnsi="Times New Roman" w:cs="Times New Roman"/>
          <w:sz w:val="26"/>
          <w:szCs w:val="26"/>
        </w:rPr>
        <w:t>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w:t>
      </w:r>
      <w:r w:rsidRPr="00474238">
        <w:rPr>
          <w:rFonts w:ascii="Times New Roman" w:hAnsi="Times New Roman" w:cs="Times New Roman"/>
          <w:sz w:val="26"/>
          <w:szCs w:val="26"/>
        </w:rPr>
        <w:t xml:space="preserve"> </w:t>
      </w:r>
      <w:r>
        <w:rPr>
          <w:rFonts w:ascii="Times New Roman" w:hAnsi="Times New Roman" w:cs="Times New Roman"/>
          <w:sz w:val="26"/>
          <w:szCs w:val="26"/>
        </w:rPr>
        <w:t>буенча эш т</w:t>
      </w:r>
      <w:r>
        <w:rPr>
          <w:rFonts w:ascii="Times New Roman" w:hAnsi="Times New Roman" w:cs="Times New Roman"/>
          <w:sz w:val="26"/>
          <w:szCs w:val="26"/>
          <w:lang w:val="tt-RU"/>
        </w:rPr>
        <w:t xml:space="preserve">әртибен билгели. </w:t>
      </w:r>
    </w:p>
    <w:p w:rsidR="00DE4240" w:rsidRDefault="00DE4240" w:rsidP="00DE4240">
      <w:pPr>
        <w:pStyle w:val="ConsPlusNormal0"/>
        <w:tabs>
          <w:tab w:val="left" w:pos="993"/>
        </w:tabs>
        <w:jc w:val="both"/>
        <w:rPr>
          <w:rFonts w:ascii="Times New Roman" w:hAnsi="Times New Roman" w:cs="Times New Roman"/>
          <w:sz w:val="26"/>
          <w:szCs w:val="26"/>
          <w:lang w:val="tt-RU"/>
        </w:rPr>
      </w:pPr>
      <w:r w:rsidRPr="00293727">
        <w:rPr>
          <w:rFonts w:ascii="Times New Roman" w:hAnsi="Times New Roman" w:cs="Times New Roman"/>
          <w:sz w:val="26"/>
          <w:szCs w:val="26"/>
          <w:lang w:val="tt-RU"/>
        </w:rPr>
        <w:t>1.2</w:t>
      </w:r>
      <w:r>
        <w:rPr>
          <w:rFonts w:ascii="Times New Roman" w:hAnsi="Times New Roman" w:cs="Times New Roman"/>
          <w:sz w:val="26"/>
          <w:szCs w:val="26"/>
          <w:lang w:val="tt-RU"/>
        </w:rPr>
        <w:t xml:space="preserve">. </w:t>
      </w:r>
      <w:r w:rsidRPr="00293727">
        <w:rPr>
          <w:rFonts w:ascii="Times New Roman" w:hAnsi="Times New Roman" w:cs="Times New Roman"/>
          <w:sz w:val="26"/>
          <w:szCs w:val="26"/>
          <w:lang w:val="tt-RU"/>
        </w:rPr>
        <w:t>Комиссия үз эшчәнлегендә Россия Федерациясе Хөкүмәтенең 2006 елның 28 гыйнварындагы 47 номерлы карары, шулай ук әлеге Нигезләмәгә таяна.</w:t>
      </w:r>
    </w:p>
    <w:p w:rsidR="00DE4240" w:rsidRDefault="00DE4240" w:rsidP="00DE4240">
      <w:pPr>
        <w:pStyle w:val="ConsPlusNormal0"/>
        <w:tabs>
          <w:tab w:val="left" w:pos="993"/>
        </w:tabs>
        <w:jc w:val="both"/>
        <w:rPr>
          <w:rFonts w:ascii="Times New Roman" w:hAnsi="Times New Roman" w:cs="Times New Roman"/>
          <w:sz w:val="26"/>
          <w:szCs w:val="26"/>
          <w:lang w:val="tt-RU"/>
        </w:rPr>
      </w:pPr>
      <w:r w:rsidRPr="00293727">
        <w:rPr>
          <w:rFonts w:ascii="Times New Roman" w:hAnsi="Times New Roman" w:cs="Times New Roman"/>
          <w:sz w:val="26"/>
          <w:szCs w:val="26"/>
          <w:lang w:val="tt-RU"/>
        </w:rPr>
        <w:t>1.3. Нигезләмә ТР Мамадыш районы территориясендә урнашкан милек формасына бәйсез рәвештә файдалануга тапшырылган торак биналарга кагыла.</w:t>
      </w:r>
    </w:p>
    <w:p w:rsidR="00DE4240" w:rsidRDefault="00DE4240" w:rsidP="00DE4240">
      <w:pPr>
        <w:pStyle w:val="ConsPlusNormal0"/>
        <w:tabs>
          <w:tab w:val="left" w:pos="993"/>
        </w:tabs>
        <w:jc w:val="both"/>
        <w:rPr>
          <w:rFonts w:ascii="Times New Roman" w:hAnsi="Times New Roman" w:cs="Times New Roman"/>
          <w:sz w:val="26"/>
          <w:szCs w:val="26"/>
        </w:rPr>
      </w:pPr>
      <w:r w:rsidRPr="00293727">
        <w:rPr>
          <w:rFonts w:ascii="Times New Roman" w:hAnsi="Times New Roman" w:cs="Times New Roman"/>
          <w:sz w:val="26"/>
          <w:szCs w:val="26"/>
          <w:lang w:val="tt-RU"/>
        </w:rPr>
        <w:t xml:space="preserve">1.4. </w:t>
      </w:r>
      <w:r w:rsidRPr="00293727">
        <w:rPr>
          <w:rFonts w:ascii="Times New Roman" w:hAnsi="Times New Roman" w:cs="Times New Roman"/>
          <w:sz w:val="26"/>
          <w:szCs w:val="26"/>
        </w:rPr>
        <w:t>Комиссиянең нигезләмәсе һәм шәхси составы ТР Мамадыш муниципаль районы Башкарма комитеты карары белән раслана.</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1.5. </w:t>
      </w:r>
      <w:r w:rsidRPr="00293727">
        <w:rPr>
          <w:rFonts w:ascii="Times New Roman" w:hAnsi="Times New Roman" w:cs="Times New Roman"/>
          <w:sz w:val="26"/>
          <w:szCs w:val="26"/>
        </w:rPr>
        <w:t>Комиссия утырышлары үз компетенциясенә кергән мәсьәләләрне карау турында гаризалар кергән саен үткәрелә.</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1.6. </w:t>
      </w:r>
      <w:r w:rsidRPr="00293727">
        <w:rPr>
          <w:rFonts w:ascii="Times New Roman" w:hAnsi="Times New Roman" w:cs="Times New Roman"/>
          <w:sz w:val="26"/>
          <w:szCs w:val="26"/>
        </w:rPr>
        <w:t>Комиссия бурычына ТР</w:t>
      </w:r>
      <w:r>
        <w:rPr>
          <w:rFonts w:ascii="Times New Roman" w:hAnsi="Times New Roman" w:cs="Times New Roman"/>
          <w:sz w:val="26"/>
          <w:szCs w:val="26"/>
        </w:rPr>
        <w:t xml:space="preserve"> </w:t>
      </w:r>
      <w:r w:rsidRPr="00293727">
        <w:rPr>
          <w:rFonts w:ascii="Times New Roman" w:hAnsi="Times New Roman" w:cs="Times New Roman"/>
          <w:sz w:val="26"/>
          <w:szCs w:val="26"/>
        </w:rPr>
        <w:t>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w:t>
      </w:r>
      <w:r>
        <w:rPr>
          <w:rFonts w:ascii="Times New Roman" w:hAnsi="Times New Roman" w:cs="Times New Roman"/>
          <w:sz w:val="26"/>
          <w:szCs w:val="26"/>
        </w:rPr>
        <w:t xml:space="preserve"> </w:t>
      </w:r>
      <w:r w:rsidRPr="00293727">
        <w:rPr>
          <w:rFonts w:ascii="Times New Roman" w:hAnsi="Times New Roman" w:cs="Times New Roman"/>
          <w:sz w:val="26"/>
          <w:szCs w:val="26"/>
        </w:rPr>
        <w:t>гамәлдәге законнарда билгеләнгән таләпләр нигезендә тану керә</w:t>
      </w:r>
      <w:r>
        <w:rPr>
          <w:rFonts w:ascii="Times New Roman" w:hAnsi="Times New Roman" w:cs="Times New Roman"/>
          <w:sz w:val="26"/>
          <w:szCs w:val="26"/>
        </w:rPr>
        <w:t>.</w:t>
      </w:r>
    </w:p>
    <w:p w:rsidR="00DE4240" w:rsidRPr="00474238" w:rsidRDefault="00DE4240" w:rsidP="00DE4240">
      <w:pPr>
        <w:pStyle w:val="ConsPlusNormal0"/>
        <w:tabs>
          <w:tab w:val="left" w:pos="993"/>
        </w:tabs>
        <w:jc w:val="both"/>
        <w:rPr>
          <w:rFonts w:ascii="Times New Roman" w:hAnsi="Times New Roman" w:cs="Times New Roman"/>
          <w:sz w:val="26"/>
          <w:szCs w:val="26"/>
        </w:rPr>
      </w:pPr>
      <w:r w:rsidRPr="00293727">
        <w:rPr>
          <w:rFonts w:ascii="Times New Roman" w:hAnsi="Times New Roman" w:cs="Times New Roman"/>
          <w:sz w:val="26"/>
          <w:szCs w:val="26"/>
        </w:rPr>
        <w:t xml:space="preserve"> </w:t>
      </w:r>
      <w:r w:rsidRPr="00474238">
        <w:rPr>
          <w:rFonts w:ascii="Times New Roman" w:hAnsi="Times New Roman" w:cs="Times New Roman"/>
          <w:sz w:val="26"/>
          <w:szCs w:val="26"/>
        </w:rPr>
        <w:t xml:space="preserve">1.7. Комиссия </w:t>
      </w:r>
      <w:r w:rsidRPr="00293727">
        <w:rPr>
          <w:rFonts w:ascii="Times New Roman" w:hAnsi="Times New Roman" w:cs="Times New Roman"/>
          <w:sz w:val="26"/>
          <w:szCs w:val="26"/>
        </w:rPr>
        <w:t>ТР</w:t>
      </w:r>
      <w:r>
        <w:rPr>
          <w:rFonts w:ascii="Times New Roman" w:hAnsi="Times New Roman" w:cs="Times New Roman"/>
          <w:sz w:val="26"/>
          <w:szCs w:val="26"/>
        </w:rPr>
        <w:t xml:space="preserve"> </w:t>
      </w:r>
      <w:r w:rsidRPr="00293727">
        <w:rPr>
          <w:rFonts w:ascii="Times New Roman" w:hAnsi="Times New Roman" w:cs="Times New Roman"/>
          <w:sz w:val="26"/>
          <w:szCs w:val="26"/>
        </w:rPr>
        <w:t>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w:t>
      </w:r>
      <w:r>
        <w:rPr>
          <w:rFonts w:ascii="Times New Roman" w:hAnsi="Times New Roman" w:cs="Times New Roman"/>
          <w:sz w:val="26"/>
          <w:szCs w:val="26"/>
        </w:rPr>
        <w:t xml:space="preserve"> тану </w:t>
      </w:r>
      <w:r w:rsidRPr="00982512">
        <w:rPr>
          <w:rFonts w:ascii="Times New Roman" w:hAnsi="Times New Roman" w:cs="Times New Roman"/>
          <w:sz w:val="26"/>
          <w:szCs w:val="26"/>
        </w:rPr>
        <w:t>турындагы мәсьәләне, милекче (вәкаләтле зат), яллаучы гаризасы нигезендә карый.</w:t>
      </w:r>
      <w:r>
        <w:rPr>
          <w:rFonts w:ascii="Times New Roman" w:hAnsi="Times New Roman" w:cs="Times New Roman"/>
          <w:sz w:val="26"/>
          <w:szCs w:val="26"/>
        </w:rPr>
        <w:t xml:space="preserve"> </w:t>
      </w:r>
    </w:p>
    <w:p w:rsidR="00DE4240" w:rsidRPr="00474238"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1.8. </w:t>
      </w:r>
      <w:r w:rsidRPr="00982512">
        <w:rPr>
          <w:rFonts w:ascii="Times New Roman" w:hAnsi="Times New Roman" w:cs="Times New Roman"/>
          <w:sz w:val="26"/>
          <w:szCs w:val="26"/>
        </w:rPr>
        <w:t>Комиссия әгъзалары: комиссия утырышларында катнашырга, карала торган мәсьәләләр буенча фикер алышуда катнашырга һәм карарлар эшләп чыгаруда катнашырга; утырышта катнашу мөмкинлеге б</w:t>
      </w:r>
      <w:r>
        <w:rPr>
          <w:rFonts w:ascii="Times New Roman" w:hAnsi="Times New Roman" w:cs="Times New Roman"/>
          <w:sz w:val="26"/>
          <w:szCs w:val="26"/>
        </w:rPr>
        <w:t xml:space="preserve">улмаганда, комиссия </w:t>
      </w:r>
      <w:r>
        <w:rPr>
          <w:rFonts w:ascii="Times New Roman" w:hAnsi="Times New Roman" w:cs="Times New Roman"/>
          <w:sz w:val="26"/>
          <w:szCs w:val="26"/>
          <w:lang w:val="tt-RU"/>
        </w:rPr>
        <w:t>сәркатибенә</w:t>
      </w:r>
      <w:r w:rsidRPr="00982512">
        <w:rPr>
          <w:rFonts w:ascii="Times New Roman" w:hAnsi="Times New Roman" w:cs="Times New Roman"/>
          <w:sz w:val="26"/>
          <w:szCs w:val="26"/>
        </w:rPr>
        <w:t xml:space="preserve"> бу хакта алдан хәбәр итәргә; кирәк булган очракта комиссия секретаренә көн тәртибе мәсьәләләре буенча үз фикерен язма рәвештә җибәрергә тиеш.</w:t>
      </w:r>
    </w:p>
    <w:p w:rsidR="00DE4240" w:rsidRPr="00474238"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1.9. </w:t>
      </w:r>
      <w:r w:rsidRPr="00982512">
        <w:rPr>
          <w:rFonts w:ascii="Times New Roman" w:hAnsi="Times New Roman" w:cs="Times New Roman"/>
          <w:sz w:val="26"/>
          <w:szCs w:val="26"/>
        </w:rPr>
        <w:t>Комиссия үз компетенциясе чикләрендә гражданнарның имин яшәү тирәлеген тәэмин итү өлкәсендә эшчәнлек башкаручы Татарстан Республикасы Мамадыш районы территориясендә барлык дәрәҗәдәге башкарма хакимият органнарының үзара хезмәттәшлеген оештыру, координацияләү һәм камилләштерү өчен кирәкле карарлар кабул итәргә</w:t>
      </w:r>
      <w:r>
        <w:rPr>
          <w:rFonts w:ascii="Times New Roman" w:hAnsi="Times New Roman" w:cs="Times New Roman"/>
          <w:sz w:val="26"/>
          <w:szCs w:val="26"/>
        </w:rPr>
        <w:t xml:space="preserve">, </w:t>
      </w:r>
      <w:r w:rsidRPr="0056470D">
        <w:rPr>
          <w:rFonts w:ascii="Times New Roman" w:hAnsi="Times New Roman" w:cs="Times New Roman"/>
          <w:sz w:val="26"/>
          <w:szCs w:val="26"/>
        </w:rPr>
        <w:t>дәүләт, иҗтимагый һәм башка оешмалардан һәм вазыйфаи затлардан кирәкле документлар, материаллар һәм торак йортларның (торак урыннарның) торышы турында мәгълүмат соратып алырга һәм алырга);</w:t>
      </w:r>
      <w:r w:rsidRPr="00982512">
        <w:rPr>
          <w:rFonts w:ascii="Times New Roman" w:hAnsi="Times New Roman" w:cs="Times New Roman"/>
          <w:sz w:val="26"/>
          <w:szCs w:val="26"/>
        </w:rPr>
        <w:t xml:space="preserve"> </w:t>
      </w:r>
      <w:r w:rsidRPr="0056470D">
        <w:rPr>
          <w:rFonts w:ascii="Times New Roman" w:hAnsi="Times New Roman" w:cs="Times New Roman"/>
          <w:sz w:val="26"/>
          <w:szCs w:val="26"/>
        </w:rPr>
        <w:t xml:space="preserve">уртак эштә катнашу өчен милек формасына карамастан, барлык дәрәҗәдәге башкарма хакимият органнары, предприятие һәм оешма </w:t>
      </w:r>
      <w:r w:rsidRPr="0056470D">
        <w:rPr>
          <w:rFonts w:ascii="Times New Roman" w:hAnsi="Times New Roman" w:cs="Times New Roman"/>
          <w:sz w:val="26"/>
          <w:szCs w:val="26"/>
        </w:rPr>
        <w:lastRenderedPageBreak/>
        <w:t>җитәкчеләрен һәм белгечләрен җәлеп итәргә; торак биналарны тикшергәндә комиссия эшендә катнашырга торак урыннар милекчеләрен һәм яллаучыларны җәлеп итәргә;</w:t>
      </w:r>
      <w:r w:rsidRPr="00474238">
        <w:rPr>
          <w:rFonts w:ascii="Times New Roman" w:hAnsi="Times New Roman" w:cs="Times New Roman"/>
          <w:sz w:val="26"/>
          <w:szCs w:val="26"/>
        </w:rPr>
        <w:t xml:space="preserve"> </w:t>
      </w:r>
      <w:r w:rsidRPr="0056470D">
        <w:rPr>
          <w:rFonts w:ascii="Times New Roman" w:hAnsi="Times New Roman" w:cs="Times New Roman"/>
          <w:sz w:val="26"/>
          <w:szCs w:val="26"/>
        </w:rPr>
        <w:t xml:space="preserve">комиссия тарафыннан соңгы карар кабул итү өчен кирәк булган мәсьәләләрне ачыклау максатыннан, биредә яшәүчеләрне һәм яллаучыларны (арендаторларны) сорау бирергә; комиссия утырышына гариза каралганда гариза бирүчеләрне, яллаучыларны һәм торак урыннарының милекчеләрен, оешма вәкилләрен чакырырга; комиссия карарларын үтәү барышын контрольдә тотарга </w:t>
      </w:r>
      <w:r>
        <w:rPr>
          <w:rFonts w:ascii="Times New Roman" w:hAnsi="Times New Roman" w:cs="Times New Roman"/>
          <w:sz w:val="26"/>
          <w:szCs w:val="26"/>
        </w:rPr>
        <w:t>хокуклы</w:t>
      </w:r>
      <w:r w:rsidRPr="0056470D">
        <w:rPr>
          <w:rFonts w:ascii="Times New Roman" w:hAnsi="Times New Roman" w:cs="Times New Roman"/>
          <w:sz w:val="26"/>
          <w:szCs w:val="26"/>
        </w:rPr>
        <w:t>.</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1.10. </w:t>
      </w:r>
      <w:r w:rsidRPr="00EA7523">
        <w:rPr>
          <w:rFonts w:ascii="Times New Roman" w:hAnsi="Times New Roman" w:cs="Times New Roman"/>
          <w:sz w:val="26"/>
          <w:szCs w:val="26"/>
        </w:rPr>
        <w:t xml:space="preserve">Комиссия утырышы комиссия рәисе яисә аның урынбасары һәм комиссия әгъзаларының кимендә 2/3 </w:t>
      </w:r>
      <w:r>
        <w:rPr>
          <w:rFonts w:ascii="Times New Roman" w:hAnsi="Times New Roman" w:cs="Times New Roman"/>
          <w:sz w:val="26"/>
          <w:szCs w:val="26"/>
          <w:lang w:val="tt-RU"/>
        </w:rPr>
        <w:t xml:space="preserve">өлеш </w:t>
      </w:r>
      <w:r>
        <w:rPr>
          <w:rFonts w:ascii="Times New Roman" w:hAnsi="Times New Roman" w:cs="Times New Roman"/>
          <w:sz w:val="26"/>
          <w:szCs w:val="26"/>
        </w:rPr>
        <w:t>әгъзасы булган очракта</w:t>
      </w:r>
      <w:r w:rsidRPr="00EA7523">
        <w:rPr>
          <w:rFonts w:ascii="Times New Roman" w:hAnsi="Times New Roman" w:cs="Times New Roman"/>
          <w:sz w:val="26"/>
          <w:szCs w:val="26"/>
        </w:rPr>
        <w:t xml:space="preserve"> </w:t>
      </w:r>
      <w:r>
        <w:rPr>
          <w:rFonts w:ascii="Times New Roman" w:hAnsi="Times New Roman" w:cs="Times New Roman"/>
          <w:sz w:val="26"/>
          <w:szCs w:val="26"/>
          <w:lang w:val="tt-RU"/>
        </w:rPr>
        <w:t>үткәрелергә хокуклы</w:t>
      </w:r>
      <w:r w:rsidRPr="00EA7523">
        <w:rPr>
          <w:rFonts w:ascii="Times New Roman" w:hAnsi="Times New Roman" w:cs="Times New Roman"/>
          <w:sz w:val="26"/>
          <w:szCs w:val="26"/>
        </w:rPr>
        <w:t>.</w:t>
      </w:r>
      <w:r>
        <w:rPr>
          <w:rFonts w:ascii="Times New Roman" w:hAnsi="Times New Roman" w:cs="Times New Roman"/>
          <w:sz w:val="26"/>
          <w:szCs w:val="26"/>
        </w:rPr>
        <w:t xml:space="preserve"> </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1.11. </w:t>
      </w:r>
      <w:r>
        <w:rPr>
          <w:rFonts w:ascii="Times New Roman" w:hAnsi="Times New Roman" w:cs="Times New Roman"/>
          <w:sz w:val="26"/>
          <w:szCs w:val="26"/>
        </w:rPr>
        <w:t>К</w:t>
      </w:r>
      <w:r w:rsidRPr="00EA7523">
        <w:rPr>
          <w:rFonts w:ascii="Times New Roman" w:hAnsi="Times New Roman" w:cs="Times New Roman"/>
          <w:sz w:val="26"/>
          <w:szCs w:val="26"/>
        </w:rPr>
        <w:t>омиссия рәисе: комиссия эшчәнлеге белән җитәкчелек итә; Комиссия утырышларын үткәрү датасын билгели; Комиссия утырышын уздыра; комиссия тарафыннан кабул ителгән карарлар раслый; комиссия компетенциясе чикләрендә аның әгъзалары тарафыннан үтәлергә тиешле йөкләмә бирә.</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1.12. </w:t>
      </w:r>
      <w:r w:rsidRPr="00EA7523">
        <w:rPr>
          <w:rFonts w:ascii="Times New Roman" w:hAnsi="Times New Roman" w:cs="Times New Roman"/>
          <w:sz w:val="26"/>
          <w:szCs w:val="26"/>
        </w:rPr>
        <w:t>Комиссия рәисе урынбасары Комиссия рәисе вазыйфаларын аның юклыгында башкара.</w:t>
      </w:r>
    </w:p>
    <w:p w:rsidR="00DE4240" w:rsidRDefault="00DE4240" w:rsidP="00DE4240">
      <w:pPr>
        <w:pStyle w:val="ConsPlusNormal0"/>
        <w:tabs>
          <w:tab w:val="left" w:pos="993"/>
        </w:tabs>
        <w:jc w:val="both"/>
        <w:rPr>
          <w:rFonts w:ascii="Times New Roman" w:hAnsi="Times New Roman" w:cs="Times New Roman"/>
          <w:sz w:val="26"/>
          <w:szCs w:val="26"/>
        </w:rPr>
      </w:pPr>
      <w:r w:rsidRPr="00474238">
        <w:rPr>
          <w:rFonts w:ascii="Times New Roman" w:hAnsi="Times New Roman" w:cs="Times New Roman"/>
          <w:sz w:val="26"/>
          <w:szCs w:val="26"/>
        </w:rPr>
        <w:t xml:space="preserve">1.13. </w:t>
      </w:r>
      <w:r w:rsidRPr="00EA7523">
        <w:rPr>
          <w:rFonts w:ascii="Times New Roman" w:hAnsi="Times New Roman" w:cs="Times New Roman"/>
          <w:sz w:val="26"/>
          <w:szCs w:val="26"/>
        </w:rPr>
        <w:t>Комиссия секретаре: эш башкаруны, комиссия документларын исәпкә алуны һәм саклауны тәэмин итә; комиссия әгъзаларын каралучы мәсьәләләр буенча эш материаллары белән тәэмин итә; Комиссия утырышын үткәрү датасы турында үз вакытында хәбәр итә.</w:t>
      </w:r>
    </w:p>
    <w:p w:rsidR="00DE4240" w:rsidRDefault="00DE4240" w:rsidP="00DE4240">
      <w:pPr>
        <w:pStyle w:val="ConsPlusNormal0"/>
        <w:tabs>
          <w:tab w:val="left" w:pos="993"/>
        </w:tabs>
        <w:jc w:val="both"/>
        <w:rPr>
          <w:rFonts w:ascii="Times New Roman" w:hAnsi="Times New Roman" w:cs="Times New Roman"/>
          <w:sz w:val="26"/>
          <w:szCs w:val="26"/>
        </w:rPr>
      </w:pPr>
    </w:p>
    <w:p w:rsidR="00DE4240" w:rsidRDefault="00DE4240" w:rsidP="00DE4240">
      <w:pPr>
        <w:pStyle w:val="ConsPlusNormal0"/>
        <w:tabs>
          <w:tab w:val="left" w:pos="993"/>
        </w:tabs>
        <w:jc w:val="both"/>
        <w:rPr>
          <w:rFonts w:ascii="Times New Roman" w:hAnsi="Times New Roman" w:cs="Times New Roman"/>
          <w:sz w:val="26"/>
          <w:szCs w:val="26"/>
        </w:rPr>
      </w:pPr>
    </w:p>
    <w:p w:rsidR="00471125" w:rsidRPr="00471125" w:rsidRDefault="00471125" w:rsidP="00DE424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F13" w:rsidRDefault="00532F13">
      <w:r>
        <w:separator/>
      </w:r>
    </w:p>
  </w:endnote>
  <w:endnote w:type="continuationSeparator" w:id="0">
    <w:p w:rsidR="00532F13" w:rsidRDefault="005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F13" w:rsidRDefault="00532F13">
      <w:r>
        <w:separator/>
      </w:r>
    </w:p>
  </w:footnote>
  <w:footnote w:type="continuationSeparator" w:id="0">
    <w:p w:rsidR="00532F13" w:rsidRDefault="00532F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A742B"/>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2F13"/>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82ED7"/>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E4240"/>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8522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9FDE88C-51DE-4F1C-98CE-32AA58E6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9702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2019-07-16T11:07:00Z</cp:lastPrinted>
  <dcterms:created xsi:type="dcterms:W3CDTF">2019-07-16T11:11:00Z</dcterms:created>
  <dcterms:modified xsi:type="dcterms:W3CDTF">2019-07-25T11:09:00Z</dcterms:modified>
</cp:coreProperties>
</file>