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AB6847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AB6847">
              <w:rPr>
                <w:sz w:val="28"/>
                <w:lang w:val="tt-RU"/>
              </w:rPr>
              <w:t>285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B6847" w:rsidP="00975BDE">
            <w:pPr>
              <w:rPr>
                <w:sz w:val="28"/>
              </w:rPr>
            </w:pPr>
            <w:r>
              <w:rPr>
                <w:sz w:val="28"/>
              </w:rPr>
              <w:t>от «_21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03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2295A" w:rsidRDefault="0012295A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униципаль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белем бирү учреждениеләрен </w:t>
      </w:r>
    </w:p>
    <w:p w:rsidR="0012295A" w:rsidRDefault="0012295A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Мамадыш </w:t>
      </w:r>
      <w:r w:rsidRPr="0012295A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Pr="001229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>районы</w:t>
      </w:r>
      <w:r>
        <w:rPr>
          <w:rFonts w:ascii="Times New Roman" w:hAnsi="Times New Roman" w:cs="Times New Roman"/>
          <w:b w:val="0"/>
          <w:sz w:val="28"/>
          <w:szCs w:val="28"/>
        </w:rPr>
        <w:t>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ң конкрет</w:t>
      </w:r>
    </w:p>
    <w:p w:rsidR="00DA0A87" w:rsidRPr="0059589A" w:rsidRDefault="0012295A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территорияләренә беркетү турында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1D1B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   </w:t>
      </w:r>
      <w:r w:rsidR="00D210FA" w:rsidRPr="00D210FA">
        <w:rPr>
          <w:sz w:val="28"/>
          <w:szCs w:val="28"/>
          <w:lang w:val="tt-RU"/>
        </w:rPr>
        <w:t>Мамадыш муниципаль районы</w:t>
      </w:r>
      <w:r w:rsidR="00D210FA">
        <w:rPr>
          <w:sz w:val="28"/>
          <w:szCs w:val="28"/>
          <w:lang w:val="tt-RU"/>
        </w:rPr>
        <w:t xml:space="preserve"> гомуми белем бирү </w:t>
      </w:r>
      <w:r>
        <w:rPr>
          <w:sz w:val="28"/>
          <w:szCs w:val="28"/>
          <w:lang w:val="tt-RU"/>
        </w:rPr>
        <w:t xml:space="preserve">  </w:t>
      </w:r>
      <w:r w:rsidR="00D210FA" w:rsidRPr="00D210FA">
        <w:rPr>
          <w:sz w:val="28"/>
          <w:szCs w:val="28"/>
          <w:lang w:val="tt-RU"/>
        </w:rPr>
        <w:t>учреждениеләрен</w:t>
      </w:r>
      <w:r w:rsidR="00D210FA">
        <w:rPr>
          <w:sz w:val="28"/>
          <w:szCs w:val="28"/>
          <w:lang w:val="tt-RU"/>
        </w:rPr>
        <w:t>дә гра</w:t>
      </w:r>
      <w:r w:rsidR="00D210FA" w:rsidRPr="00D210FA">
        <w:rPr>
          <w:sz w:val="28"/>
          <w:szCs w:val="28"/>
          <w:lang w:val="tt-RU"/>
        </w:rPr>
        <w:t>ж</w:t>
      </w:r>
      <w:r w:rsidR="00D210FA">
        <w:rPr>
          <w:sz w:val="28"/>
          <w:szCs w:val="28"/>
          <w:lang w:val="tt-RU"/>
        </w:rPr>
        <w:t>даннарны башлангыч гомуми, төп гомуми һәм урта гомуми белем бирү программалары буенча укырга алуны тәэмин итү, укыту – тәрбия про</w:t>
      </w:r>
      <w:r w:rsidR="00D210FA" w:rsidRPr="00D210FA">
        <w:rPr>
          <w:sz w:val="28"/>
          <w:szCs w:val="28"/>
          <w:lang w:val="tt-RU"/>
        </w:rPr>
        <w:t>цессын</w:t>
      </w:r>
      <w:r w:rsidR="00D210FA">
        <w:rPr>
          <w:sz w:val="28"/>
          <w:szCs w:val="28"/>
          <w:lang w:val="tt-RU"/>
        </w:rPr>
        <w:t xml:space="preserve"> оештыру өчен кирәкле шартлар тудыру </w:t>
      </w:r>
      <w:r w:rsidR="00D210FA" w:rsidRPr="00D210FA">
        <w:rPr>
          <w:sz w:val="28"/>
          <w:szCs w:val="28"/>
          <w:lang w:val="tt-RU"/>
        </w:rPr>
        <w:t xml:space="preserve"> </w:t>
      </w:r>
      <w:r w:rsidR="00037306">
        <w:rPr>
          <w:sz w:val="28"/>
          <w:szCs w:val="28"/>
          <w:lang w:val="tt-RU"/>
        </w:rPr>
        <w:t>максатларында</w:t>
      </w:r>
      <w:r w:rsidR="00D210FA">
        <w:rPr>
          <w:sz w:val="28"/>
          <w:szCs w:val="28"/>
          <w:lang w:val="tt-RU"/>
        </w:rPr>
        <w:t xml:space="preserve"> һәм “Россия </w:t>
      </w:r>
      <w:r w:rsidR="00FF5CC3">
        <w:rPr>
          <w:sz w:val="28"/>
          <w:szCs w:val="28"/>
          <w:lang w:val="tt-RU"/>
        </w:rPr>
        <w:t>Федера</w:t>
      </w:r>
      <w:r w:rsidR="00FF5CC3" w:rsidRPr="00DD222B">
        <w:rPr>
          <w:sz w:val="28"/>
          <w:szCs w:val="28"/>
          <w:lang w:val="tt-RU"/>
        </w:rPr>
        <w:t>ц</w:t>
      </w:r>
      <w:r w:rsidR="00FF5CC3">
        <w:rPr>
          <w:sz w:val="28"/>
          <w:szCs w:val="28"/>
          <w:lang w:val="tt-RU"/>
        </w:rPr>
        <w:t xml:space="preserve">иясендә </w:t>
      </w:r>
      <w:r w:rsidR="00037306">
        <w:rPr>
          <w:sz w:val="28"/>
          <w:szCs w:val="28"/>
          <w:lang w:val="tt-RU"/>
        </w:rPr>
        <w:t xml:space="preserve"> </w:t>
      </w:r>
      <w:r w:rsidR="00FF5CC3">
        <w:rPr>
          <w:sz w:val="28"/>
          <w:szCs w:val="28"/>
          <w:lang w:val="tt-RU"/>
        </w:rPr>
        <w:t xml:space="preserve">мәгариф турында” 2012 елның 29 декабрендәге 273- ФЗ Федераль Законның 9,55, 59 маддәләре нигезендә, Башкарма комитет турындагы Нигезләмәгә таянып,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9325BC" w:rsidRPr="009325BC" w:rsidRDefault="00FF5CC3" w:rsidP="00FF5C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935065">
        <w:rPr>
          <w:sz w:val="28"/>
          <w:szCs w:val="28"/>
          <w:lang w:val="tt-RU"/>
        </w:rPr>
        <w:t>1.</w:t>
      </w:r>
      <w:r>
        <w:rPr>
          <w:sz w:val="28"/>
          <w:szCs w:val="28"/>
          <w:lang w:val="tt-RU"/>
        </w:rPr>
        <w:t xml:space="preserve"> </w:t>
      </w:r>
      <w:r w:rsidRPr="00FF5CC3">
        <w:rPr>
          <w:sz w:val="28"/>
          <w:szCs w:val="28"/>
          <w:lang w:val="tt-RU"/>
        </w:rPr>
        <w:t>Муниципаль белем бирү учреждениеләрен  Мамадыш муниципаль районының конкрет</w:t>
      </w:r>
      <w:r w:rsidR="00F139C4">
        <w:rPr>
          <w:sz w:val="28"/>
          <w:szCs w:val="28"/>
          <w:lang w:val="tt-RU"/>
        </w:rPr>
        <w:t xml:space="preserve"> территорияләренә беркетергә (1№лы кушымта)</w:t>
      </w:r>
      <w:r w:rsidR="00747998">
        <w:rPr>
          <w:sz w:val="28"/>
          <w:szCs w:val="28"/>
          <w:lang w:val="tt-RU"/>
        </w:rPr>
        <w:t>.</w:t>
      </w:r>
    </w:p>
    <w:p w:rsidR="00553A58" w:rsidRDefault="004977D5" w:rsidP="00553A5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407DFF">
        <w:rPr>
          <w:sz w:val="28"/>
          <w:szCs w:val="28"/>
          <w:lang w:val="tt-RU"/>
        </w:rPr>
        <w:t xml:space="preserve">2. </w:t>
      </w:r>
      <w:r w:rsidR="00747998" w:rsidRPr="00747998">
        <w:rPr>
          <w:sz w:val="28"/>
          <w:szCs w:val="28"/>
          <w:lang w:val="tt-RU"/>
        </w:rPr>
        <w:t>Мамадыш муниципаль</w:t>
      </w:r>
      <w:r w:rsidR="006E04F8">
        <w:rPr>
          <w:sz w:val="28"/>
          <w:szCs w:val="28"/>
          <w:lang w:val="tt-RU"/>
        </w:rPr>
        <w:t xml:space="preserve"> районы Башкарма комитетының " М</w:t>
      </w:r>
      <w:r w:rsidR="00747998" w:rsidRPr="00747998">
        <w:rPr>
          <w:sz w:val="28"/>
          <w:szCs w:val="28"/>
          <w:lang w:val="tt-RU"/>
        </w:rPr>
        <w:t>әгариф бүлеге» МКУ (Габдрахманов И. Н.) Мамадыш муниципаль районы мәктәп яшендәге балаларны исәпкә алуны, укучыларны кабул итү буенча гомуми белем бирү оешмалары эшчәнлеген координацияләүне оештырырга.</w:t>
      </w:r>
    </w:p>
    <w:p w:rsidR="004F1FE0" w:rsidRDefault="004977D5" w:rsidP="00407D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4A4D9B">
        <w:rPr>
          <w:sz w:val="28"/>
          <w:szCs w:val="28"/>
          <w:lang w:val="tt-RU"/>
        </w:rPr>
        <w:t xml:space="preserve">3. </w:t>
      </w:r>
      <w:r w:rsidR="004A4D9B" w:rsidRPr="00747998">
        <w:rPr>
          <w:sz w:val="28"/>
          <w:szCs w:val="28"/>
          <w:lang w:val="tt-RU"/>
        </w:rPr>
        <w:t>Мамадыш муниципаль</w:t>
      </w:r>
      <w:r w:rsidR="004A4D9B">
        <w:rPr>
          <w:sz w:val="28"/>
          <w:szCs w:val="28"/>
          <w:lang w:val="tt-RU"/>
        </w:rPr>
        <w:t xml:space="preserve"> районы</w:t>
      </w:r>
      <w:r w:rsidR="004A4D9B">
        <w:rPr>
          <w:sz w:val="28"/>
          <w:szCs w:val="28"/>
          <w:lang w:val="tt-RU"/>
        </w:rPr>
        <w:t xml:space="preserve"> гомуми белем бирү</w:t>
      </w:r>
      <w:r w:rsidR="004A4D9B">
        <w:rPr>
          <w:sz w:val="28"/>
          <w:szCs w:val="28"/>
          <w:lang w:val="tt-RU"/>
        </w:rPr>
        <w:t xml:space="preserve"> </w:t>
      </w:r>
      <w:r w:rsidR="004A4D9B">
        <w:rPr>
          <w:sz w:val="28"/>
          <w:szCs w:val="28"/>
          <w:lang w:val="tt-RU"/>
        </w:rPr>
        <w:t xml:space="preserve">учреждениеләре җитәкчеләренә  хезмәт күрсәтү территориясендә яшәүче һәм мәҗбүри гомуми белем алуның барлык дәрәҗәләрендә белем алырга хокуклы булган затларны башлангыч гомуми, төп гомуми, урта гомуми белем алу өчен гомуми белем бирү </w:t>
      </w:r>
      <w:r w:rsidR="004A4D9B">
        <w:rPr>
          <w:sz w:val="28"/>
          <w:szCs w:val="28"/>
          <w:lang w:val="tt-RU"/>
        </w:rPr>
        <w:t>учреждениеләре</w:t>
      </w:r>
      <w:r w:rsidR="004A4D9B">
        <w:rPr>
          <w:sz w:val="28"/>
          <w:szCs w:val="28"/>
          <w:lang w:val="tt-RU"/>
        </w:rPr>
        <w:t>нә кабул итүне тәэмин итәргә.</w:t>
      </w:r>
    </w:p>
    <w:p w:rsidR="004A4D9B" w:rsidRDefault="00CD01EB" w:rsidP="00CB44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4A4D9B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</w:t>
      </w:r>
      <w:r w:rsidR="004A4D9B">
        <w:rPr>
          <w:sz w:val="28"/>
          <w:szCs w:val="28"/>
          <w:lang w:val="tt-RU"/>
        </w:rPr>
        <w:t>4.</w:t>
      </w:r>
      <w:r w:rsidR="00CB4491">
        <w:rPr>
          <w:sz w:val="28"/>
          <w:szCs w:val="28"/>
          <w:lang w:val="tt-RU"/>
        </w:rPr>
        <w:t xml:space="preserve"> </w:t>
      </w:r>
      <w:r w:rsidR="00CB4491" w:rsidRPr="00747998">
        <w:rPr>
          <w:sz w:val="28"/>
          <w:szCs w:val="28"/>
          <w:lang w:val="tt-RU"/>
        </w:rPr>
        <w:t>Мамадыш муниципаль</w:t>
      </w:r>
      <w:r w:rsidR="00CB4491">
        <w:rPr>
          <w:sz w:val="28"/>
          <w:szCs w:val="28"/>
          <w:lang w:val="tt-RU"/>
        </w:rPr>
        <w:t xml:space="preserve"> районы</w:t>
      </w:r>
      <w:r w:rsidR="00CB4491">
        <w:rPr>
          <w:sz w:val="28"/>
          <w:szCs w:val="28"/>
          <w:lang w:val="tt-RU"/>
        </w:rPr>
        <w:t xml:space="preserve"> Башкарма комитеты җитәкчесенең “</w:t>
      </w:r>
      <w:r w:rsidR="00CB4491" w:rsidRPr="00CB4491">
        <w:rPr>
          <w:sz w:val="28"/>
          <w:szCs w:val="28"/>
          <w:lang w:val="tt-RU"/>
        </w:rPr>
        <w:t>Муниципаль белем бирү учреждениеләрен  Мамадыш муниципаль районының конкрет территорияләренә беркетү турында</w:t>
      </w:r>
      <w:r w:rsidR="00CB4491">
        <w:rPr>
          <w:sz w:val="28"/>
          <w:szCs w:val="28"/>
          <w:lang w:val="tt-RU"/>
        </w:rPr>
        <w:t>” 13.12.2014 ел, 1830 санлы, 27.01.2016 ел, 54 санлы карарларын гамәлдән чыккан дип танырга.</w:t>
      </w:r>
    </w:p>
    <w:p w:rsidR="00CB4491" w:rsidRDefault="00CB4491" w:rsidP="00CB44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5. </w:t>
      </w:r>
      <w:r w:rsidRPr="00CB4491">
        <w:rPr>
          <w:sz w:val="28"/>
          <w:szCs w:val="28"/>
          <w:lang w:val="tt-RU"/>
        </w:rPr>
        <w:t>Әлеге карарны массакүләм мәгълүмат чараларында һәм муници</w:t>
      </w:r>
      <w:r>
        <w:rPr>
          <w:sz w:val="28"/>
          <w:szCs w:val="28"/>
          <w:lang w:val="tt-RU"/>
        </w:rPr>
        <w:t xml:space="preserve">паль район сайтында “Интернет” </w:t>
      </w:r>
      <w:r w:rsidRPr="00CB4491">
        <w:rPr>
          <w:sz w:val="28"/>
          <w:szCs w:val="28"/>
          <w:lang w:val="tt-RU"/>
        </w:rPr>
        <w:t>челтәрендә бастырып чыгарырга.</w:t>
      </w:r>
    </w:p>
    <w:p w:rsidR="002E391C" w:rsidRPr="002E391C" w:rsidRDefault="00CB449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6.</w:t>
      </w:r>
      <w:r w:rsidRPr="00CB4491">
        <w:rPr>
          <w:lang w:val="tt-RU"/>
        </w:rPr>
        <w:t xml:space="preserve"> </w:t>
      </w:r>
      <w:r w:rsidRPr="00CB4491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5F13E9" w:rsidRPr="00E45800" w:rsidRDefault="00460361" w:rsidP="00CB44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bookmarkStart w:id="0" w:name="_GoBack"/>
      <w:bookmarkEnd w:id="0"/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42" w:rsidRDefault="00A74F42">
      <w:r>
        <w:separator/>
      </w:r>
    </w:p>
  </w:endnote>
  <w:endnote w:type="continuationSeparator" w:id="0">
    <w:p w:rsidR="00A74F42" w:rsidRDefault="00A7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42" w:rsidRDefault="00A74F42">
      <w:r>
        <w:separator/>
      </w:r>
    </w:p>
  </w:footnote>
  <w:footnote w:type="continuationSeparator" w:id="0">
    <w:p w:rsidR="00A74F42" w:rsidRDefault="00A74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295A"/>
    <w:rsid w:val="0012539A"/>
    <w:rsid w:val="00125C8C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07DFF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232B"/>
    <w:rsid w:val="004A4D9B"/>
    <w:rsid w:val="004B1E2F"/>
    <w:rsid w:val="004B58B3"/>
    <w:rsid w:val="004F191F"/>
    <w:rsid w:val="004F1FE0"/>
    <w:rsid w:val="005026A6"/>
    <w:rsid w:val="005075F8"/>
    <w:rsid w:val="005113FD"/>
    <w:rsid w:val="005146BA"/>
    <w:rsid w:val="00520F8B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24F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04F8"/>
    <w:rsid w:val="006E3934"/>
    <w:rsid w:val="006F6AA6"/>
    <w:rsid w:val="00704329"/>
    <w:rsid w:val="00722B19"/>
    <w:rsid w:val="00744812"/>
    <w:rsid w:val="00745A4C"/>
    <w:rsid w:val="00747998"/>
    <w:rsid w:val="00755DC5"/>
    <w:rsid w:val="00767EAD"/>
    <w:rsid w:val="00776860"/>
    <w:rsid w:val="00780A18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4F42"/>
    <w:rsid w:val="00A92A11"/>
    <w:rsid w:val="00AB64AC"/>
    <w:rsid w:val="00AB6847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7AE3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1A77"/>
    <w:rsid w:val="00CB4491"/>
    <w:rsid w:val="00CD01EB"/>
    <w:rsid w:val="00CD226B"/>
    <w:rsid w:val="00CE4E37"/>
    <w:rsid w:val="00CF038D"/>
    <w:rsid w:val="00CF2458"/>
    <w:rsid w:val="00D0295B"/>
    <w:rsid w:val="00D17400"/>
    <w:rsid w:val="00D210FA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39C4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882462-B980-41D4-A6FA-71C8EE38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3225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5</cp:revision>
  <cp:lastPrinted>2018-12-10T11:53:00Z</cp:lastPrinted>
  <dcterms:created xsi:type="dcterms:W3CDTF">2018-12-10T10:03:00Z</dcterms:created>
  <dcterms:modified xsi:type="dcterms:W3CDTF">2018-12-10T11:55:00Z</dcterms:modified>
</cp:coreProperties>
</file>