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029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0295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0295B">
            <w:pPr>
              <w:rPr>
                <w:sz w:val="24"/>
                <w:szCs w:val="24"/>
                <w:lang w:val="en-US"/>
              </w:rPr>
            </w:pPr>
            <w:r w:rsidRPr="00D0295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D85DC4">
              <w:rPr>
                <w:sz w:val="28"/>
              </w:rPr>
              <w:t>305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FB4237">
              <w:rPr>
                <w:sz w:val="28"/>
              </w:rPr>
              <w:t>30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 w:rsidR="00FB4237">
              <w:rPr>
                <w:sz w:val="28"/>
              </w:rPr>
              <w:t>03</w:t>
            </w:r>
            <w:r w:rsidR="00A35590">
              <w:rPr>
                <w:sz w:val="28"/>
              </w:rPr>
              <w:t>_________2018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әһәр һәм район территорияләрен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чистарту</w:t>
      </w:r>
      <w:proofErr w:type="spellEnd"/>
    </w:p>
    <w:p w:rsid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санита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экологик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икеайлык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E3617" w:rsidRP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игълан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ү</w:t>
      </w:r>
      <w:r w:rsidR="00E458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45800"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7E237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>Татарстан Республикасы Министрлар Кабинетының 201</w:t>
      </w:r>
      <w:r w:rsidR="00EF4AAE">
        <w:rPr>
          <w:sz w:val="28"/>
          <w:szCs w:val="28"/>
          <w:lang w:val="tt-RU"/>
        </w:rPr>
        <w:t>8</w:t>
      </w:r>
      <w:r>
        <w:rPr>
          <w:sz w:val="28"/>
          <w:szCs w:val="28"/>
          <w:lang w:val="tt-RU"/>
        </w:rPr>
        <w:t xml:space="preserve"> ел</w:t>
      </w:r>
      <w:r w:rsidR="00EF4AAE">
        <w:rPr>
          <w:sz w:val="28"/>
          <w:szCs w:val="28"/>
          <w:lang w:val="tt-RU"/>
        </w:rPr>
        <w:t>ны</w:t>
      </w:r>
      <w:r w:rsidR="00EF4AAE">
        <w:rPr>
          <w:sz w:val="28"/>
          <w:szCs w:val="28"/>
        </w:rPr>
        <w:t>ң</w:t>
      </w:r>
      <w:r>
        <w:rPr>
          <w:sz w:val="28"/>
          <w:szCs w:val="28"/>
          <w:lang w:val="tt-RU"/>
        </w:rPr>
        <w:t xml:space="preserve"> </w:t>
      </w:r>
      <w:r w:rsidR="00EF4AAE">
        <w:rPr>
          <w:sz w:val="28"/>
          <w:szCs w:val="28"/>
          <w:lang w:val="tt-RU"/>
        </w:rPr>
        <w:t>03 мартында кабул ителгән б-593нче номерлы боерыгын үтәү һәм торак пунктлары территорияләрен санитар чистартуны тәэмин итү һәм аларны халыкның</w:t>
      </w:r>
      <w:r w:rsidR="00106D74">
        <w:rPr>
          <w:sz w:val="28"/>
          <w:szCs w:val="28"/>
          <w:lang w:val="tt-RU"/>
        </w:rPr>
        <w:t xml:space="preserve"> экология һәм санитария эпидемиология иминлеге таләпләренә җавап бирә торган хәлгә китерүне</w:t>
      </w:r>
      <w:r w:rsidR="00E45800"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>тәэмин итү максатларында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D1D1B">
        <w:rPr>
          <w:b/>
          <w:sz w:val="28"/>
          <w:szCs w:val="28"/>
        </w:rPr>
        <w:t xml:space="preserve"> </w:t>
      </w:r>
      <w:proofErr w:type="spellStart"/>
      <w:r w:rsidR="008D1D1B" w:rsidRPr="008D1D1B">
        <w:rPr>
          <w:sz w:val="28"/>
          <w:szCs w:val="28"/>
        </w:rPr>
        <w:t>муниципаль</w:t>
      </w:r>
      <w:proofErr w:type="spellEnd"/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106D74" w:rsidRDefault="008D1D1B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106D74" w:rsidRPr="00B40258">
        <w:rPr>
          <w:sz w:val="28"/>
          <w:szCs w:val="28"/>
          <w:lang w:val="tt-RU"/>
        </w:rPr>
        <w:t xml:space="preserve"> 201</w:t>
      </w:r>
      <w:r w:rsidR="00106D74">
        <w:rPr>
          <w:sz w:val="28"/>
          <w:szCs w:val="28"/>
          <w:lang w:val="tt-RU"/>
        </w:rPr>
        <w:t>8</w:t>
      </w:r>
      <w:r w:rsidR="00106D74" w:rsidRPr="00B40258">
        <w:rPr>
          <w:sz w:val="28"/>
          <w:szCs w:val="28"/>
          <w:lang w:val="tt-RU"/>
        </w:rPr>
        <w:t xml:space="preserve"> елның 1 апреленнән </w:t>
      </w:r>
      <w:r w:rsidR="00106D74">
        <w:rPr>
          <w:sz w:val="28"/>
          <w:szCs w:val="28"/>
          <w:lang w:val="tt-RU"/>
        </w:rPr>
        <w:t>3</w:t>
      </w:r>
      <w:r w:rsidR="00106D74" w:rsidRPr="00B40258">
        <w:rPr>
          <w:sz w:val="28"/>
          <w:szCs w:val="28"/>
          <w:lang w:val="tt-RU"/>
        </w:rPr>
        <w:t xml:space="preserve">1 </w:t>
      </w:r>
      <w:r w:rsidR="00106D74">
        <w:rPr>
          <w:sz w:val="28"/>
          <w:szCs w:val="28"/>
          <w:lang w:val="tt-RU"/>
        </w:rPr>
        <w:t>маена кадәр шәһәр һүм район</w:t>
      </w:r>
      <w:r w:rsidR="00106D74" w:rsidRPr="00B40258"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 xml:space="preserve">торак пунктлары </w:t>
      </w:r>
      <w:r w:rsidR="00106D74" w:rsidRPr="00B40258">
        <w:rPr>
          <w:sz w:val="28"/>
          <w:szCs w:val="28"/>
          <w:lang w:val="tt-RU"/>
        </w:rPr>
        <w:t>территорияләрен чистарту буенча санитария-экология икеайлыгын  игълан итәргә.</w:t>
      </w:r>
    </w:p>
    <w:p w:rsidR="00106D74" w:rsidRPr="00543A41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F16AEA">
        <w:rPr>
          <w:sz w:val="28"/>
          <w:szCs w:val="28"/>
          <w:lang w:val="tt-RU"/>
        </w:rPr>
        <w:t>Мамадыш  муниципаль район берәмлекләре</w:t>
      </w:r>
      <w:r>
        <w:rPr>
          <w:sz w:val="28"/>
          <w:szCs w:val="28"/>
          <w:lang w:val="tt-RU"/>
        </w:rPr>
        <w:t xml:space="preserve"> башкарма комитетларына</w:t>
      </w:r>
      <w:r w:rsidR="006E3934">
        <w:rPr>
          <w:sz w:val="28"/>
          <w:szCs w:val="28"/>
          <w:lang w:val="tt-RU"/>
        </w:rPr>
        <w:t>, Ма</w:t>
      </w:r>
      <w:r>
        <w:rPr>
          <w:sz w:val="28"/>
          <w:szCs w:val="28"/>
          <w:lang w:val="tt-RU"/>
        </w:rPr>
        <w:t>мадыш шәһәре башкарма комитетына түбәндәгеләрне тәк</w:t>
      </w:r>
      <w:r w:rsidRPr="00B048B3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дим итәргә:</w:t>
      </w:r>
    </w:p>
    <w:p w:rsidR="00106D74" w:rsidRPr="00A1488C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Pr="00A1488C">
        <w:rPr>
          <w:sz w:val="28"/>
          <w:szCs w:val="28"/>
          <w:lang w:val="tt-RU"/>
        </w:rPr>
        <w:t>ведомство буйсынуындагы территорияләрне санитар чистарту планнарын әзерләүне һәм 201</w:t>
      </w:r>
      <w:r>
        <w:rPr>
          <w:sz w:val="28"/>
          <w:szCs w:val="28"/>
          <w:lang w:val="tt-RU"/>
        </w:rPr>
        <w:t>8</w:t>
      </w:r>
      <w:r w:rsidRPr="00A1488C">
        <w:rPr>
          <w:sz w:val="28"/>
          <w:szCs w:val="28"/>
          <w:lang w:val="tt-RU"/>
        </w:rPr>
        <w:t xml:space="preserve"> елның </w:t>
      </w:r>
      <w:r>
        <w:rPr>
          <w:sz w:val="28"/>
          <w:szCs w:val="28"/>
          <w:lang w:val="tt-RU"/>
        </w:rPr>
        <w:t>31</w:t>
      </w:r>
      <w:r w:rsidRPr="00A1488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мартына</w:t>
      </w:r>
      <w:r w:rsidRPr="00A1488C">
        <w:rPr>
          <w:sz w:val="28"/>
          <w:szCs w:val="28"/>
          <w:lang w:val="tt-RU"/>
        </w:rPr>
        <w:t xml:space="preserve"> кадәр раслауны;</w:t>
      </w:r>
    </w:p>
    <w:p w:rsidR="00106D74" w:rsidRPr="00A1488C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Pr="00A1488C">
        <w:rPr>
          <w:sz w:val="28"/>
          <w:szCs w:val="28"/>
          <w:lang w:val="tt-RU"/>
        </w:rPr>
        <w:t>икеайлык үткәрү эшләрен яраштыру өчен оператив штаблар оештыруны;</w:t>
      </w:r>
    </w:p>
    <w:p w:rsidR="00106D74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Pr="00A1488C">
        <w:rPr>
          <w:sz w:val="28"/>
          <w:szCs w:val="28"/>
          <w:lang w:val="tt-RU"/>
        </w:rPr>
        <w:t>җирлекләр һәм шәһәр округлары территорияләрен төзекләндерү</w:t>
      </w:r>
      <w:r>
        <w:rPr>
          <w:sz w:val="28"/>
          <w:szCs w:val="28"/>
          <w:lang w:val="tt-RU"/>
        </w:rPr>
        <w:t>нең</w:t>
      </w:r>
      <w:r w:rsidRPr="00A1488C">
        <w:rPr>
          <w:sz w:val="28"/>
          <w:szCs w:val="28"/>
          <w:lang w:val="tt-RU"/>
        </w:rPr>
        <w:t xml:space="preserve"> муниципаль кагыйдәләр</w:t>
      </w:r>
      <w:r>
        <w:rPr>
          <w:sz w:val="28"/>
          <w:szCs w:val="28"/>
          <w:lang w:val="tt-RU"/>
        </w:rPr>
        <w:t>е</w:t>
      </w:r>
      <w:r w:rsidRPr="00A1488C">
        <w:rPr>
          <w:sz w:val="28"/>
          <w:szCs w:val="28"/>
          <w:lang w:val="tt-RU"/>
        </w:rPr>
        <w:t>, калдыклар белән эш итү</w:t>
      </w:r>
      <w:r>
        <w:rPr>
          <w:sz w:val="28"/>
          <w:szCs w:val="28"/>
          <w:lang w:val="tt-RU"/>
        </w:rPr>
        <w:t>нең</w:t>
      </w:r>
      <w:r w:rsidRPr="00A1488C">
        <w:rPr>
          <w:sz w:val="28"/>
          <w:szCs w:val="28"/>
          <w:lang w:val="tt-RU"/>
        </w:rPr>
        <w:t xml:space="preserve"> муниципаль кагыйдәләре үтә</w:t>
      </w:r>
      <w:r>
        <w:rPr>
          <w:sz w:val="28"/>
          <w:szCs w:val="28"/>
          <w:lang w:val="tt-RU"/>
        </w:rPr>
        <w:t>лешен</w:t>
      </w:r>
      <w:r w:rsidRPr="00A1488C">
        <w:rPr>
          <w:sz w:val="28"/>
          <w:szCs w:val="28"/>
          <w:lang w:val="tt-RU"/>
        </w:rPr>
        <w:t xml:space="preserve"> тикшерүдә тотуны көчәйтү өлешендә </w:t>
      </w:r>
      <w:r>
        <w:rPr>
          <w:sz w:val="28"/>
          <w:szCs w:val="28"/>
          <w:lang w:val="tt-RU"/>
        </w:rPr>
        <w:t xml:space="preserve">җирле үзидарә органнарының административ хокук бозулар турында беркетмәләр төзүгә вәкаләтле вазыйфаи затлары эшен </w:t>
      </w:r>
      <w:r w:rsidRPr="00A1488C">
        <w:rPr>
          <w:sz w:val="28"/>
          <w:szCs w:val="28"/>
          <w:lang w:val="tt-RU"/>
        </w:rPr>
        <w:t>активлаштыруны;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 xml:space="preserve">су объектларының су саклау зоналарын, </w:t>
      </w:r>
      <w:r w:rsidR="00106D74" w:rsidRPr="00A1488C">
        <w:rPr>
          <w:sz w:val="28"/>
          <w:szCs w:val="28"/>
          <w:lang w:val="tt-RU"/>
        </w:rPr>
        <w:t>пляж</w:t>
      </w:r>
      <w:r w:rsidR="00106D74">
        <w:rPr>
          <w:sz w:val="28"/>
          <w:szCs w:val="28"/>
          <w:lang w:val="tt-RU"/>
        </w:rPr>
        <w:t>ларны</w:t>
      </w:r>
      <w:r w:rsidR="00106D74" w:rsidRPr="00A1488C">
        <w:rPr>
          <w:sz w:val="28"/>
          <w:szCs w:val="28"/>
          <w:lang w:val="tt-RU"/>
        </w:rPr>
        <w:t>, сквер</w:t>
      </w:r>
      <w:r w:rsidR="00106D74">
        <w:rPr>
          <w:sz w:val="28"/>
          <w:szCs w:val="28"/>
          <w:lang w:val="tt-RU"/>
        </w:rPr>
        <w:t>ларны</w:t>
      </w:r>
      <w:r w:rsidR="00106D74" w:rsidRPr="00A1488C">
        <w:rPr>
          <w:sz w:val="28"/>
          <w:szCs w:val="28"/>
          <w:lang w:val="tt-RU"/>
        </w:rPr>
        <w:t xml:space="preserve">, паркларны, балалар мәйданчыкларын, азык-төлек һәм кием-салым базарларын, халык күпләп ял итү урыннарын, ял итү базаларын, бакчачылык </w:t>
      </w:r>
      <w:r w:rsidR="00106D74">
        <w:rPr>
          <w:sz w:val="28"/>
          <w:szCs w:val="28"/>
          <w:lang w:val="tt-RU"/>
        </w:rPr>
        <w:t>җәмгыят</w:t>
      </w:r>
      <w:r w:rsidR="00106D74" w:rsidRPr="003D4A8A">
        <w:rPr>
          <w:sz w:val="28"/>
          <w:szCs w:val="28"/>
          <w:lang w:val="tt-RU"/>
        </w:rPr>
        <w:t>ь</w:t>
      </w:r>
      <w:r w:rsidR="00106D74" w:rsidRPr="00A1488C">
        <w:rPr>
          <w:sz w:val="28"/>
          <w:szCs w:val="28"/>
          <w:lang w:val="tt-RU"/>
        </w:rPr>
        <w:t>ләрен һәм гараж кооперативларын, шәхси торак секторы территорияләрен санитар чи</w:t>
      </w:r>
      <w:r w:rsidR="00106D74">
        <w:rPr>
          <w:sz w:val="28"/>
          <w:szCs w:val="28"/>
          <w:lang w:val="tt-RU"/>
        </w:rPr>
        <w:t>старту, контейнер мәйданчыклары</w:t>
      </w:r>
      <w:r w:rsidR="00106D74" w:rsidRPr="00A1488C">
        <w:rPr>
          <w:sz w:val="28"/>
          <w:szCs w:val="28"/>
          <w:lang w:val="tt-RU"/>
        </w:rPr>
        <w:t xml:space="preserve"> төзү һәм ремонтлау, каты көнкүреш калдыклары өчен контейнерлар әзерләү һәм ремонтлау </w:t>
      </w:r>
      <w:r w:rsidR="00106D74">
        <w:rPr>
          <w:sz w:val="28"/>
          <w:szCs w:val="28"/>
          <w:lang w:val="tt-RU"/>
        </w:rPr>
        <w:t>чараларын үткәрүне</w:t>
      </w:r>
      <w:r w:rsidR="00106D74" w:rsidRPr="00A1488C">
        <w:rPr>
          <w:sz w:val="28"/>
          <w:szCs w:val="28"/>
          <w:lang w:val="tt-RU"/>
        </w:rPr>
        <w:t>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>каты көнкүреш һәм биологик калдыклар (үләт базлары) полигоннарын тиешенчә карап тотуны һәм эксплуатацияләүне тәэмин итү һәм алар янындагы урыннарны санитар чистарту буенча чаралар күрүне;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>терлекчелек комплекслары калдыкларын рөхсәтсез урнаштыру урыннарын бетерү буенча чаралар күрүне;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 xml:space="preserve">«Татарстан Республикасы Экологик картасы» геомәгълүмат системасы </w:t>
      </w:r>
      <w:r w:rsidR="00106D74" w:rsidRPr="00792509">
        <w:rPr>
          <w:sz w:val="28"/>
          <w:szCs w:val="28"/>
          <w:lang w:val="tt-RU"/>
        </w:rPr>
        <w:t>www.ecokarta.tatar.ru</w:t>
      </w:r>
      <w:r w:rsidR="00106D74">
        <w:rPr>
          <w:sz w:val="28"/>
          <w:szCs w:val="28"/>
          <w:lang w:val="tt-RU"/>
        </w:rPr>
        <w:t xml:space="preserve"> ярдәмендә ведомство буйсынуындагы территориядә </w:t>
      </w:r>
      <w:r w:rsidR="00106D74">
        <w:rPr>
          <w:sz w:val="28"/>
          <w:szCs w:val="28"/>
          <w:lang w:val="tt-RU"/>
        </w:rPr>
        <w:lastRenderedPageBreak/>
        <w:t>калдыкларны рөхсәтсез урнаштыру урыннарын бетерү мониторингын гамәлгә ашыруны;</w:t>
      </w:r>
    </w:p>
    <w:p w:rsidR="00106D74" w:rsidRDefault="006639D3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943B92">
        <w:rPr>
          <w:sz w:val="28"/>
          <w:szCs w:val="28"/>
          <w:lang w:val="tt-RU"/>
        </w:rPr>
        <w:t xml:space="preserve">Мамадыш </w:t>
      </w:r>
      <w:r w:rsidRPr="006639D3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</w:t>
      </w:r>
      <w:r w:rsidR="00943B92">
        <w:rPr>
          <w:sz w:val="28"/>
          <w:szCs w:val="28"/>
          <w:lang w:val="tt-RU"/>
        </w:rPr>
        <w:t>районының “Экологик куркынычсызлык, табигат</w:t>
      </w:r>
      <w:r w:rsidR="00E45800">
        <w:rPr>
          <w:sz w:val="28"/>
          <w:szCs w:val="28"/>
          <w:lang w:val="tt-RU"/>
        </w:rPr>
        <w:t>ь</w:t>
      </w:r>
      <w:r w:rsidR="00943B92">
        <w:rPr>
          <w:sz w:val="28"/>
          <w:szCs w:val="28"/>
          <w:lang w:val="tt-RU"/>
        </w:rPr>
        <w:t xml:space="preserve">тән файдалану һәм санитар эпидемиологик иминлек буенча ведомствоара комиссиясенә “ </w:t>
      </w:r>
      <w:r w:rsidR="00106D74" w:rsidRPr="00A1488C">
        <w:rPr>
          <w:sz w:val="28"/>
          <w:szCs w:val="28"/>
          <w:lang w:val="tt-RU"/>
        </w:rPr>
        <w:t xml:space="preserve">бу боерыкка теркәлгән </w:t>
      </w:r>
      <w:r w:rsidR="00106D74">
        <w:rPr>
          <w:sz w:val="28"/>
          <w:szCs w:val="28"/>
          <w:lang w:val="tt-RU"/>
        </w:rPr>
        <w:t>1</w:t>
      </w:r>
      <w:r w:rsidR="00106D74" w:rsidRPr="00A1488C">
        <w:rPr>
          <w:sz w:val="28"/>
          <w:szCs w:val="28"/>
          <w:lang w:val="tt-RU"/>
        </w:rPr>
        <w:t xml:space="preserve"> нче кушымтада күрсәтелгән форма буенча</w:t>
      </w:r>
      <w:r w:rsidR="00106D74" w:rsidRPr="00DA65D9">
        <w:rPr>
          <w:sz w:val="28"/>
          <w:szCs w:val="28"/>
          <w:lang w:val="tt-RU"/>
        </w:rPr>
        <w:t xml:space="preserve"> </w:t>
      </w:r>
      <w:r w:rsidR="00106D74" w:rsidRPr="00A1488C">
        <w:rPr>
          <w:sz w:val="28"/>
          <w:szCs w:val="28"/>
          <w:lang w:val="tt-RU"/>
        </w:rPr>
        <w:t>икеайлык үткәрү эшләре барышы турындагы мәгълүматны</w:t>
      </w:r>
      <w:r w:rsidR="00106D74">
        <w:rPr>
          <w:sz w:val="28"/>
          <w:szCs w:val="28"/>
          <w:lang w:val="tt-RU"/>
        </w:rPr>
        <w:t xml:space="preserve"> атна саен, пәнҗешәмбе, </w:t>
      </w:r>
      <w:r w:rsidR="00106D74">
        <w:rPr>
          <w:sz w:val="28"/>
          <w:szCs w:val="28"/>
          <w:lang w:val="tt-RU"/>
        </w:rPr>
        <w:br/>
        <w:t xml:space="preserve">2018 елның 12, 26 апрелендә, 10, 24 маенда </w:t>
      </w:r>
      <w:r w:rsidR="00106D74" w:rsidRPr="00221282">
        <w:rPr>
          <w:sz w:val="28"/>
          <w:szCs w:val="28"/>
          <w:lang w:val="tt-RU"/>
        </w:rPr>
        <w:t xml:space="preserve">бу боерыкка теркәлгән </w:t>
      </w:r>
      <w:r w:rsidR="00106D74">
        <w:rPr>
          <w:sz w:val="28"/>
          <w:szCs w:val="28"/>
          <w:lang w:val="tt-RU"/>
        </w:rPr>
        <w:br/>
      </w:r>
      <w:r w:rsidR="00106D74" w:rsidRPr="00221282">
        <w:rPr>
          <w:sz w:val="28"/>
          <w:szCs w:val="28"/>
          <w:lang w:val="tt-RU"/>
        </w:rPr>
        <w:t>2 нче кушымтада күрсәтелгән форма буенча</w:t>
      </w:r>
      <w:r w:rsidR="00106D74">
        <w:rPr>
          <w:sz w:val="28"/>
          <w:szCs w:val="28"/>
          <w:lang w:val="tt-RU"/>
        </w:rPr>
        <w:t xml:space="preserve"> (аңлатма язуын теркәп) Татарстан Республикасының Экология һәм табигый байлыклар министрлыгына кертүне.</w:t>
      </w:r>
    </w:p>
    <w:p w:rsidR="007B44AF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="007B44AF">
        <w:rPr>
          <w:sz w:val="28"/>
          <w:szCs w:val="28"/>
          <w:lang w:val="tt-RU"/>
        </w:rPr>
        <w:t>”ҖЧҖ Мамадыш ТКХ” оешмасына:</w:t>
      </w:r>
    </w:p>
    <w:p w:rsidR="006E3934" w:rsidRDefault="006E393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Каты көнкүреш</w:t>
      </w:r>
      <w:r w:rsidR="00B96A0F">
        <w:rPr>
          <w:sz w:val="28"/>
          <w:szCs w:val="28"/>
          <w:lang w:val="tt-RU"/>
        </w:rPr>
        <w:t xml:space="preserve"> калдыклары</w:t>
      </w:r>
      <w:r w:rsidR="002A740D">
        <w:rPr>
          <w:sz w:val="28"/>
          <w:szCs w:val="28"/>
          <w:lang w:val="tt-RU"/>
        </w:rPr>
        <w:t>н аеру һәм күмү</w:t>
      </w:r>
      <w:r>
        <w:rPr>
          <w:sz w:val="28"/>
          <w:szCs w:val="28"/>
          <w:lang w:val="tt-RU"/>
        </w:rPr>
        <w:t xml:space="preserve">не </w:t>
      </w:r>
      <w:r w:rsidR="002A740D">
        <w:rPr>
          <w:sz w:val="28"/>
          <w:szCs w:val="28"/>
          <w:lang w:val="tt-RU"/>
        </w:rPr>
        <w:t>, чүп чыгару өчен махсус машина паркы һәм</w:t>
      </w:r>
      <w:r>
        <w:rPr>
          <w:sz w:val="28"/>
          <w:szCs w:val="28"/>
          <w:lang w:val="tt-RU"/>
        </w:rPr>
        <w:t xml:space="preserve"> </w:t>
      </w:r>
      <w:r w:rsidR="002A740D">
        <w:rPr>
          <w:sz w:val="28"/>
          <w:szCs w:val="28"/>
          <w:lang w:val="tt-RU"/>
        </w:rPr>
        <w:t>чүп полигоннары эшен тиешенчә оештырыга т</w:t>
      </w:r>
      <w:r w:rsidR="002A740D" w:rsidRPr="00F16AEA">
        <w:rPr>
          <w:sz w:val="28"/>
          <w:szCs w:val="28"/>
          <w:lang w:val="tt-RU"/>
        </w:rPr>
        <w:t>ә</w:t>
      </w:r>
      <w:r w:rsidR="00F16AEA" w:rsidRPr="00F16AEA">
        <w:rPr>
          <w:sz w:val="28"/>
          <w:szCs w:val="28"/>
          <w:lang w:val="tt-RU"/>
        </w:rPr>
        <w:t>къ</w:t>
      </w:r>
      <w:r w:rsidR="002A740D" w:rsidRPr="00F16AEA">
        <w:rPr>
          <w:sz w:val="28"/>
          <w:szCs w:val="28"/>
          <w:lang w:val="tt-RU"/>
        </w:rPr>
        <w:t>дим</w:t>
      </w:r>
      <w:r w:rsidR="002A740D">
        <w:rPr>
          <w:sz w:val="28"/>
          <w:szCs w:val="28"/>
          <w:lang w:val="tt-RU"/>
        </w:rPr>
        <w:t xml:space="preserve"> итәргә;</w:t>
      </w:r>
    </w:p>
    <w:p w:rsidR="000E2B75" w:rsidRDefault="006E393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Pr="006E393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“Экологик куркынычсызлык, табигат</w:t>
      </w:r>
      <w:r w:rsidR="00E45800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тән файдалану һәм санитар эпидемиологик иминлек буенча ведомствоара комиссиясенә “</w:t>
      </w:r>
      <w:r w:rsidR="00106D74">
        <w:rPr>
          <w:sz w:val="28"/>
          <w:szCs w:val="28"/>
          <w:lang w:val="tt-RU"/>
        </w:rPr>
        <w:t xml:space="preserve"> Кулланучылар хокукларын яклау һәм кеше иминлеген саклау өлкәсендә күзәтчелек итү федераль хез</w:t>
      </w:r>
      <w:r>
        <w:rPr>
          <w:sz w:val="28"/>
          <w:szCs w:val="28"/>
          <w:lang w:val="tt-RU"/>
        </w:rPr>
        <w:t xml:space="preserve">мәтенең Татарстан Республикасы Мамадыш районы һәм Мамадыш шәһәре  </w:t>
      </w:r>
      <w:r w:rsidR="00106D74">
        <w:rPr>
          <w:sz w:val="28"/>
          <w:szCs w:val="28"/>
          <w:lang w:val="tt-RU"/>
        </w:rPr>
        <w:t>буенча</w:t>
      </w:r>
      <w:r>
        <w:rPr>
          <w:sz w:val="28"/>
          <w:szCs w:val="28"/>
          <w:lang w:val="tt-RU"/>
        </w:rPr>
        <w:t xml:space="preserve"> терри</w:t>
      </w:r>
      <w:r w:rsidRPr="006E3934">
        <w:rPr>
          <w:sz w:val="28"/>
          <w:szCs w:val="28"/>
          <w:lang w:val="tt-RU"/>
        </w:rPr>
        <w:t>ториал</w:t>
      </w:r>
      <w:r>
        <w:rPr>
          <w:sz w:val="28"/>
          <w:szCs w:val="28"/>
          <w:lang w:val="tt-RU"/>
        </w:rPr>
        <w:t xml:space="preserve">ь </w:t>
      </w:r>
      <w:r w:rsidR="00106D74">
        <w:rPr>
          <w:sz w:val="28"/>
          <w:szCs w:val="28"/>
          <w:lang w:val="tt-RU"/>
        </w:rPr>
        <w:t xml:space="preserve"> </w:t>
      </w:r>
      <w:r w:rsidR="00106D74" w:rsidRPr="00F16AEA">
        <w:rPr>
          <w:sz w:val="28"/>
          <w:szCs w:val="28"/>
          <w:lang w:val="tt-RU"/>
        </w:rPr>
        <w:t>идарәсенә</w:t>
      </w:r>
      <w:r w:rsidRPr="00F16AEA">
        <w:rPr>
          <w:sz w:val="28"/>
          <w:szCs w:val="28"/>
          <w:lang w:val="tt-RU"/>
        </w:rPr>
        <w:t xml:space="preserve"> (Маснавиева М.Х.)</w:t>
      </w:r>
      <w:r w:rsidR="00106D74" w:rsidRPr="00F16AEA">
        <w:rPr>
          <w:sz w:val="28"/>
          <w:szCs w:val="28"/>
          <w:lang w:val="tt-RU"/>
        </w:rPr>
        <w:t>,</w:t>
      </w:r>
      <w:r w:rsidR="00106D74">
        <w:rPr>
          <w:sz w:val="28"/>
          <w:szCs w:val="28"/>
          <w:lang w:val="tt-RU"/>
        </w:rPr>
        <w:t xml:space="preserve"> </w:t>
      </w:r>
      <w:r w:rsidR="000E2B75">
        <w:rPr>
          <w:sz w:val="28"/>
          <w:szCs w:val="28"/>
          <w:lang w:val="tt-RU"/>
        </w:rPr>
        <w:t xml:space="preserve"> Мамадыш районы  һәм мамадыш шәһәре территориясендә </w:t>
      </w:r>
      <w:r w:rsidR="00106D74">
        <w:rPr>
          <w:sz w:val="28"/>
          <w:szCs w:val="28"/>
          <w:lang w:val="tt-RU"/>
        </w:rPr>
        <w:t>җитештерү һәм куллану калдыклары белән эш итү өлкәсендә табигатьне саклау турындагы законнар таләпл</w:t>
      </w:r>
      <w:r w:rsidR="00E45800">
        <w:rPr>
          <w:sz w:val="28"/>
          <w:szCs w:val="28"/>
          <w:lang w:val="tt-RU"/>
        </w:rPr>
        <w:t>әрен үтәүне контроль</w:t>
      </w:r>
      <w:r w:rsidR="000E2B75">
        <w:rPr>
          <w:sz w:val="28"/>
          <w:szCs w:val="28"/>
          <w:lang w:val="tt-RU"/>
        </w:rPr>
        <w:t xml:space="preserve">дә тотуны </w:t>
      </w:r>
      <w:r w:rsidR="000E2B75" w:rsidRPr="00F16AEA">
        <w:rPr>
          <w:sz w:val="28"/>
          <w:szCs w:val="28"/>
          <w:lang w:val="tt-RU"/>
        </w:rPr>
        <w:t>тә</w:t>
      </w:r>
      <w:r w:rsidR="00F16AEA" w:rsidRPr="00F16AEA">
        <w:rPr>
          <w:sz w:val="28"/>
          <w:szCs w:val="28"/>
          <w:lang w:val="tt-RU"/>
        </w:rPr>
        <w:t>къ</w:t>
      </w:r>
      <w:r w:rsidR="000E2B75" w:rsidRPr="00F16AEA">
        <w:rPr>
          <w:sz w:val="28"/>
          <w:szCs w:val="28"/>
          <w:lang w:val="tt-RU"/>
        </w:rPr>
        <w:t>дим и</w:t>
      </w:r>
      <w:r w:rsidR="00E45800">
        <w:rPr>
          <w:sz w:val="28"/>
          <w:szCs w:val="28"/>
          <w:lang w:val="tt-RU"/>
        </w:rPr>
        <w:t>тәргә;</w:t>
      </w:r>
      <w:r w:rsidR="00106D74">
        <w:rPr>
          <w:sz w:val="28"/>
          <w:szCs w:val="28"/>
          <w:lang w:val="tt-RU"/>
        </w:rPr>
        <w:t xml:space="preserve"> </w:t>
      </w:r>
    </w:p>
    <w:p w:rsidR="00106D74" w:rsidRPr="00B40258" w:rsidRDefault="000E2B75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="00106D74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М</w:t>
      </w:r>
      <w:r w:rsidR="00106D74" w:rsidRPr="00B40258">
        <w:rPr>
          <w:sz w:val="28"/>
          <w:szCs w:val="28"/>
          <w:lang w:val="tt-RU"/>
        </w:rPr>
        <w:t xml:space="preserve">атбугат һәм массакүләм коммуникацияләр агентлыгына икеайлык кысаларында </w:t>
      </w:r>
      <w:r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>үткәрелә торган эш</w:t>
      </w:r>
      <w:r w:rsidR="00106D74" w:rsidRPr="00B40258">
        <w:rPr>
          <w:sz w:val="28"/>
          <w:szCs w:val="28"/>
          <w:lang w:val="tt-RU"/>
        </w:rPr>
        <w:t xml:space="preserve">не </w:t>
      </w:r>
      <w:r>
        <w:rPr>
          <w:sz w:val="28"/>
          <w:szCs w:val="28"/>
          <w:lang w:val="tt-RU"/>
        </w:rPr>
        <w:t xml:space="preserve">“Нократ” (“Вятка”) газетасында </w:t>
      </w:r>
      <w:r w:rsidR="00106D74">
        <w:rPr>
          <w:sz w:val="28"/>
          <w:szCs w:val="28"/>
          <w:lang w:val="tt-RU"/>
        </w:rPr>
        <w:t xml:space="preserve">әледән-әле </w:t>
      </w:r>
      <w:r w:rsidR="00106D74" w:rsidRPr="00B40258">
        <w:rPr>
          <w:sz w:val="28"/>
          <w:szCs w:val="28"/>
          <w:lang w:val="tt-RU"/>
        </w:rPr>
        <w:t>яктырт</w:t>
      </w:r>
      <w:r w:rsidR="00106D74">
        <w:rPr>
          <w:sz w:val="28"/>
          <w:szCs w:val="28"/>
          <w:lang w:val="tt-RU"/>
        </w:rPr>
        <w:t>ып торуны</w:t>
      </w:r>
      <w:r w:rsidR="00106D74" w:rsidRPr="00B40258">
        <w:rPr>
          <w:sz w:val="28"/>
          <w:szCs w:val="28"/>
          <w:lang w:val="tt-RU"/>
        </w:rPr>
        <w:t xml:space="preserve"> тәэмин итәргә.</w:t>
      </w:r>
    </w:p>
    <w:p w:rsidR="005F13E9" w:rsidRPr="00E45800" w:rsidRDefault="000E2B75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6</w:t>
      </w:r>
      <w:r w:rsidR="005F13E9" w:rsidRPr="00E45800">
        <w:rPr>
          <w:sz w:val="28"/>
          <w:szCs w:val="28"/>
          <w:lang w:val="tt-RU"/>
        </w:rPr>
        <w:t>.</w:t>
      </w:r>
      <w:r w:rsidR="005F13E9" w:rsidRPr="00E45800">
        <w:rPr>
          <w:b/>
          <w:sz w:val="28"/>
          <w:szCs w:val="28"/>
          <w:lang w:val="tt-RU"/>
        </w:rPr>
        <w:t xml:space="preserve"> </w:t>
      </w:r>
      <w:r w:rsidR="00E90DA4" w:rsidRPr="00E45800">
        <w:rPr>
          <w:sz w:val="28"/>
          <w:szCs w:val="28"/>
          <w:lang w:val="tt-RU"/>
        </w:rPr>
        <w:t>Әлеге карарның үтәлешен контроль</w:t>
      </w:r>
      <w:r w:rsidRPr="00E45800">
        <w:rPr>
          <w:sz w:val="28"/>
          <w:szCs w:val="28"/>
          <w:lang w:val="tt-RU"/>
        </w:rPr>
        <w:t>д</w:t>
      </w:r>
      <w:r w:rsidR="00E90DA4" w:rsidRPr="00E45800">
        <w:rPr>
          <w:sz w:val="28"/>
          <w:szCs w:val="28"/>
          <w:lang w:val="tt-RU"/>
        </w:rPr>
        <w:t>ә</w:t>
      </w:r>
      <w:r w:rsidRPr="00E45800">
        <w:rPr>
          <w:sz w:val="28"/>
          <w:szCs w:val="28"/>
          <w:lang w:val="tt-RU"/>
        </w:rPr>
        <w:t xml:space="preserve"> тотуны үз өстемдә калдырам</w:t>
      </w:r>
      <w:r w:rsidR="00E90DA4" w:rsidRPr="00E45800">
        <w:rPr>
          <w:sz w:val="28"/>
          <w:szCs w:val="28"/>
          <w:lang w:val="tt-RU"/>
        </w:rPr>
        <w:t>.</w:t>
      </w: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>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AA0" w:rsidRDefault="00FA7AA0">
      <w:r>
        <w:separator/>
      </w:r>
    </w:p>
  </w:endnote>
  <w:endnote w:type="continuationSeparator" w:id="1">
    <w:p w:rsidR="00FA7AA0" w:rsidRDefault="00FA7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AA0" w:rsidRDefault="00FA7AA0">
      <w:r>
        <w:separator/>
      </w:r>
    </w:p>
  </w:footnote>
  <w:footnote w:type="continuationSeparator" w:id="1">
    <w:p w:rsidR="00FA7AA0" w:rsidRDefault="00FA7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2B75"/>
    <w:rsid w:val="00106D74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671F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A40BE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2743B"/>
    <w:rsid w:val="00631DF4"/>
    <w:rsid w:val="00645ED3"/>
    <w:rsid w:val="00660122"/>
    <w:rsid w:val="006639D3"/>
    <w:rsid w:val="00677669"/>
    <w:rsid w:val="00691C1D"/>
    <w:rsid w:val="00694EED"/>
    <w:rsid w:val="006C7F97"/>
    <w:rsid w:val="006E3934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44AF"/>
    <w:rsid w:val="007B74E4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B288E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3B92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45800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451"/>
    <w:rsid w:val="00F8752E"/>
    <w:rsid w:val="00FA5E31"/>
    <w:rsid w:val="00FA7AA0"/>
    <w:rsid w:val="00FB2C89"/>
    <w:rsid w:val="00FB4237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47D63A-FBFB-42FD-BFA0-A62B6E0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487</Words>
  <Characters>4480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4958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Айрат</cp:lastModifiedBy>
  <cp:revision>9</cp:revision>
  <cp:lastPrinted>2018-04-16T07:32:00Z</cp:lastPrinted>
  <dcterms:created xsi:type="dcterms:W3CDTF">2018-07-11T14:12:00Z</dcterms:created>
  <dcterms:modified xsi:type="dcterms:W3CDTF">2018-07-13T04:45:00Z</dcterms:modified>
</cp:coreProperties>
</file>