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031E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031E7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44F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A045FC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DE71C8">
              <w:rPr>
                <w:sz w:val="28"/>
                <w:lang w:val="tt-RU"/>
              </w:rPr>
              <w:t>2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A045FC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A045FC">
              <w:rPr>
                <w:sz w:val="28"/>
                <w:lang w:val="tt-RU"/>
              </w:rPr>
              <w:t>10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E27D47">
              <w:rPr>
                <w:sz w:val="28"/>
              </w:rPr>
              <w:t>01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0250D" w:rsidRDefault="0070250D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A045FC" w:rsidRDefault="00A045FC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5F13E9" w:rsidRDefault="00ED637C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2018 елга</w:t>
      </w:r>
      <w:r w:rsidR="003E3617">
        <w:rPr>
          <w:rFonts w:ascii="Times New Roman" w:hAnsi="Times New Roman" w:cs="Times New Roman"/>
          <w:b w:val="0"/>
          <w:sz w:val="28"/>
          <w:szCs w:val="28"/>
        </w:rPr>
        <w:t xml:space="preserve"> Мамадыш муниципаль районы</w:t>
      </w:r>
      <w:r>
        <w:rPr>
          <w:rFonts w:ascii="Times New Roman" w:hAnsi="Times New Roman" w:cs="Times New Roman"/>
          <w:b w:val="0"/>
          <w:sz w:val="28"/>
          <w:szCs w:val="28"/>
        </w:rPr>
        <w:t>нда</w:t>
      </w:r>
    </w:p>
    <w:p w:rsidR="00DE71C8" w:rsidRDefault="003E3617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5329">
        <w:rPr>
          <w:rFonts w:ascii="Times New Roman" w:hAnsi="Times New Roman" w:cs="Times New Roman"/>
          <w:b w:val="0"/>
          <w:sz w:val="28"/>
          <w:szCs w:val="28"/>
          <w:lang w:val="tt-RU"/>
        </w:rPr>
        <w:t>т</w:t>
      </w:r>
      <w:r w:rsidR="00DE71C8">
        <w:rPr>
          <w:rFonts w:ascii="Times New Roman" w:hAnsi="Times New Roman" w:cs="Times New Roman"/>
          <w:b w:val="0"/>
          <w:sz w:val="28"/>
          <w:szCs w:val="28"/>
          <w:lang w:val="tt-RU"/>
        </w:rPr>
        <w:t>уризм- туган якны өйрәнү, экология – биология,</w:t>
      </w:r>
    </w:p>
    <w:p w:rsidR="00DE71C8" w:rsidRDefault="00DE71C8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хәрби – патриотик , социаль- педагогик, социаль –</w:t>
      </w:r>
    </w:p>
    <w:p w:rsidR="00DE71C8" w:rsidRDefault="00DE71C8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икътисадый, табигый – фәнни, техник һәм</w:t>
      </w:r>
    </w:p>
    <w:p w:rsidR="00DE71C8" w:rsidRPr="00DE71C8" w:rsidRDefault="00DE71C8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культурология </w:t>
      </w:r>
      <w:r w:rsidR="00ED637C">
        <w:rPr>
          <w:rFonts w:ascii="Times New Roman" w:hAnsi="Times New Roman" w:cs="Times New Roman"/>
          <w:b w:val="0"/>
          <w:sz w:val="28"/>
          <w:szCs w:val="28"/>
          <w:lang w:val="tt-RU"/>
        </w:rPr>
        <w:t>юнәлеш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ләр</w:t>
      </w:r>
      <w:r w:rsidR="00ED637C">
        <w:rPr>
          <w:rFonts w:ascii="Times New Roman" w:hAnsi="Times New Roman" w:cs="Times New Roman"/>
          <w:b w:val="0"/>
          <w:sz w:val="28"/>
          <w:szCs w:val="28"/>
          <w:lang w:val="tt-RU"/>
        </w:rPr>
        <w:t>ендә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ге</w:t>
      </w:r>
      <w:r w:rsidR="001B532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һәм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күп профил</w:t>
      </w:r>
      <w:r w:rsidRPr="00DE71C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ьле </w:t>
      </w:r>
    </w:p>
    <w:p w:rsidR="0070250D" w:rsidRDefault="00DE71C8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балаларга  </w:t>
      </w:r>
      <w:r w:rsidR="00ED637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өстәмә белем бирү оешмаларында өстәмә</w:t>
      </w:r>
    </w:p>
    <w:p w:rsidR="0070250D" w:rsidRDefault="00ED637C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белем бирү буенча муниципаль хезмәт</w:t>
      </w:r>
    </w:p>
    <w:p w:rsidR="00ED637C" w:rsidRPr="00ED637C" w:rsidRDefault="00ED637C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</w:t>
      </w:r>
      <w:r w:rsidR="0070250D">
        <w:rPr>
          <w:rFonts w:ascii="Times New Roman" w:hAnsi="Times New Roman" w:cs="Times New Roman"/>
          <w:b w:val="0"/>
          <w:sz w:val="28"/>
          <w:szCs w:val="28"/>
          <w:lang w:val="tt-RU"/>
        </w:rPr>
        <w:t>үрсәтүгә норматив чыгымнарны раслау турында</w:t>
      </w:r>
    </w:p>
    <w:p w:rsidR="003E3617" w:rsidRPr="000E73F6" w:rsidRDefault="003E3617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F13E9" w:rsidRPr="000E73F6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739D" w:rsidRDefault="00E673F9" w:rsidP="0075681F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“Россия Федерациясендә мәгариф турында” 2012 елның 29 декабрендәге 273 – ФЗ санлы Федераль законның 99 маддәсе, “Россия </w:t>
      </w:r>
      <w:r>
        <w:rPr>
          <w:sz w:val="28"/>
          <w:szCs w:val="28"/>
          <w:lang w:val="tt-RU"/>
        </w:rPr>
        <w:t>Федерациясендә</w:t>
      </w:r>
      <w:r w:rsidRPr="007E2374">
        <w:rPr>
          <w:sz w:val="28"/>
          <w:szCs w:val="28"/>
          <w:lang w:val="tt-RU"/>
        </w:rPr>
        <w:t xml:space="preserve"> </w:t>
      </w:r>
      <w:r w:rsidR="00560491">
        <w:rPr>
          <w:sz w:val="28"/>
          <w:szCs w:val="28"/>
          <w:lang w:val="tt-RU"/>
        </w:rPr>
        <w:t xml:space="preserve">җирле үзидарә </w:t>
      </w:r>
      <w:r w:rsidR="0075681F">
        <w:rPr>
          <w:sz w:val="28"/>
          <w:szCs w:val="28"/>
          <w:lang w:val="tt-RU"/>
        </w:rPr>
        <w:t xml:space="preserve"> оештыруның гомуми принциплары турында” 2003 елның 6 октябрендәге 131- ФЗ   </w:t>
      </w:r>
      <w:r w:rsidR="0075681F">
        <w:rPr>
          <w:sz w:val="28"/>
          <w:szCs w:val="28"/>
          <w:lang w:val="tt-RU"/>
        </w:rPr>
        <w:t xml:space="preserve">Федераль законның </w:t>
      </w:r>
      <w:r w:rsidR="0075681F">
        <w:rPr>
          <w:sz w:val="28"/>
          <w:szCs w:val="28"/>
          <w:lang w:val="tt-RU"/>
        </w:rPr>
        <w:t xml:space="preserve">15 маддәсенең 1 кисәге, 11 пункты, </w:t>
      </w:r>
      <w:r w:rsidR="007E2374" w:rsidRPr="007E2374">
        <w:rPr>
          <w:sz w:val="28"/>
          <w:szCs w:val="28"/>
          <w:lang w:val="tt-RU"/>
        </w:rPr>
        <w:t>Татарстан Республикасы</w:t>
      </w:r>
      <w:r w:rsidR="008B376D">
        <w:rPr>
          <w:sz w:val="28"/>
          <w:szCs w:val="28"/>
          <w:lang w:val="tt-RU"/>
        </w:rPr>
        <w:t xml:space="preserve"> </w:t>
      </w:r>
      <w:r w:rsidR="0070250D">
        <w:rPr>
          <w:sz w:val="28"/>
          <w:szCs w:val="28"/>
          <w:lang w:val="tt-RU"/>
        </w:rPr>
        <w:t xml:space="preserve">Министрлар Кабинетының “Татарстан Республикасының </w:t>
      </w:r>
      <w:r w:rsidR="0075681F">
        <w:rPr>
          <w:sz w:val="28"/>
          <w:szCs w:val="28"/>
          <w:lang w:val="tt-RU"/>
        </w:rPr>
        <w:t>туризм- туган якны өйрәнү , экология – биология, хәрби- патриотик,</w:t>
      </w:r>
      <w:r w:rsidR="0075681F" w:rsidRPr="0075681F">
        <w:rPr>
          <w:lang w:val="tt-RU"/>
        </w:rPr>
        <w:t xml:space="preserve"> </w:t>
      </w:r>
      <w:r w:rsidR="0075681F" w:rsidRPr="0075681F">
        <w:rPr>
          <w:sz w:val="28"/>
          <w:szCs w:val="28"/>
          <w:lang w:val="tt-RU"/>
        </w:rPr>
        <w:t>социаль- педагогик, социаль –икътисадый, табигый – фәнни, техник һәм</w:t>
      </w:r>
      <w:r w:rsidR="0075681F" w:rsidRPr="0075681F">
        <w:rPr>
          <w:lang w:val="tt-RU"/>
        </w:rPr>
        <w:t xml:space="preserve"> </w:t>
      </w:r>
      <w:r w:rsidR="0075681F" w:rsidRPr="0075681F">
        <w:rPr>
          <w:sz w:val="28"/>
          <w:szCs w:val="28"/>
          <w:lang w:val="tt-RU"/>
        </w:rPr>
        <w:t>культурология юнәлешләрендәге  балаларга   өстәмә белем бирү</w:t>
      </w:r>
      <w:r w:rsidR="005A0EAC">
        <w:rPr>
          <w:sz w:val="28"/>
          <w:szCs w:val="28"/>
          <w:lang w:val="tt-RU"/>
        </w:rPr>
        <w:t xml:space="preserve"> мәгариф учреждениеләрен</w:t>
      </w:r>
      <w:r w:rsidR="0075681F" w:rsidRPr="0075681F">
        <w:rPr>
          <w:sz w:val="28"/>
          <w:szCs w:val="28"/>
          <w:lang w:val="tt-RU"/>
        </w:rPr>
        <w:t xml:space="preserve"> </w:t>
      </w:r>
      <w:r w:rsidR="005A0EAC">
        <w:rPr>
          <w:sz w:val="28"/>
          <w:szCs w:val="28"/>
          <w:lang w:val="tt-RU"/>
        </w:rPr>
        <w:t xml:space="preserve">һәм балаларга </w:t>
      </w:r>
      <w:r w:rsidR="0075681F" w:rsidRPr="0075681F">
        <w:rPr>
          <w:sz w:val="28"/>
          <w:szCs w:val="28"/>
          <w:lang w:val="tt-RU"/>
        </w:rPr>
        <w:t xml:space="preserve"> өстәмә белем бирү буенча </w:t>
      </w:r>
      <w:r w:rsidR="005A0EAC">
        <w:rPr>
          <w:sz w:val="28"/>
          <w:szCs w:val="28"/>
          <w:lang w:val="tt-RU"/>
        </w:rPr>
        <w:t xml:space="preserve">күп </w:t>
      </w:r>
      <w:r w:rsidR="005A0EAC" w:rsidRPr="005A0EAC">
        <w:rPr>
          <w:sz w:val="28"/>
          <w:szCs w:val="28"/>
          <w:lang w:val="tt-RU"/>
        </w:rPr>
        <w:t>профильле</w:t>
      </w:r>
      <w:r w:rsidR="005A0EAC">
        <w:rPr>
          <w:sz w:val="28"/>
          <w:szCs w:val="28"/>
          <w:lang w:val="tt-RU"/>
        </w:rPr>
        <w:t xml:space="preserve"> мәгариф </w:t>
      </w:r>
      <w:r w:rsidR="005A0EAC">
        <w:rPr>
          <w:sz w:val="28"/>
          <w:szCs w:val="28"/>
          <w:lang w:val="tt-RU"/>
        </w:rPr>
        <w:t>учреждениеләрен</w:t>
      </w:r>
      <w:r w:rsidR="005A0EAC">
        <w:rPr>
          <w:sz w:val="28"/>
          <w:szCs w:val="28"/>
          <w:lang w:val="tt-RU"/>
        </w:rPr>
        <w:t xml:space="preserve"> финанслау нормативларын исәпләү турындагы нигезләмәне раслау турында</w:t>
      </w:r>
      <w:r w:rsidR="0095739D">
        <w:rPr>
          <w:sz w:val="28"/>
          <w:szCs w:val="28"/>
          <w:lang w:val="tt-RU"/>
        </w:rPr>
        <w:t>”</w:t>
      </w:r>
      <w:r w:rsidR="00A045FC">
        <w:rPr>
          <w:sz w:val="28"/>
          <w:szCs w:val="28"/>
          <w:lang w:val="tt-RU"/>
        </w:rPr>
        <w:t xml:space="preserve"> 20</w:t>
      </w:r>
      <w:r w:rsidR="005A0EAC">
        <w:rPr>
          <w:sz w:val="28"/>
          <w:szCs w:val="28"/>
          <w:lang w:val="tt-RU"/>
        </w:rPr>
        <w:t>09</w:t>
      </w:r>
      <w:r w:rsidR="0095739D">
        <w:rPr>
          <w:sz w:val="28"/>
          <w:szCs w:val="28"/>
          <w:lang w:val="tt-RU"/>
        </w:rPr>
        <w:t xml:space="preserve"> елның </w:t>
      </w:r>
      <w:r w:rsidR="005A0EAC">
        <w:rPr>
          <w:sz w:val="28"/>
          <w:szCs w:val="28"/>
          <w:lang w:val="tt-RU"/>
        </w:rPr>
        <w:t>31</w:t>
      </w:r>
      <w:r w:rsidR="0095739D">
        <w:rPr>
          <w:sz w:val="28"/>
          <w:szCs w:val="28"/>
          <w:lang w:val="tt-RU"/>
        </w:rPr>
        <w:t xml:space="preserve"> декабрендәге </w:t>
      </w:r>
      <w:r w:rsidR="009765FE">
        <w:rPr>
          <w:sz w:val="28"/>
          <w:szCs w:val="28"/>
          <w:lang w:val="tt-RU"/>
        </w:rPr>
        <w:t>939 нчы</w:t>
      </w:r>
      <w:r w:rsidR="0095739D">
        <w:rPr>
          <w:sz w:val="28"/>
          <w:szCs w:val="28"/>
          <w:lang w:val="tt-RU"/>
        </w:rPr>
        <w:t xml:space="preserve"> санлы карары, </w:t>
      </w:r>
      <w:r w:rsidR="0070250D">
        <w:rPr>
          <w:sz w:val="28"/>
          <w:szCs w:val="28"/>
          <w:lang w:val="tt-RU"/>
        </w:rPr>
        <w:t xml:space="preserve"> </w:t>
      </w:r>
      <w:r w:rsidR="009765FE">
        <w:rPr>
          <w:sz w:val="28"/>
          <w:szCs w:val="28"/>
          <w:lang w:val="tt-RU"/>
        </w:rPr>
        <w:t xml:space="preserve">Татарстан Республикасы </w:t>
      </w:r>
      <w:r w:rsidR="0095739D">
        <w:rPr>
          <w:sz w:val="28"/>
          <w:szCs w:val="28"/>
          <w:lang w:val="tt-RU"/>
        </w:rPr>
        <w:t>Мамадыш</w:t>
      </w:r>
      <w:r w:rsidR="0095739D" w:rsidRPr="00F031E7">
        <w:rPr>
          <w:sz w:val="28"/>
          <w:szCs w:val="28"/>
          <w:lang w:val="tt-RU"/>
        </w:rPr>
        <w:t xml:space="preserve"> муниципаль</w:t>
      </w:r>
      <w:r w:rsidR="0095739D">
        <w:rPr>
          <w:sz w:val="28"/>
          <w:szCs w:val="28"/>
          <w:lang w:val="tt-RU"/>
        </w:rPr>
        <w:t xml:space="preserve"> районы </w:t>
      </w:r>
      <w:r w:rsidR="009765FE">
        <w:rPr>
          <w:sz w:val="28"/>
          <w:szCs w:val="28"/>
          <w:lang w:val="tt-RU"/>
        </w:rPr>
        <w:t>Башкарма комитеты</w:t>
      </w:r>
      <w:r w:rsidR="009765FE">
        <w:rPr>
          <w:sz w:val="28"/>
          <w:szCs w:val="28"/>
          <w:lang w:val="tt-RU"/>
        </w:rPr>
        <w:t xml:space="preserve"> турындагы Нигезләмәгә таянып, </w:t>
      </w:r>
      <w:r w:rsidR="008D1D1B">
        <w:rPr>
          <w:sz w:val="28"/>
          <w:szCs w:val="28"/>
          <w:lang w:val="tt-RU"/>
        </w:rPr>
        <w:t xml:space="preserve"> Татарстан Республикасы Мамадыш</w:t>
      </w:r>
      <w:r w:rsidR="008D1D1B" w:rsidRPr="008B376D">
        <w:rPr>
          <w:b/>
          <w:sz w:val="28"/>
          <w:szCs w:val="28"/>
          <w:lang w:val="tt-RU"/>
        </w:rPr>
        <w:t xml:space="preserve"> </w:t>
      </w:r>
      <w:r w:rsidR="008D1D1B" w:rsidRPr="008B376D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95739D">
        <w:rPr>
          <w:sz w:val="28"/>
          <w:szCs w:val="28"/>
          <w:lang w:val="tt-RU"/>
        </w:rPr>
        <w:t xml:space="preserve"> </w:t>
      </w:r>
    </w:p>
    <w:p w:rsidR="0095739D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A045FC" w:rsidRDefault="00A045FC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5768A7" w:rsidRPr="005768A7" w:rsidRDefault="00C377AD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8D1D1B">
        <w:rPr>
          <w:sz w:val="28"/>
          <w:szCs w:val="28"/>
          <w:lang w:val="tt-RU"/>
        </w:rPr>
        <w:t xml:space="preserve"> </w:t>
      </w:r>
      <w:r w:rsidR="0095739D">
        <w:rPr>
          <w:sz w:val="28"/>
          <w:szCs w:val="28"/>
          <w:lang w:val="tt-RU"/>
        </w:rPr>
        <w:t>2018 елга расларга:</w:t>
      </w:r>
    </w:p>
    <w:p w:rsidR="0095739D" w:rsidRPr="0095739D" w:rsidRDefault="009765FE" w:rsidP="009765F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- </w:t>
      </w:r>
      <w:r w:rsidRPr="009765FE">
        <w:rPr>
          <w:sz w:val="28"/>
          <w:szCs w:val="28"/>
          <w:lang w:val="tt-RU"/>
        </w:rPr>
        <w:t xml:space="preserve">2018 елга Мамадыш муниципаль районында туризм- туган якны өйрәнү, экология – биология, хәрби – патриотик , социаль- педагогик, социаль – икътисадый, табигый – фәнни, техник һәм культурология юнәлешләрендәге һәм күп профильле балаларга   өстәмә белем бирү оешмаларында өстәмә белем бирү буенча муниципаль хезмәткүрсәтүгә норматив чыгымнарны  </w:t>
      </w:r>
      <w:r w:rsidR="0095739D">
        <w:rPr>
          <w:sz w:val="28"/>
          <w:szCs w:val="28"/>
          <w:lang w:val="tt-RU"/>
        </w:rPr>
        <w:t>1 №л</w:t>
      </w:r>
      <w:r>
        <w:rPr>
          <w:sz w:val="28"/>
          <w:szCs w:val="28"/>
          <w:lang w:val="tt-RU"/>
        </w:rPr>
        <w:t>ы</w:t>
      </w:r>
      <w:r w:rsidR="0095739D" w:rsidRPr="0095739D">
        <w:rPr>
          <w:sz w:val="28"/>
          <w:szCs w:val="28"/>
          <w:lang w:val="tt-RU"/>
        </w:rPr>
        <w:t xml:space="preserve"> кушымтада каралганча;</w:t>
      </w:r>
    </w:p>
    <w:p w:rsidR="0095739D" w:rsidRPr="0095739D" w:rsidRDefault="0095739D" w:rsidP="009765F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-</w:t>
      </w:r>
      <w:r w:rsidRPr="0095739D">
        <w:rPr>
          <w:sz w:val="28"/>
          <w:szCs w:val="28"/>
          <w:lang w:val="tt-RU"/>
        </w:rPr>
        <w:t xml:space="preserve"> </w:t>
      </w:r>
      <w:r w:rsidR="009765FE" w:rsidRPr="009765FE">
        <w:rPr>
          <w:sz w:val="28"/>
          <w:szCs w:val="28"/>
          <w:lang w:val="tt-RU"/>
        </w:rPr>
        <w:t>2018 елга Мамадыш муниципаль районында</w:t>
      </w:r>
      <w:r w:rsidR="009765FE">
        <w:rPr>
          <w:sz w:val="28"/>
          <w:szCs w:val="28"/>
          <w:lang w:val="tt-RU"/>
        </w:rPr>
        <w:t xml:space="preserve">  </w:t>
      </w:r>
      <w:r w:rsidR="009765FE" w:rsidRPr="009765FE">
        <w:rPr>
          <w:sz w:val="28"/>
          <w:szCs w:val="28"/>
          <w:lang w:val="tt-RU"/>
        </w:rPr>
        <w:t xml:space="preserve"> туризм- туган якны өйрәнү, экология – биология, хәрби – патриотик , социаль- педагогик, социаль – икътисадый, табигый – фәнни, техник һәм культурология юнәлешләрендәге һәм күп профильле балаларга   өстәмә белем бирү оешмаларында өстәмә белем бирү буенча муниципаль хезмәт </w:t>
      </w:r>
      <w:r w:rsidRPr="0095739D">
        <w:rPr>
          <w:sz w:val="28"/>
          <w:szCs w:val="28"/>
          <w:lang w:val="tt-RU"/>
        </w:rPr>
        <w:t>муниципаль хезмәт күрсәтүгә норматив</w:t>
      </w:r>
      <w:r w:rsidR="003A765B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чыгымнарга төзәтмә кертү коэффициентын 0,5 күләмендә.</w:t>
      </w:r>
    </w:p>
    <w:p w:rsidR="009765FE" w:rsidRDefault="0095739D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5739D">
        <w:rPr>
          <w:sz w:val="28"/>
          <w:szCs w:val="28"/>
          <w:lang w:val="tt-RU"/>
        </w:rPr>
        <w:t xml:space="preserve">2. </w:t>
      </w:r>
      <w:r w:rsidR="003A765B">
        <w:rPr>
          <w:sz w:val="28"/>
          <w:szCs w:val="28"/>
          <w:lang w:val="tt-RU"/>
        </w:rPr>
        <w:t>Мамадыш</w:t>
      </w:r>
      <w:r w:rsidR="003A765B" w:rsidRPr="008B376D">
        <w:rPr>
          <w:b/>
          <w:sz w:val="28"/>
          <w:szCs w:val="28"/>
          <w:lang w:val="tt-RU"/>
        </w:rPr>
        <w:t xml:space="preserve"> </w:t>
      </w:r>
      <w:r w:rsidR="003A765B" w:rsidRPr="008B376D">
        <w:rPr>
          <w:sz w:val="28"/>
          <w:szCs w:val="28"/>
          <w:lang w:val="tt-RU"/>
        </w:rPr>
        <w:t>муниципаль</w:t>
      </w:r>
      <w:r w:rsidR="003A765B">
        <w:rPr>
          <w:sz w:val="28"/>
          <w:szCs w:val="28"/>
          <w:lang w:val="tt-RU"/>
        </w:rPr>
        <w:t xml:space="preserve"> районы</w:t>
      </w:r>
      <w:r w:rsidR="003A765B" w:rsidRPr="0095739D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Башкарма комитет</w:t>
      </w:r>
      <w:r w:rsidR="003A765B">
        <w:rPr>
          <w:sz w:val="28"/>
          <w:szCs w:val="28"/>
          <w:lang w:val="tt-RU"/>
        </w:rPr>
        <w:t>ы</w:t>
      </w:r>
      <w:r w:rsidRPr="0095739D">
        <w:rPr>
          <w:sz w:val="28"/>
          <w:szCs w:val="28"/>
          <w:lang w:val="tt-RU"/>
        </w:rPr>
        <w:t>ның финанс</w:t>
      </w:r>
      <w:r w:rsidR="003A765B">
        <w:rPr>
          <w:sz w:val="28"/>
          <w:szCs w:val="28"/>
          <w:lang w:val="tt-RU"/>
        </w:rPr>
        <w:t xml:space="preserve">- бюджет </w:t>
      </w:r>
      <w:r w:rsidRPr="0095739D">
        <w:rPr>
          <w:sz w:val="28"/>
          <w:szCs w:val="28"/>
          <w:lang w:val="tt-RU"/>
        </w:rPr>
        <w:t xml:space="preserve"> </w:t>
      </w:r>
      <w:r w:rsidR="003A765B">
        <w:rPr>
          <w:sz w:val="28"/>
          <w:szCs w:val="28"/>
          <w:lang w:val="tt-RU"/>
        </w:rPr>
        <w:t>палатасына</w:t>
      </w:r>
      <w:r w:rsidR="009765FE">
        <w:rPr>
          <w:sz w:val="28"/>
          <w:szCs w:val="28"/>
          <w:lang w:val="tt-RU"/>
        </w:rPr>
        <w:t>(Сергеев А.М.)</w:t>
      </w:r>
      <w:r w:rsidRPr="0095739D">
        <w:rPr>
          <w:sz w:val="28"/>
          <w:szCs w:val="28"/>
          <w:lang w:val="tt-RU"/>
        </w:rPr>
        <w:t xml:space="preserve"> </w:t>
      </w:r>
      <w:r w:rsidR="009765FE">
        <w:rPr>
          <w:sz w:val="28"/>
          <w:szCs w:val="28"/>
          <w:lang w:val="tt-RU"/>
        </w:rPr>
        <w:t xml:space="preserve"> түбәндәгеләрне тәэмин итәргә:</w:t>
      </w:r>
    </w:p>
    <w:p w:rsidR="006E5753" w:rsidRDefault="009765FE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C80CBD">
        <w:rPr>
          <w:sz w:val="28"/>
          <w:szCs w:val="28"/>
          <w:lang w:val="tt-RU"/>
        </w:rPr>
        <w:t>-</w:t>
      </w:r>
      <w:r w:rsidR="006E5753">
        <w:rPr>
          <w:sz w:val="28"/>
          <w:szCs w:val="28"/>
          <w:lang w:val="tt-RU"/>
        </w:rPr>
        <w:t xml:space="preserve">  б</w:t>
      </w:r>
      <w:r>
        <w:rPr>
          <w:sz w:val="28"/>
          <w:szCs w:val="28"/>
          <w:lang w:val="tt-RU"/>
        </w:rPr>
        <w:t xml:space="preserve">алаларга өстәмә белем бирү мәгариф оешмаларын әлеге карарның 1 пунктында </w:t>
      </w:r>
      <w:r w:rsidR="006E5753">
        <w:rPr>
          <w:sz w:val="28"/>
          <w:szCs w:val="28"/>
          <w:lang w:val="tt-RU"/>
        </w:rPr>
        <w:t>каралган балаларга өстәмә белем бирү мәгариф оешмаларының норматив чыгымнарына туры китереп финанслауны;</w:t>
      </w:r>
    </w:p>
    <w:p w:rsidR="00C97177" w:rsidRDefault="006E5753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C80CBD">
        <w:rPr>
          <w:sz w:val="28"/>
          <w:szCs w:val="28"/>
          <w:lang w:val="tt-RU"/>
        </w:rPr>
        <w:t>-</w:t>
      </w:r>
      <w:bookmarkStart w:id="0" w:name="_GoBack"/>
      <w:bookmarkEnd w:id="0"/>
      <w:r>
        <w:rPr>
          <w:sz w:val="28"/>
          <w:szCs w:val="28"/>
          <w:lang w:val="tt-RU"/>
        </w:rPr>
        <w:t xml:space="preserve"> гамәлдә булул вакыты дәвамында әлеге карарның 1 пунктында каралган  </w:t>
      </w:r>
      <w:r>
        <w:rPr>
          <w:sz w:val="28"/>
          <w:szCs w:val="28"/>
          <w:lang w:val="tt-RU"/>
        </w:rPr>
        <w:t>балаларга өстәмә белем бирү мәгариф оешмаларын әлеге карарның 1 пунктында каралган балаларга өстәмә белем бирү мәгариф о</w:t>
      </w:r>
      <w:r>
        <w:rPr>
          <w:sz w:val="28"/>
          <w:szCs w:val="28"/>
          <w:lang w:val="tt-RU"/>
        </w:rPr>
        <w:t xml:space="preserve">ешмаларының норматив чыгымнарын, хезмәт турындагы  законнарда һәм башка норматив хокукый актларда билгеләнгән тәртиптәгамәлгә ашырыла торган балаларга </w:t>
      </w:r>
      <w:r>
        <w:rPr>
          <w:sz w:val="28"/>
          <w:szCs w:val="28"/>
          <w:lang w:val="tt-RU"/>
        </w:rPr>
        <w:t xml:space="preserve"> өстә</w:t>
      </w:r>
      <w:r>
        <w:rPr>
          <w:sz w:val="28"/>
          <w:szCs w:val="28"/>
          <w:lang w:val="tt-RU"/>
        </w:rPr>
        <w:t>мә белем бирү мәгариф оешмалары хезмәткәрләрнең хезмәт хакын индексацияләү белән бер үк вакытта яңадан карап чыгуны.</w:t>
      </w:r>
      <w:r>
        <w:rPr>
          <w:sz w:val="28"/>
          <w:szCs w:val="28"/>
          <w:lang w:val="tt-RU"/>
        </w:rPr>
        <w:t xml:space="preserve"> </w:t>
      </w:r>
      <w:r w:rsidR="0095739D" w:rsidRPr="0095739D">
        <w:rPr>
          <w:sz w:val="28"/>
          <w:szCs w:val="28"/>
          <w:lang w:val="tt-RU"/>
        </w:rPr>
        <w:cr/>
      </w:r>
      <w:r w:rsidR="00024B4B">
        <w:rPr>
          <w:sz w:val="28"/>
          <w:szCs w:val="28"/>
          <w:lang w:val="tt-RU"/>
        </w:rPr>
        <w:t xml:space="preserve"> </w:t>
      </w:r>
      <w:r w:rsidR="003A765B">
        <w:rPr>
          <w:sz w:val="28"/>
          <w:szCs w:val="28"/>
          <w:lang w:val="tt-RU"/>
        </w:rPr>
        <w:t>3. Әлеге карар рәсми басылып чыккан көннән үз көченә керә</w:t>
      </w:r>
      <w:r w:rsidR="000B34B3">
        <w:rPr>
          <w:sz w:val="28"/>
          <w:szCs w:val="28"/>
          <w:lang w:val="tt-RU"/>
        </w:rPr>
        <w:t xml:space="preserve">  һәм 2018 елның 1 гыйнварыннан барлыкка килгән хокук мөнәсәбәтләренә тарала.</w:t>
      </w:r>
    </w:p>
    <w:p w:rsidR="00A045FC" w:rsidRPr="00A045FC" w:rsidRDefault="00A045FC" w:rsidP="00A045FC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</w:t>
      </w:r>
      <w:r w:rsidR="00C377AD">
        <w:rPr>
          <w:sz w:val="28"/>
          <w:szCs w:val="28"/>
          <w:lang w:val="tt-RU"/>
        </w:rPr>
        <w:t>.</w:t>
      </w:r>
      <w:r w:rsidR="00C377AD" w:rsidRPr="00C377AD">
        <w:rPr>
          <w:lang w:val="tt-RU"/>
        </w:rPr>
        <w:t xml:space="preserve"> </w:t>
      </w:r>
      <w:r w:rsidRPr="00A045FC">
        <w:rPr>
          <w:sz w:val="28"/>
          <w:szCs w:val="28"/>
          <w:lang w:val="tt-RU"/>
        </w:rPr>
        <w:t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C377AD" w:rsidRPr="007E2374" w:rsidRDefault="00A045FC" w:rsidP="00A045FC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</w:t>
      </w:r>
      <w:r w:rsidRPr="00A045FC">
        <w:rPr>
          <w:sz w:val="28"/>
          <w:szCs w:val="28"/>
          <w:lang w:val="tt-RU"/>
        </w:rPr>
        <w:t>. Әлеге карарның үтәлешен контрольгә алуны Мамадыш муниципаль районы Башкарма комитеты җитәкчесе урынбасары В.И.Никитинга йөкләргә.</w:t>
      </w:r>
    </w:p>
    <w:p w:rsidR="00E90DA4" w:rsidRPr="00F031E7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045FC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45FC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A045FC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045FC">
        <w:rPr>
          <w:rFonts w:ascii="Times New Roman" w:hAnsi="Times New Roman" w:cs="Times New Roman"/>
          <w:sz w:val="28"/>
          <w:szCs w:val="28"/>
          <w:lang w:val="tt-RU"/>
        </w:rPr>
        <w:t>вазифаларын</w:t>
      </w:r>
    </w:p>
    <w:p w:rsidR="005F13E9" w:rsidRPr="00A045FC" w:rsidRDefault="00A045F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башкаручы</w:t>
      </w:r>
      <w:r w:rsidR="005F13E9" w:rsidRPr="00A045F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</w:t>
      </w:r>
      <w:r w:rsidR="00E90DA4" w:rsidRPr="00A045FC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5026A6" w:rsidRPr="00A045FC" w:rsidRDefault="005026A6" w:rsidP="00660122">
      <w:pPr>
        <w:rPr>
          <w:sz w:val="26"/>
          <w:szCs w:val="26"/>
          <w:lang w:val="tt-RU"/>
        </w:rPr>
      </w:pPr>
    </w:p>
    <w:sectPr w:rsidR="005026A6" w:rsidRPr="00A045FC" w:rsidSect="00A045FC">
      <w:pgSz w:w="11909" w:h="16834"/>
      <w:pgMar w:top="1051" w:right="566" w:bottom="1418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C5" w:rsidRDefault="003A40C5">
      <w:r>
        <w:separator/>
      </w:r>
    </w:p>
  </w:endnote>
  <w:endnote w:type="continuationSeparator" w:id="0">
    <w:p w:rsidR="003A40C5" w:rsidRDefault="003A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C5" w:rsidRDefault="003A40C5">
      <w:r>
        <w:separator/>
      </w:r>
    </w:p>
  </w:footnote>
  <w:footnote w:type="continuationSeparator" w:id="0">
    <w:p w:rsidR="003A40C5" w:rsidRDefault="003A4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4B4B"/>
    <w:rsid w:val="000429F7"/>
    <w:rsid w:val="000430DB"/>
    <w:rsid w:val="00047FCC"/>
    <w:rsid w:val="00054A3B"/>
    <w:rsid w:val="0005711A"/>
    <w:rsid w:val="00063630"/>
    <w:rsid w:val="0008359D"/>
    <w:rsid w:val="00095CF6"/>
    <w:rsid w:val="000B34B3"/>
    <w:rsid w:val="000C0B1A"/>
    <w:rsid w:val="000E73F6"/>
    <w:rsid w:val="00107FC2"/>
    <w:rsid w:val="00112128"/>
    <w:rsid w:val="00113E25"/>
    <w:rsid w:val="00131B46"/>
    <w:rsid w:val="00132550"/>
    <w:rsid w:val="0018195A"/>
    <w:rsid w:val="001B41FB"/>
    <w:rsid w:val="001B5329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C37D3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A40C5"/>
    <w:rsid w:val="003A66F4"/>
    <w:rsid w:val="003A765B"/>
    <w:rsid w:val="003B7D21"/>
    <w:rsid w:val="003C2E32"/>
    <w:rsid w:val="003E3617"/>
    <w:rsid w:val="00411014"/>
    <w:rsid w:val="00415936"/>
    <w:rsid w:val="00417663"/>
    <w:rsid w:val="00420E8B"/>
    <w:rsid w:val="00422C86"/>
    <w:rsid w:val="00430E37"/>
    <w:rsid w:val="004316EB"/>
    <w:rsid w:val="00436917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0599"/>
    <w:rsid w:val="004A232B"/>
    <w:rsid w:val="004F191F"/>
    <w:rsid w:val="005026A6"/>
    <w:rsid w:val="005075F8"/>
    <w:rsid w:val="005113FD"/>
    <w:rsid w:val="00530A98"/>
    <w:rsid w:val="0053423B"/>
    <w:rsid w:val="005550F3"/>
    <w:rsid w:val="00560491"/>
    <w:rsid w:val="005768A7"/>
    <w:rsid w:val="00594985"/>
    <w:rsid w:val="005A0EAC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010A"/>
    <w:rsid w:val="00631DF4"/>
    <w:rsid w:val="00660122"/>
    <w:rsid w:val="00677669"/>
    <w:rsid w:val="00691C1D"/>
    <w:rsid w:val="00694EED"/>
    <w:rsid w:val="006C7F97"/>
    <w:rsid w:val="006E5753"/>
    <w:rsid w:val="006F6AA6"/>
    <w:rsid w:val="0070250D"/>
    <w:rsid w:val="00704329"/>
    <w:rsid w:val="00722B19"/>
    <w:rsid w:val="00744812"/>
    <w:rsid w:val="0075681F"/>
    <w:rsid w:val="00766FB4"/>
    <w:rsid w:val="00767EAD"/>
    <w:rsid w:val="007709AF"/>
    <w:rsid w:val="0077736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8138C2"/>
    <w:rsid w:val="0081567C"/>
    <w:rsid w:val="00824976"/>
    <w:rsid w:val="00827D69"/>
    <w:rsid w:val="0083136F"/>
    <w:rsid w:val="00841AE4"/>
    <w:rsid w:val="008508B3"/>
    <w:rsid w:val="00851C33"/>
    <w:rsid w:val="00864085"/>
    <w:rsid w:val="008641F4"/>
    <w:rsid w:val="0088299D"/>
    <w:rsid w:val="00886DB1"/>
    <w:rsid w:val="008B288E"/>
    <w:rsid w:val="008B376D"/>
    <w:rsid w:val="008B37EE"/>
    <w:rsid w:val="008D1D1B"/>
    <w:rsid w:val="008D7E9B"/>
    <w:rsid w:val="008E3C06"/>
    <w:rsid w:val="008E457F"/>
    <w:rsid w:val="008F2AD0"/>
    <w:rsid w:val="00900C2C"/>
    <w:rsid w:val="00907CFD"/>
    <w:rsid w:val="009173C1"/>
    <w:rsid w:val="009257CA"/>
    <w:rsid w:val="00926F86"/>
    <w:rsid w:val="00946541"/>
    <w:rsid w:val="0095739D"/>
    <w:rsid w:val="0096472E"/>
    <w:rsid w:val="00967F54"/>
    <w:rsid w:val="009765FE"/>
    <w:rsid w:val="00982234"/>
    <w:rsid w:val="009967F3"/>
    <w:rsid w:val="009B70FA"/>
    <w:rsid w:val="009E183F"/>
    <w:rsid w:val="009E212D"/>
    <w:rsid w:val="00A03E0C"/>
    <w:rsid w:val="00A045FC"/>
    <w:rsid w:val="00A07F48"/>
    <w:rsid w:val="00A35590"/>
    <w:rsid w:val="00A43554"/>
    <w:rsid w:val="00A60D80"/>
    <w:rsid w:val="00A6472A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50A55"/>
    <w:rsid w:val="00B934FC"/>
    <w:rsid w:val="00BC3C8B"/>
    <w:rsid w:val="00BC440A"/>
    <w:rsid w:val="00BD7197"/>
    <w:rsid w:val="00BF431B"/>
    <w:rsid w:val="00C02746"/>
    <w:rsid w:val="00C11740"/>
    <w:rsid w:val="00C31223"/>
    <w:rsid w:val="00C32166"/>
    <w:rsid w:val="00C377AD"/>
    <w:rsid w:val="00C661C3"/>
    <w:rsid w:val="00C66C16"/>
    <w:rsid w:val="00C67E72"/>
    <w:rsid w:val="00C67F28"/>
    <w:rsid w:val="00C7694A"/>
    <w:rsid w:val="00C80CBD"/>
    <w:rsid w:val="00C8210C"/>
    <w:rsid w:val="00C8237F"/>
    <w:rsid w:val="00C95E0A"/>
    <w:rsid w:val="00C97177"/>
    <w:rsid w:val="00C9788C"/>
    <w:rsid w:val="00CD226B"/>
    <w:rsid w:val="00CE4E37"/>
    <w:rsid w:val="00CF038D"/>
    <w:rsid w:val="00CF2458"/>
    <w:rsid w:val="00D06706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E71C8"/>
    <w:rsid w:val="00DF06FD"/>
    <w:rsid w:val="00E03FB0"/>
    <w:rsid w:val="00E12C1E"/>
    <w:rsid w:val="00E20990"/>
    <w:rsid w:val="00E27D47"/>
    <w:rsid w:val="00E44E26"/>
    <w:rsid w:val="00E51B49"/>
    <w:rsid w:val="00E55ADD"/>
    <w:rsid w:val="00E673F9"/>
    <w:rsid w:val="00E804CB"/>
    <w:rsid w:val="00E90DA4"/>
    <w:rsid w:val="00EA7058"/>
    <w:rsid w:val="00EB02E0"/>
    <w:rsid w:val="00EB51E8"/>
    <w:rsid w:val="00ED637C"/>
    <w:rsid w:val="00EE05CA"/>
    <w:rsid w:val="00EE3460"/>
    <w:rsid w:val="00EE65F9"/>
    <w:rsid w:val="00F031E7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36752B-0504-403F-A35F-B5831B98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BF2DEBB-2040-424E-AF89-1B66CB9A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4814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4</cp:revision>
  <cp:lastPrinted>2018-12-07T05:16:00Z</cp:lastPrinted>
  <dcterms:created xsi:type="dcterms:W3CDTF">2018-12-07T05:29:00Z</dcterms:created>
  <dcterms:modified xsi:type="dcterms:W3CDTF">2018-12-07T06:40:00Z</dcterms:modified>
</cp:coreProperties>
</file>