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1117A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1117A4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A767CF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1117A4">
            <w:pPr>
              <w:rPr>
                <w:sz w:val="24"/>
                <w:szCs w:val="24"/>
                <w:lang w:val="en-US"/>
              </w:rPr>
            </w:pPr>
            <w:r w:rsidRPr="001117A4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936ED" w:rsidRDefault="007936ED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572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936E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</w:t>
            </w:r>
            <w:r>
              <w:rPr>
                <w:sz w:val="28"/>
                <w:u w:val="single"/>
              </w:rPr>
              <w:t>23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05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C637B" w:rsidRDefault="008C637B" w:rsidP="00A767CF">
      <w:pPr>
        <w:rPr>
          <w:sz w:val="28"/>
          <w:szCs w:val="28"/>
        </w:rPr>
      </w:pPr>
    </w:p>
    <w:p w:rsidR="00A767CF" w:rsidRDefault="00A767CF" w:rsidP="00A767CF">
      <w:pPr>
        <w:rPr>
          <w:sz w:val="28"/>
          <w:szCs w:val="28"/>
        </w:rPr>
      </w:pPr>
      <w:r>
        <w:rPr>
          <w:sz w:val="28"/>
          <w:szCs w:val="28"/>
        </w:rPr>
        <w:t>О   внесении    изменений   в     постановление</w:t>
      </w:r>
    </w:p>
    <w:p w:rsidR="00A767CF" w:rsidRDefault="00A767CF" w:rsidP="00A767CF">
      <w:pPr>
        <w:rPr>
          <w:sz w:val="28"/>
          <w:szCs w:val="28"/>
        </w:rPr>
      </w:pPr>
      <w:r>
        <w:rPr>
          <w:sz w:val="28"/>
          <w:szCs w:val="28"/>
        </w:rPr>
        <w:t>исполнительного    комитета   Мамадышского</w:t>
      </w:r>
    </w:p>
    <w:p w:rsidR="005134D2" w:rsidRDefault="00A767CF" w:rsidP="00A767C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5134D2">
        <w:rPr>
          <w:sz w:val="28"/>
          <w:szCs w:val="28"/>
        </w:rPr>
        <w:t xml:space="preserve"> Республики Татарстан</w:t>
      </w:r>
    </w:p>
    <w:p w:rsidR="00A767CF" w:rsidRDefault="00A767CF" w:rsidP="00A767CF">
      <w:pPr>
        <w:rPr>
          <w:sz w:val="28"/>
          <w:szCs w:val="28"/>
        </w:rPr>
      </w:pPr>
      <w:r>
        <w:rPr>
          <w:sz w:val="28"/>
          <w:szCs w:val="28"/>
        </w:rPr>
        <w:t>от 14.03.2017</w:t>
      </w:r>
      <w:r w:rsidR="008C63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8C637B">
        <w:rPr>
          <w:sz w:val="28"/>
          <w:szCs w:val="28"/>
        </w:rPr>
        <w:t xml:space="preserve"> </w:t>
      </w:r>
      <w:r>
        <w:rPr>
          <w:sz w:val="28"/>
          <w:szCs w:val="28"/>
        </w:rPr>
        <w:t>284</w:t>
      </w:r>
    </w:p>
    <w:p w:rsidR="00A767CF" w:rsidRDefault="00A767CF" w:rsidP="00A767CF">
      <w:pPr>
        <w:rPr>
          <w:sz w:val="28"/>
          <w:szCs w:val="28"/>
        </w:rPr>
      </w:pPr>
    </w:p>
    <w:p w:rsidR="00A767CF" w:rsidRDefault="00A767CF" w:rsidP="00A76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Рассмотрев заключение Министерства юстиции Республики Татарстан пра</w:t>
      </w:r>
      <w:r w:rsidR="008C637B">
        <w:rPr>
          <w:sz w:val="28"/>
          <w:szCs w:val="28"/>
        </w:rPr>
        <w:t>вовой экспертизы от 24.04.2017</w:t>
      </w:r>
      <w:r>
        <w:rPr>
          <w:sz w:val="28"/>
          <w:szCs w:val="28"/>
        </w:rPr>
        <w:t xml:space="preserve"> №</w:t>
      </w:r>
      <w:r w:rsidR="008C637B">
        <w:rPr>
          <w:sz w:val="28"/>
          <w:szCs w:val="28"/>
        </w:rPr>
        <w:t xml:space="preserve"> </w:t>
      </w:r>
      <w:r>
        <w:rPr>
          <w:sz w:val="28"/>
          <w:szCs w:val="28"/>
        </w:rPr>
        <w:t>28-0-21/17,  в соответствии со статьей 4 Закона Республики Татарстан от 13 июля 2007г.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</w:t>
      </w:r>
      <w:r w:rsidR="005134D2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Исполнительный комитет Мамадышского            муниципального    района   Республики   Татарстан   </w:t>
      </w:r>
      <w:r w:rsidR="008C637B">
        <w:rPr>
          <w:sz w:val="28"/>
          <w:szCs w:val="28"/>
        </w:rPr>
        <w:t xml:space="preserve"> п о с т а н о в л я е т:</w:t>
      </w:r>
    </w:p>
    <w:p w:rsidR="00A767CF" w:rsidRDefault="00A767CF" w:rsidP="00A76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Внести в постановление исполнительного комитета Мамадышского муниципального района Республики Татарстан от 14.03.2017</w:t>
      </w:r>
      <w:r w:rsidR="005134D2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8C637B">
        <w:rPr>
          <w:sz w:val="28"/>
          <w:szCs w:val="28"/>
        </w:rPr>
        <w:t xml:space="preserve"> </w:t>
      </w:r>
      <w:r>
        <w:rPr>
          <w:sz w:val="28"/>
          <w:szCs w:val="28"/>
        </w:rPr>
        <w:t>284 «Об утверждении пороговых значений дохода граждан и стоимости имущества, подлежащего налогообложению на 1 квартал 2017 года» (далее - постановление) следующие изменения:</w:t>
      </w:r>
    </w:p>
    <w:p w:rsidR="00A767CF" w:rsidRDefault="00A767CF" w:rsidP="00A767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постановления считать в следующей редакции: «Об определении пороговых значений дохода граждан и стоимости имущества, подлежащего налогообложению на 2017 год».</w:t>
      </w:r>
    </w:p>
    <w:p w:rsidR="00A767CF" w:rsidRDefault="00A767CF" w:rsidP="00A767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Пункт 1 постановления считать в следующей редакции: «Определить  пороговые значения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в целях признания граждан малоимущими и предоставления им жилых помещений по договорам социального найма в муниципальном жилищном фонде на 2017 год согласно расчета, установленного приложением №1 к настоящему постановлению».</w:t>
      </w:r>
    </w:p>
    <w:p w:rsidR="00A767CF" w:rsidRDefault="00A767CF" w:rsidP="00A767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Наименование приложения №1 к постановлению считать в следующей редакции:  «Расчет определения 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в целях признания граждан малоимущими и предоставления им жилых помещений по договорам социального найма в муниципальном жилищном фонде на 2017 год».</w:t>
      </w:r>
    </w:p>
    <w:p w:rsidR="00A767CF" w:rsidRDefault="00A767CF" w:rsidP="00A767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В пункте 1 приложения №1 к постановлению расчетный показатель РЦ  считать в следующей редакции: «РЦ - средняя рыночная стоимость 1 кв.м. общей площади жилого помещения по субъектам Российской Федерации». </w:t>
      </w:r>
    </w:p>
    <w:p w:rsidR="00A767CF" w:rsidRDefault="00A767CF" w:rsidP="00A76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134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 Контроль за исполнением настоящего постановления оставляю за собой.</w:t>
      </w:r>
    </w:p>
    <w:p w:rsidR="00A767CF" w:rsidRDefault="00A767CF" w:rsidP="00A767CF">
      <w:pPr>
        <w:jc w:val="both"/>
        <w:rPr>
          <w:sz w:val="28"/>
          <w:szCs w:val="28"/>
        </w:rPr>
      </w:pPr>
    </w:p>
    <w:p w:rsidR="008C637B" w:rsidRDefault="008C637B" w:rsidP="00A767CF">
      <w:pPr>
        <w:jc w:val="both"/>
        <w:rPr>
          <w:sz w:val="28"/>
          <w:szCs w:val="28"/>
        </w:rPr>
      </w:pPr>
    </w:p>
    <w:p w:rsidR="00A767CF" w:rsidRDefault="00A767CF" w:rsidP="00A76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Руководитель                                                                  </w:t>
      </w:r>
      <w:r w:rsidR="008C637B">
        <w:rPr>
          <w:sz w:val="28"/>
          <w:szCs w:val="28"/>
        </w:rPr>
        <w:t xml:space="preserve">        </w:t>
      </w:r>
      <w:r w:rsidR="005134D2">
        <w:rPr>
          <w:sz w:val="28"/>
          <w:szCs w:val="28"/>
        </w:rPr>
        <w:t xml:space="preserve">       </w:t>
      </w:r>
      <w:r w:rsidR="008C637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И.Э.Фаттахов</w:t>
      </w:r>
    </w:p>
    <w:p w:rsidR="008B288E" w:rsidRPr="00440713" w:rsidRDefault="008B288E" w:rsidP="00A767CF">
      <w:pPr>
        <w:autoSpaceDE w:val="0"/>
        <w:autoSpaceDN w:val="0"/>
        <w:adjustRightInd w:val="0"/>
        <w:jc w:val="both"/>
        <w:rPr>
          <w:sz w:val="28"/>
        </w:rPr>
      </w:pPr>
    </w:p>
    <w:sectPr w:rsidR="008B288E" w:rsidRPr="00440713" w:rsidSect="00CB5FD7">
      <w:pgSz w:w="11906" w:h="16838" w:code="9"/>
      <w:pgMar w:top="851" w:right="707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D2C" w:rsidRDefault="00A26D2C">
      <w:r>
        <w:separator/>
      </w:r>
    </w:p>
  </w:endnote>
  <w:endnote w:type="continuationSeparator" w:id="1">
    <w:p w:rsidR="00A26D2C" w:rsidRDefault="00A26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D2C" w:rsidRDefault="00A26D2C">
      <w:r>
        <w:separator/>
      </w:r>
    </w:p>
  </w:footnote>
  <w:footnote w:type="continuationSeparator" w:id="1">
    <w:p w:rsidR="00A26D2C" w:rsidRDefault="00A26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117A4"/>
    <w:rsid w:val="00131B46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134D2"/>
    <w:rsid w:val="00530A98"/>
    <w:rsid w:val="0053423B"/>
    <w:rsid w:val="005B42DD"/>
    <w:rsid w:val="005B63D9"/>
    <w:rsid w:val="005C5CF0"/>
    <w:rsid w:val="005E3205"/>
    <w:rsid w:val="005E7FD6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2D23"/>
    <w:rsid w:val="007936ED"/>
    <w:rsid w:val="00794779"/>
    <w:rsid w:val="007969EC"/>
    <w:rsid w:val="007A6E8B"/>
    <w:rsid w:val="007B536F"/>
    <w:rsid w:val="007B74E4"/>
    <w:rsid w:val="007C4361"/>
    <w:rsid w:val="007E0B19"/>
    <w:rsid w:val="007F4EBE"/>
    <w:rsid w:val="00827D69"/>
    <w:rsid w:val="008508B3"/>
    <w:rsid w:val="00851C33"/>
    <w:rsid w:val="00864085"/>
    <w:rsid w:val="0088299D"/>
    <w:rsid w:val="008968ED"/>
    <w:rsid w:val="008B288E"/>
    <w:rsid w:val="008C637B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9D23A7"/>
    <w:rsid w:val="00A10D83"/>
    <w:rsid w:val="00A26D2C"/>
    <w:rsid w:val="00A37D62"/>
    <w:rsid w:val="00A43554"/>
    <w:rsid w:val="00A70E00"/>
    <w:rsid w:val="00A767CF"/>
    <w:rsid w:val="00A92A11"/>
    <w:rsid w:val="00AB64AC"/>
    <w:rsid w:val="00AC5587"/>
    <w:rsid w:val="00AC7B2A"/>
    <w:rsid w:val="00AE76F9"/>
    <w:rsid w:val="00B12302"/>
    <w:rsid w:val="00B44DA6"/>
    <w:rsid w:val="00B934FC"/>
    <w:rsid w:val="00BC3C8B"/>
    <w:rsid w:val="00BC440A"/>
    <w:rsid w:val="00BD4DE7"/>
    <w:rsid w:val="00BF431B"/>
    <w:rsid w:val="00C02746"/>
    <w:rsid w:val="00C32166"/>
    <w:rsid w:val="00C66C16"/>
    <w:rsid w:val="00C67F28"/>
    <w:rsid w:val="00C95E0A"/>
    <w:rsid w:val="00CB5FD7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804CB"/>
    <w:rsid w:val="00E876D2"/>
    <w:rsid w:val="00EA7058"/>
    <w:rsid w:val="00EB51E8"/>
    <w:rsid w:val="00EC1ADC"/>
    <w:rsid w:val="00EE65F9"/>
    <w:rsid w:val="00F22FF3"/>
    <w:rsid w:val="00F8752E"/>
    <w:rsid w:val="00FB2C89"/>
    <w:rsid w:val="00FD5C48"/>
    <w:rsid w:val="00FE237D"/>
    <w:rsid w:val="00FE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36F"/>
  </w:style>
  <w:style w:type="paragraph" w:styleId="11">
    <w:name w:val="heading 1"/>
    <w:basedOn w:val="a"/>
    <w:next w:val="a"/>
    <w:qFormat/>
    <w:rsid w:val="007B536F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7B536F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7B536F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7B536F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536F"/>
    <w:pPr>
      <w:jc w:val="both"/>
    </w:pPr>
    <w:rPr>
      <w:sz w:val="28"/>
    </w:rPr>
  </w:style>
  <w:style w:type="paragraph" w:styleId="a4">
    <w:name w:val="footer"/>
    <w:basedOn w:val="a"/>
    <w:link w:val="a5"/>
    <w:rsid w:val="007B536F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7B536F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7B536F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7B536F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9AD30C-F8B4-45A5-B66E-A1C4C50A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2017-05-22T07:11:00Z</cp:lastPrinted>
  <dcterms:created xsi:type="dcterms:W3CDTF">2017-05-22T07:18:00Z</dcterms:created>
  <dcterms:modified xsi:type="dcterms:W3CDTF">2017-05-23T05:01:00Z</dcterms:modified>
</cp:coreProperties>
</file>