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910C51" w:rsidP="00E83091">
      <w:pPr>
        <w:jc w:val="center"/>
        <w:rPr>
          <w:b/>
        </w:rPr>
      </w:pPr>
      <w:r>
        <w:rPr>
          <w:b/>
        </w:rPr>
        <w:t>Главы</w:t>
      </w:r>
      <w:r w:rsidR="00E83091">
        <w:rPr>
          <w:b/>
        </w:rPr>
        <w:t xml:space="preserve"> Мамадышского муниципального района</w:t>
      </w:r>
      <w:r w:rsidR="00457F14">
        <w:rPr>
          <w:b/>
        </w:rPr>
        <w:t xml:space="preserve"> </w:t>
      </w:r>
      <w:r w:rsidR="00E83091">
        <w:rPr>
          <w:b/>
        </w:rPr>
        <w:t>201</w:t>
      </w:r>
      <w:r w:rsidR="0048552D">
        <w:rPr>
          <w:b/>
        </w:rPr>
        <w:t>6</w:t>
      </w:r>
      <w:r w:rsidR="00E83091">
        <w:rPr>
          <w:b/>
        </w:rPr>
        <w:t>г</w:t>
      </w:r>
      <w:r w:rsidR="00243B88">
        <w:rPr>
          <w:b/>
        </w:rPr>
        <w:t>од</w:t>
      </w:r>
      <w:r w:rsidR="00B75B5B">
        <w:rPr>
          <w:b/>
        </w:rPr>
        <w:t>а</w:t>
      </w:r>
      <w:bookmarkStart w:id="0" w:name="_GoBack"/>
      <w:bookmarkEnd w:id="0"/>
      <w:r w:rsidR="00A06E0E">
        <w:rPr>
          <w:b/>
        </w:rPr>
        <w:t>.</w:t>
      </w:r>
    </w:p>
    <w:p w:rsidR="00E83091" w:rsidRDefault="00E83091" w:rsidP="00E8309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559"/>
        <w:gridCol w:w="3828"/>
        <w:gridCol w:w="1842"/>
        <w:gridCol w:w="1843"/>
        <w:gridCol w:w="1134"/>
        <w:gridCol w:w="1559"/>
        <w:gridCol w:w="1560"/>
      </w:tblGrid>
      <w:tr w:rsidR="0048552D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057026">
            <w:pPr>
              <w:jc w:val="center"/>
            </w:pPr>
            <w:r>
              <w:t>№</w:t>
            </w:r>
          </w:p>
          <w:p w:rsidR="0048552D" w:rsidRDefault="0048552D" w:rsidP="00057026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>Статус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№ и дата НПА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 xml:space="preserve">Наименование нормативного правового акта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заключения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</w:p>
          <w:p w:rsidR="0048552D" w:rsidRDefault="0048552D" w:rsidP="0048552D">
            <w:pPr>
              <w:jc w:val="center"/>
            </w:pPr>
            <w:r>
              <w:t>проекта НПА</w:t>
            </w:r>
          </w:p>
          <w:p w:rsidR="0048552D" w:rsidRDefault="0048552D" w:rsidP="0048552D">
            <w:pPr>
              <w:jc w:val="center"/>
            </w:pPr>
            <w:r>
              <w:t>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057026">
            <w:pPr>
              <w:jc w:val="center"/>
            </w:pPr>
            <w:r>
              <w:t xml:space="preserve">Дата заключения 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  <w:r w:rsidR="008B7B9C">
              <w:t xml:space="preserve"> проекта НПА</w:t>
            </w:r>
          </w:p>
          <w:p w:rsidR="0048552D" w:rsidRDefault="0048552D" w:rsidP="0048552D">
            <w:pPr>
              <w:jc w:val="center"/>
            </w:pPr>
            <w:r>
              <w:t>прокуратурой</w:t>
            </w:r>
          </w:p>
          <w:p w:rsidR="0048552D" w:rsidRDefault="0048552D" w:rsidP="0048552D">
            <w:pPr>
              <w:jc w:val="center"/>
            </w:pPr>
            <w: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обнародования на сайте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размещения НПА</w:t>
            </w:r>
          </w:p>
          <w:p w:rsidR="0048552D" w:rsidRDefault="0048552D" w:rsidP="0048552D">
            <w:pPr>
              <w:jc w:val="center"/>
            </w:pPr>
            <w:r>
              <w:t>в правовом портале 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 xml:space="preserve">Дата направления в Регистр НПА </w:t>
            </w:r>
          </w:p>
          <w:p w:rsidR="0048552D" w:rsidRDefault="0048552D" w:rsidP="0048552D">
            <w:pPr>
              <w:jc w:val="center"/>
            </w:pPr>
            <w:r>
              <w:t>МЮ РТ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004 от 13.01.2016</w:t>
            </w:r>
          </w:p>
          <w:p w:rsidR="00243B88" w:rsidRDefault="00243B88" w:rsidP="00AB5B7F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EF1EC3">
            <w:pPr>
              <w:spacing w:line="240" w:lineRule="atLeast"/>
            </w:pPr>
            <w:r>
              <w:t>О создании территориальной трехсторонней комиссии по регулированию социально-трудовых отношений Мамадышского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11.01.2016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28.12.2016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14.01.16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04.02.2016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15.01.2016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013 от 27.01.2016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Pr="00480247" w:rsidRDefault="00243B88" w:rsidP="00243B88">
            <w:r w:rsidRPr="00480247">
              <w:t xml:space="preserve">Об утверждении Порядка утверждения Перечней информации и обеспечения доступа к информации о деятельности </w:t>
            </w:r>
          </w:p>
          <w:p w:rsidR="00243B88" w:rsidRPr="00480247" w:rsidRDefault="00243B88" w:rsidP="00243B88">
            <w:r w:rsidRPr="00480247">
              <w:t xml:space="preserve">органов местного самоуправления </w:t>
            </w:r>
          </w:p>
          <w:p w:rsidR="00243B88" w:rsidRDefault="00243B88" w:rsidP="00243B88">
            <w:pPr>
              <w:spacing w:line="240" w:lineRule="atLeast"/>
            </w:pPr>
            <w:r w:rsidRPr="00480247">
              <w:t>Мамадышского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25.01.2016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28.01.16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04.02.2016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29.01.2016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018 от 08.02.2016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Pr="00C338DF" w:rsidRDefault="00243B88" w:rsidP="00243B88">
            <w:pPr>
              <w:spacing w:line="240" w:lineRule="atLeast"/>
            </w:pPr>
            <w:r w:rsidRPr="00C338DF">
              <w:t>О мерах по реализации законодательства,</w:t>
            </w:r>
          </w:p>
          <w:p w:rsidR="00243B88" w:rsidRPr="00C338DF" w:rsidRDefault="00243B88" w:rsidP="00243B88">
            <w:pPr>
              <w:spacing w:line="240" w:lineRule="atLeast"/>
            </w:pPr>
            <w:r w:rsidRPr="00C338DF">
              <w:t>регулирующего вопросы организации и</w:t>
            </w:r>
          </w:p>
          <w:p w:rsidR="00243B88" w:rsidRPr="00C338DF" w:rsidRDefault="00243B88" w:rsidP="00243B88">
            <w:pPr>
              <w:spacing w:line="240" w:lineRule="atLeast"/>
            </w:pPr>
            <w:r w:rsidRPr="00C338DF">
              <w:t xml:space="preserve">ведения регистра муниципальных </w:t>
            </w:r>
          </w:p>
          <w:p w:rsidR="00243B88" w:rsidRPr="00C338DF" w:rsidRDefault="00243B88" w:rsidP="00243B88">
            <w:pPr>
              <w:spacing w:line="240" w:lineRule="atLeast"/>
            </w:pPr>
            <w:r w:rsidRPr="00C338DF">
              <w:t xml:space="preserve">нормативных правовых актов </w:t>
            </w:r>
          </w:p>
          <w:p w:rsidR="00243B88" w:rsidRDefault="00243B88" w:rsidP="00EF1EC3">
            <w:pPr>
              <w:spacing w:line="240" w:lineRule="atLeas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01.02.2016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28.01.2016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08.02.16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08.02.2016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12.02.2016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033 от 12.04.2016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EF1EC3">
            <w:pPr>
              <w:spacing w:line="240" w:lineRule="atLeast"/>
            </w:pPr>
            <w:r w:rsidRPr="003953BE">
              <w:t>О подготовке к празднованию 71-ой годовщины Победы в Великой Отечественной войне 1941-1945 годов.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07.04.2016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07.04.2016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12.04.2016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12.04.2016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12.04.2016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046 от 30.05.2016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Pr="00E52880" w:rsidRDefault="00243B88" w:rsidP="00243B88">
            <w:pPr>
              <w:spacing w:line="240" w:lineRule="atLeast"/>
            </w:pPr>
            <w:r w:rsidRPr="00E52880">
              <w:t>Об утверждении Организационно-методических указаний по подготовке населения Мамадышского</w:t>
            </w:r>
          </w:p>
          <w:p w:rsidR="00243B88" w:rsidRDefault="00243B88" w:rsidP="00243B88">
            <w:pPr>
              <w:spacing w:line="240" w:lineRule="atLeast"/>
            </w:pPr>
            <w:r w:rsidRPr="00E52880">
              <w:t>муниципального района Республики Татарстан в области гражданской обороны, защиты населения  от чрезвычайных ситуаций, обеспечения пожарной безопасности и безопасности на водных объектах на 2016-2020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30.05.2016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25.05.2016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30.05.2016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30.05.2016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01.06.2016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052 от 14.06.2016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Pr="003F0686" w:rsidRDefault="00243B88" w:rsidP="00243B88">
            <w:pPr>
              <w:spacing w:line="240" w:lineRule="atLeast"/>
            </w:pPr>
            <w:r w:rsidRPr="003F0686">
              <w:t xml:space="preserve">О внесении изменений в постановление Главы Мамадышского муниципального </w:t>
            </w:r>
          </w:p>
          <w:p w:rsidR="00243B88" w:rsidRPr="003F0686" w:rsidRDefault="00243B88" w:rsidP="00243B88">
            <w:pPr>
              <w:spacing w:line="240" w:lineRule="atLeast"/>
            </w:pPr>
            <w:r w:rsidRPr="003F0686">
              <w:t xml:space="preserve">района Республики Татарстан  </w:t>
            </w:r>
          </w:p>
          <w:p w:rsidR="00243B88" w:rsidRPr="003F0686" w:rsidRDefault="00243B88" w:rsidP="00243B88">
            <w:pPr>
              <w:spacing w:line="240" w:lineRule="atLeast"/>
            </w:pPr>
            <w:r w:rsidRPr="003F0686">
              <w:t>от 27.11.2015г. № 125 « О комиссии по координации работы по противодействию коррупции в Мамадышском муниципальном районе»</w:t>
            </w:r>
          </w:p>
          <w:p w:rsidR="00243B88" w:rsidRDefault="00243B88" w:rsidP="00EF1EC3">
            <w:pPr>
              <w:spacing w:line="240" w:lineRule="atLeas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06.06.2016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09.06.2016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14.06.2016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15.062016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17.05.2016</w:t>
            </w:r>
          </w:p>
        </w:tc>
      </w:tr>
      <w:tr w:rsidR="00243B88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370612" w:rsidP="00057026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pPr>
              <w:jc w:val="both"/>
            </w:pPr>
            <w:r>
              <w:t>№ 056 от 27.06.2016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EF1EC3">
            <w:pPr>
              <w:spacing w:line="240" w:lineRule="atLeast"/>
            </w:pPr>
            <w:r>
              <w:t>О подготовке к проведению 17- го республиканского народного праздника культуры кряшен «Питрау» в 2016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057026">
            <w:r>
              <w:t>24.06.2016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48552D">
            <w:r>
              <w:t>23.06.2016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60DFC">
            <w:r>
              <w:t>27.06.2016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AB5B7F">
            <w:r>
              <w:t>27.06.2016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8" w:rsidRDefault="00243B88" w:rsidP="007C32D5">
            <w:r>
              <w:t>29.06.2016</w:t>
            </w:r>
          </w:p>
        </w:tc>
      </w:tr>
      <w:tr w:rsidR="00CC750B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370612" w:rsidP="00057026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AB5B7F">
            <w:pPr>
              <w:jc w:val="both"/>
            </w:pPr>
            <w:r>
              <w:t>102 от 25.10.2016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EF1EC3">
            <w:pPr>
              <w:spacing w:line="240" w:lineRule="atLeast"/>
            </w:pPr>
            <w:r>
              <w:t>О внесении изменений в постановление Главы муниципального района от 27.01.2014 г. № 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9F31BC" w:rsidP="00057026">
            <w:r>
              <w:t>17.10.2016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9F31BC" w:rsidP="0048552D">
            <w:r>
              <w:t>24.10.2016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760DFC">
            <w:r>
              <w:t>25.10.2016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AB5B7F">
            <w:r>
              <w:t>25.10.2016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9F31BC" w:rsidP="007C32D5">
            <w:r>
              <w:t>25.10.2016</w:t>
            </w:r>
          </w:p>
        </w:tc>
      </w:tr>
      <w:tr w:rsidR="00CC750B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370612" w:rsidP="00057026">
            <w:pPr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057026">
            <w:pPr>
              <w:jc w:val="both"/>
            </w:pPr>
            <w:r>
              <w:t xml:space="preserve">Постановление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AB5B7F">
            <w:pPr>
              <w:jc w:val="both"/>
            </w:pPr>
            <w:r>
              <w:t>112 от 10.11.2016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CC750B">
            <w:pPr>
              <w:autoSpaceDE w:val="0"/>
              <w:autoSpaceDN w:val="0"/>
              <w:adjustRightInd w:val="0"/>
              <w:jc w:val="both"/>
            </w:pPr>
            <w:r>
              <w:t>О территориальной подсистеме предупреждения и ликвидации чрезвычайных ситуаций Мамадышского муниципального района</w:t>
            </w:r>
          </w:p>
          <w:p w:rsidR="00CC750B" w:rsidRDefault="00CC750B" w:rsidP="00EF1EC3">
            <w:pPr>
              <w:spacing w:line="240" w:lineRule="atLeas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057026">
            <w:r>
              <w:t>02.11.2016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48552D">
            <w:r>
              <w:t>02.11.2016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760DFC">
            <w:r>
              <w:t>10.11.2016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C750B" w:rsidP="00AB5B7F">
            <w:r>
              <w:t>10.11.2016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7D79A6" w:rsidP="007C32D5">
            <w:r>
              <w:t>11.12.2016</w:t>
            </w:r>
          </w:p>
        </w:tc>
      </w:tr>
      <w:tr w:rsidR="00C35595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370612" w:rsidP="00C35595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jc w:val="both"/>
            </w:pPr>
            <w:r>
              <w:t xml:space="preserve">Постановление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jc w:val="both"/>
            </w:pPr>
            <w:r>
              <w:t>129 от 20.12.2016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autoSpaceDE w:val="0"/>
              <w:autoSpaceDN w:val="0"/>
              <w:adjustRightInd w:val="0"/>
            </w:pPr>
            <w:r>
              <w:t>О Попечительском (Общественном) Совете</w:t>
            </w:r>
          </w:p>
          <w:p w:rsidR="00C35595" w:rsidRDefault="00C35595" w:rsidP="00C355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02.12.2016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06.12.2016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20.12.2016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20.12.2016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7D79A6" w:rsidP="00C35595">
            <w:r>
              <w:t>20.12.2016</w:t>
            </w:r>
          </w:p>
        </w:tc>
      </w:tr>
      <w:tr w:rsidR="00C35595" w:rsidTr="008B7B9C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370612" w:rsidP="00C35595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jc w:val="both"/>
            </w:pPr>
            <w:r>
              <w:t xml:space="preserve">Постановление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jc w:val="both"/>
            </w:pPr>
            <w:r>
              <w:t>132 от 26.12.2016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pPr>
              <w:autoSpaceDE w:val="0"/>
              <w:autoSpaceDN w:val="0"/>
              <w:adjustRightInd w:val="0"/>
            </w:pPr>
            <w:r>
              <w:t>О Регламенте антитеррористической комиссии в Мамадышском муниципальном районе</w:t>
            </w:r>
          </w:p>
          <w:p w:rsidR="00C35595" w:rsidRDefault="00C35595" w:rsidP="00C355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19.12.2016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23.12.2016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5" w:rsidRDefault="00C35595" w:rsidP="00C35595">
            <w:r>
              <w:t>28.12.2016</w:t>
            </w:r>
          </w:p>
        </w:tc>
      </w:tr>
    </w:tbl>
    <w:p w:rsidR="004042AE" w:rsidRDefault="004042AE"/>
    <w:sectPr w:rsidR="004042AE" w:rsidSect="00D743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83091"/>
    <w:rsid w:val="00057A80"/>
    <w:rsid w:val="00063F7E"/>
    <w:rsid w:val="000825D0"/>
    <w:rsid w:val="001179A6"/>
    <w:rsid w:val="00187925"/>
    <w:rsid w:val="00243B88"/>
    <w:rsid w:val="00370612"/>
    <w:rsid w:val="003D3D2B"/>
    <w:rsid w:val="004042AE"/>
    <w:rsid w:val="00457F14"/>
    <w:rsid w:val="00466AB0"/>
    <w:rsid w:val="0048552D"/>
    <w:rsid w:val="005A3347"/>
    <w:rsid w:val="00760DFC"/>
    <w:rsid w:val="007C32D5"/>
    <w:rsid w:val="007D79A6"/>
    <w:rsid w:val="007E7B8A"/>
    <w:rsid w:val="00825202"/>
    <w:rsid w:val="008A2030"/>
    <w:rsid w:val="008B7B9C"/>
    <w:rsid w:val="00910C51"/>
    <w:rsid w:val="009F31BC"/>
    <w:rsid w:val="00A06E0E"/>
    <w:rsid w:val="00AB5B7F"/>
    <w:rsid w:val="00AB6D15"/>
    <w:rsid w:val="00B75B5B"/>
    <w:rsid w:val="00C21225"/>
    <w:rsid w:val="00C35595"/>
    <w:rsid w:val="00C87FC1"/>
    <w:rsid w:val="00CC750B"/>
    <w:rsid w:val="00D74378"/>
    <w:rsid w:val="00DD23EA"/>
    <w:rsid w:val="00E83091"/>
    <w:rsid w:val="00EF1EC3"/>
    <w:rsid w:val="00F9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2</cp:revision>
  <cp:lastPrinted>2016-08-08T05:42:00Z</cp:lastPrinted>
  <dcterms:created xsi:type="dcterms:W3CDTF">2017-04-18T09:49:00Z</dcterms:created>
  <dcterms:modified xsi:type="dcterms:W3CDTF">2017-04-18T09:49:00Z</dcterms:modified>
</cp:coreProperties>
</file>