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F" w:rsidRPr="001C377E" w:rsidRDefault="00E4692F" w:rsidP="001C377E">
      <w:pPr>
        <w:jc w:val="center"/>
        <w:rPr>
          <w:b/>
        </w:rPr>
      </w:pPr>
      <w:r w:rsidRPr="001C377E">
        <w:rPr>
          <w:b/>
        </w:rPr>
        <w:t>КАКОВЫ СПОСОБЫ УПЛАТЫ НАЛОГОВ</w:t>
      </w:r>
      <w:r w:rsidR="001C377E" w:rsidRPr="001C377E">
        <w:rPr>
          <w:b/>
          <w:lang w:val="tt-RU"/>
        </w:rPr>
        <w:t xml:space="preserve">, </w:t>
      </w:r>
      <w:r w:rsidRPr="001C377E">
        <w:rPr>
          <w:b/>
        </w:rPr>
        <w:t>УКАЗАННЫХ В НАЛОГОВОМ УВЕДОМЛЕНИИ?</w:t>
      </w:r>
    </w:p>
    <w:p w:rsidR="00E4692F" w:rsidRDefault="00E4692F" w:rsidP="00E4692F"/>
    <w:p w:rsidR="00E4692F" w:rsidRPr="00E4692F" w:rsidRDefault="00E4692F" w:rsidP="003738ED">
      <w:pPr>
        <w:ind w:firstLine="567"/>
        <w:jc w:val="both"/>
        <w:rPr>
          <w:b/>
        </w:rPr>
      </w:pPr>
      <w:r>
        <w:t xml:space="preserve">Физические лица уплачивают транспортный и земельный налоги, а также налог на имущество физических лиц на основании присланных им налоговым органом уведомлений (п. 3 ст. 363, п. 4 ст. 397, п. 2 ст. 409 НК РФ). </w:t>
      </w:r>
    </w:p>
    <w:p w:rsidR="00E4692F" w:rsidRPr="001C377E" w:rsidRDefault="00E4692F" w:rsidP="001C377E">
      <w:pPr>
        <w:ind w:firstLine="567"/>
        <w:rPr>
          <w:b/>
        </w:rPr>
      </w:pPr>
      <w:r w:rsidRPr="001C377E">
        <w:rPr>
          <w:b/>
        </w:rPr>
        <w:t>Уплатить налоги можно следующими способами (пп. 1, 3 п. 3 ст. 45, п. 4 ст. 58 НК РФ):</w:t>
      </w:r>
    </w:p>
    <w:p w:rsidR="00E4692F" w:rsidRPr="00E4692F" w:rsidRDefault="00E4692F" w:rsidP="001C377E">
      <w:pPr>
        <w:ind w:firstLine="567"/>
      </w:pPr>
      <w:r w:rsidRPr="00E4692F">
        <w:t>- через отделение банка, в том числе через платежные терминалы, принадлежащие банкам;</w:t>
      </w:r>
    </w:p>
    <w:p w:rsidR="00E4692F" w:rsidRPr="00E4692F" w:rsidRDefault="00E4692F" w:rsidP="001C377E">
      <w:pPr>
        <w:ind w:firstLine="567"/>
      </w:pPr>
      <w:r w:rsidRPr="00E4692F">
        <w:t>- через интернет-сервис ФНС России "Личный кабинет налогоплательщика для физических лиц" (при наличии доступа к нему);</w:t>
      </w:r>
    </w:p>
    <w:p w:rsidR="00E4692F" w:rsidRPr="003738ED" w:rsidRDefault="00E4692F" w:rsidP="001C377E">
      <w:pPr>
        <w:ind w:firstLine="567"/>
      </w:pPr>
      <w:r w:rsidRPr="00E4692F">
        <w:t>- через кассу местной администрации либо через организацию федеральной почтовой связи (при отсутствии в населенном пункте банка).</w:t>
      </w:r>
    </w:p>
    <w:p w:rsidR="00E4692F" w:rsidRPr="003738ED" w:rsidRDefault="00E4692F" w:rsidP="001C377E">
      <w:pPr>
        <w:ind w:firstLine="567"/>
        <w:rPr>
          <w:b/>
        </w:rPr>
      </w:pPr>
      <w:r w:rsidRPr="003738ED">
        <w:rPr>
          <w:b/>
        </w:rPr>
        <w:t>Обратите внимание!</w:t>
      </w:r>
    </w:p>
    <w:p w:rsidR="00E4692F" w:rsidRDefault="00E4692F" w:rsidP="003738ED">
      <w:pPr>
        <w:ind w:firstLine="567"/>
        <w:jc w:val="both"/>
        <w:rPr>
          <w:lang w:val="tt-RU"/>
        </w:rPr>
      </w:pPr>
      <w:r w:rsidRPr="00E4692F">
        <w:t xml:space="preserve">Уплатить налог за вас с 30.11.2016 может иное лицо. При этом необходимо, чтобы платежные документы на перечисление налога позволяли идентифицировать, что соответствующая сумма уплачена за вас (в частности, в поле "ИНН плательщика" указывается ваш ИНН либо ноль ("0") - в случае отсутствия у вас ИНН). В таком случае считается, что обязанность по уплате налога исполнили именно вы (п. 1 ст. 45 НК РФ; ч. 1 ст. 13 Закона от 30.11.2016 </w:t>
      </w:r>
      <w:r w:rsidRPr="00E4692F">
        <w:rPr>
          <w:lang w:val="en-US"/>
        </w:rPr>
        <w:t>N</w:t>
      </w:r>
      <w:r w:rsidRPr="00E4692F">
        <w:t xml:space="preserve"> 401-ФЗ; Информация ФНС России).</w:t>
      </w:r>
    </w:p>
    <w:p w:rsidR="001C377E" w:rsidRDefault="001C377E" w:rsidP="003738ED">
      <w:pPr>
        <w:ind w:firstLine="567"/>
        <w:jc w:val="both"/>
      </w:pPr>
      <w:r>
        <w:rPr>
          <w:lang w:val="tt-RU"/>
        </w:rPr>
        <w:t>На офи</w:t>
      </w:r>
      <w:r>
        <w:t>ц</w:t>
      </w:r>
      <w:r>
        <w:rPr>
          <w:lang w:val="tt-RU"/>
        </w:rPr>
        <w:t>иальном сайте ФНС России</w:t>
      </w:r>
      <w:bookmarkStart w:id="0" w:name="_GoBack"/>
      <w:bookmarkEnd w:id="0"/>
      <w:r w:rsidR="0072050B">
        <w:rPr>
          <w:lang w:val="tt-RU"/>
        </w:rPr>
        <w:t xml:space="preserve"> </w:t>
      </w:r>
      <w:proofErr w:type="spellStart"/>
      <w:r w:rsidRPr="001C377E">
        <w:rPr>
          <w:b/>
          <w:u w:val="single"/>
          <w:lang w:val="en-US"/>
        </w:rPr>
        <w:t>nalog</w:t>
      </w:r>
      <w:proofErr w:type="spellEnd"/>
      <w:r w:rsidRPr="001C377E">
        <w:rPr>
          <w:b/>
          <w:u w:val="single"/>
        </w:rPr>
        <w:t>.</w:t>
      </w:r>
      <w:proofErr w:type="spellStart"/>
      <w:r w:rsidRPr="001C377E">
        <w:rPr>
          <w:b/>
          <w:u w:val="single"/>
          <w:lang w:val="en-US"/>
        </w:rPr>
        <w:t>ru</w:t>
      </w:r>
      <w:proofErr w:type="spellEnd"/>
      <w:r w:rsidR="0072050B">
        <w:rPr>
          <w:b/>
          <w:u w:val="single"/>
        </w:rPr>
        <w:t xml:space="preserve"> </w:t>
      </w:r>
      <w:r w:rsidRPr="001C377E">
        <w:t xml:space="preserve">имеется сервис  </w:t>
      </w:r>
      <w:r w:rsidRPr="00240491">
        <w:rPr>
          <w:b/>
        </w:rPr>
        <w:t>«Уплата налогов физических лиц».</w:t>
      </w:r>
      <w:r>
        <w:t xml:space="preserve"> Данный сервис позволяет налогоплательщику-физическому лицу:</w:t>
      </w:r>
    </w:p>
    <w:p w:rsidR="001C377E" w:rsidRDefault="001C377E" w:rsidP="003738ED">
      <w:pPr>
        <w:ind w:firstLine="567"/>
        <w:jc w:val="both"/>
      </w:pPr>
      <w:r>
        <w:t>•</w:t>
      </w:r>
      <w:r>
        <w:tab/>
        <w:t xml:space="preserve">формировать платежные документы на уплату имущественного, земельного и транспортного налогов </w:t>
      </w:r>
      <w:r w:rsidRPr="001C377E">
        <w:rPr>
          <w:u w:val="single"/>
        </w:rPr>
        <w:t>до получения</w:t>
      </w:r>
      <w:r>
        <w:t xml:space="preserve"> Единого налогового уведомления (авансом);</w:t>
      </w:r>
    </w:p>
    <w:p w:rsidR="001C377E" w:rsidRDefault="001C377E" w:rsidP="003738ED">
      <w:pPr>
        <w:ind w:firstLine="567"/>
        <w:jc w:val="both"/>
      </w:pPr>
      <w:r>
        <w:t>•</w:t>
      </w:r>
      <w:r>
        <w:tab/>
        <w:t>формировать платежные документы на уплату налога на доходы физических лиц, а также платежные документы на уплату штрафа за несвоевременное представление налоговой декларации по форме № 3-НДФЛ;</w:t>
      </w:r>
    </w:p>
    <w:p w:rsidR="001C377E" w:rsidRDefault="001C377E" w:rsidP="001C377E">
      <w:pPr>
        <w:ind w:firstLine="567"/>
      </w:pPr>
      <w:r>
        <w:t>•</w:t>
      </w:r>
      <w:r>
        <w:tab/>
        <w:t>формировать платежные документы на уплату задолженности;</w:t>
      </w:r>
    </w:p>
    <w:p w:rsidR="001C377E" w:rsidRPr="003738ED" w:rsidRDefault="001C377E" w:rsidP="003738ED">
      <w:pPr>
        <w:ind w:firstLine="567"/>
        <w:jc w:val="both"/>
      </w:pPr>
      <w:r>
        <w:t>•</w:t>
      </w:r>
      <w:r>
        <w:tab/>
        <w:t>распечатывать сформированные документы для оплаты в любой кредитной организации или осуществлять безналичную оплату с помощью онлайн-сервисов банков, заключивших соглашение с ФНС России.</w:t>
      </w:r>
    </w:p>
    <w:p w:rsidR="00E4692F" w:rsidRPr="00E4692F" w:rsidRDefault="00240491" w:rsidP="003738ED">
      <w:pPr>
        <w:ind w:firstLine="567"/>
        <w:jc w:val="both"/>
      </w:pPr>
      <w:r w:rsidRPr="00240491">
        <w:t xml:space="preserve">Узнать задолженность по налогам, а также оплатить </w:t>
      </w:r>
      <w:r w:rsidR="00665766">
        <w:t>безналично</w:t>
      </w:r>
      <w:r w:rsidRPr="00240491">
        <w:t xml:space="preserve">задолженность и пени вы можете на сайте </w:t>
      </w:r>
      <w:r>
        <w:t xml:space="preserve">государственных слуг России </w:t>
      </w:r>
      <w:r w:rsidRPr="00240491">
        <w:t>gosuslugi.ru.</w:t>
      </w:r>
      <w:r>
        <w:t xml:space="preserve">, также на сайте Электронный Татарстан </w:t>
      </w:r>
      <w:proofErr w:type="spellStart"/>
      <w:r>
        <w:rPr>
          <w:lang w:val="en-US"/>
        </w:rPr>
        <w:t>uslug</w:t>
      </w:r>
      <w:r w:rsidR="00665766">
        <w:rPr>
          <w:lang w:val="en-US"/>
        </w:rPr>
        <w:t>i</w:t>
      </w:r>
      <w:proofErr w:type="spellEnd"/>
      <w:r>
        <w:t>.</w:t>
      </w:r>
      <w:proofErr w:type="spellStart"/>
      <w:r w:rsidR="00665766">
        <w:rPr>
          <w:lang w:val="en-US"/>
        </w:rPr>
        <w:t>tatarstan</w:t>
      </w:r>
      <w:proofErr w:type="spellEnd"/>
      <w:r w:rsidRPr="00240491">
        <w:t>.</w:t>
      </w:r>
      <w:proofErr w:type="spellStart"/>
      <w:r w:rsidR="00665766">
        <w:rPr>
          <w:lang w:val="en-US"/>
        </w:rPr>
        <w:t>ru</w:t>
      </w:r>
      <w:proofErr w:type="spellEnd"/>
      <w:r w:rsidR="00665766" w:rsidRPr="00665766">
        <w:t xml:space="preserve">.   </w:t>
      </w:r>
      <w:r w:rsidR="00665766">
        <w:rPr>
          <w:lang w:val="tt-RU"/>
        </w:rPr>
        <w:t>Для этого на портале необходимо  зарегистроват</w:t>
      </w:r>
      <w:r w:rsidR="00665766">
        <w:t>ь</w:t>
      </w:r>
      <w:r w:rsidR="00665766">
        <w:rPr>
          <w:lang w:val="tt-RU"/>
        </w:rPr>
        <w:t>ся и создать личный кабинет. Через личные кабинет можно по ссылке заплатить через лк на сайте ФНС или приналичии сформированной квитанции сразу на сайте госуслуг.</w:t>
      </w:r>
    </w:p>
    <w:sectPr w:rsidR="00E4692F" w:rsidRPr="00E4692F" w:rsidSect="00EA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2F"/>
    <w:rsid w:val="000209AF"/>
    <w:rsid w:val="001C377E"/>
    <w:rsid w:val="00240491"/>
    <w:rsid w:val="003738ED"/>
    <w:rsid w:val="003D6FD4"/>
    <w:rsid w:val="00665766"/>
    <w:rsid w:val="0072050B"/>
    <w:rsid w:val="00E4692F"/>
    <w:rsid w:val="00EA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22A8-6790-432C-9943-076B8DF2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Рашитовна Исмагилова</dc:creator>
  <cp:keywords/>
  <dc:description/>
  <cp:lastModifiedBy>User</cp:lastModifiedBy>
  <cp:revision>5</cp:revision>
  <cp:lastPrinted>2017-02-01T05:35:00Z</cp:lastPrinted>
  <dcterms:created xsi:type="dcterms:W3CDTF">2017-01-31T12:58:00Z</dcterms:created>
  <dcterms:modified xsi:type="dcterms:W3CDTF">2017-02-02T10:50:00Z</dcterms:modified>
</cp:coreProperties>
</file>