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E7F0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EE7F0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A402F7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E7F0B">
            <w:pPr>
              <w:rPr>
                <w:sz w:val="24"/>
                <w:szCs w:val="24"/>
                <w:lang w:val="en-US"/>
              </w:rPr>
            </w:pPr>
            <w:r w:rsidRPr="00EE7F0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5370A7">
              <w:rPr>
                <w:sz w:val="28"/>
              </w:rPr>
              <w:t>1707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370A7" w:rsidP="005370A7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 w:rsidR="00BF431B">
              <w:rPr>
                <w:sz w:val="28"/>
              </w:rPr>
              <w:t>_</w:t>
            </w:r>
            <w:r>
              <w:rPr>
                <w:sz w:val="28"/>
              </w:rPr>
              <w:t>27</w:t>
            </w:r>
            <w:r w:rsidR="00DB4DCE">
              <w:rPr>
                <w:sz w:val="28"/>
              </w:rPr>
              <w:t>_»____</w:t>
            </w:r>
            <w:r>
              <w:rPr>
                <w:sz w:val="28"/>
              </w:rPr>
              <w:t>12</w:t>
            </w:r>
            <w:r w:rsidR="00DB4DCE">
              <w:rPr>
                <w:sz w:val="28"/>
              </w:rPr>
              <w:t>_______2016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402F7" w:rsidRDefault="00A402F7" w:rsidP="00A402F7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Комплексного плана мероприятий </w:t>
      </w:r>
    </w:p>
    <w:p w:rsidR="00A402F7" w:rsidRDefault="00A402F7" w:rsidP="00A402F7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профилактике заболевания бешенством </w:t>
      </w:r>
    </w:p>
    <w:p w:rsidR="00A402F7" w:rsidRDefault="00A402F7" w:rsidP="00A402F7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Мамадышском муниципальном районе </w:t>
      </w:r>
    </w:p>
    <w:p w:rsidR="00A402F7" w:rsidRDefault="00A402F7" w:rsidP="00A402F7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Республики Татарстан на 2016-2020 годы</w:t>
      </w:r>
    </w:p>
    <w:p w:rsidR="00A402F7" w:rsidRDefault="00A402F7" w:rsidP="00A402F7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</w:p>
    <w:p w:rsidR="00A402F7" w:rsidRDefault="00A402F7" w:rsidP="00A402F7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На основании  распоряжения  Кабинета Министров Республики Татарстан от 27 января 2016 года № 78-р </w:t>
      </w:r>
      <w:r>
        <w:rPr>
          <w:color w:val="000000" w:themeColor="text1"/>
          <w:spacing w:val="2"/>
          <w:sz w:val="28"/>
          <w:szCs w:val="28"/>
        </w:rPr>
        <w:t xml:space="preserve">«Об утверждении комплексного плана мероприятий по профилактике заболевания бешенством в Республике Татарстан на 2016 - 2020 годы»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целях улучшения эпизоотической ситуации в </w:t>
      </w:r>
      <w:r>
        <w:rPr>
          <w:color w:val="000000" w:themeColor="text1"/>
          <w:sz w:val="28"/>
          <w:szCs w:val="28"/>
        </w:rPr>
        <w:t>Мамадышском муниципальном районе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Республики Татарстан по заболеванию животных бешенством, недопущения переноса указанного заболевания от больных животных к человеку Исполнительный комитет Мамадышского муниципального района Республики Татарстан </w:t>
      </w:r>
      <w:r>
        <w:rPr>
          <w:color w:val="000000" w:themeColor="text1"/>
          <w:sz w:val="28"/>
          <w:szCs w:val="28"/>
          <w:shd w:val="clear" w:color="auto" w:fill="FFFFFF"/>
        </w:rPr>
        <w:t>постановляет:</w:t>
      </w:r>
      <w:r>
        <w:rPr>
          <w:color w:val="000000" w:themeColor="text1"/>
          <w:spacing w:val="2"/>
          <w:sz w:val="28"/>
          <w:szCs w:val="28"/>
        </w:rPr>
        <w:br/>
        <w:t xml:space="preserve">       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1.Утвердить </w:t>
      </w:r>
      <w:r>
        <w:rPr>
          <w:color w:val="000000"/>
          <w:sz w:val="28"/>
          <w:szCs w:val="28"/>
        </w:rPr>
        <w:t>(по согласованию)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прилагаемый Комплексный план мероприятий по профилактике заболевания бешенством в </w:t>
      </w:r>
      <w:r>
        <w:rPr>
          <w:color w:val="000000" w:themeColor="text1"/>
          <w:sz w:val="28"/>
          <w:szCs w:val="28"/>
        </w:rPr>
        <w:t xml:space="preserve"> Мамадышском муниципальном районе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Республики Татарстан на 2016 - 2020 годы (далее - План).</w:t>
      </w:r>
      <w:r>
        <w:rPr>
          <w:color w:val="000000" w:themeColor="text1"/>
          <w:spacing w:val="2"/>
          <w:sz w:val="28"/>
          <w:szCs w:val="28"/>
        </w:rPr>
        <w:br/>
        <w:t xml:space="preserve">        </w:t>
      </w:r>
      <w:r>
        <w:rPr>
          <w:color w:val="2D2D2D"/>
          <w:spacing w:val="2"/>
          <w:sz w:val="28"/>
          <w:szCs w:val="28"/>
          <w:shd w:val="clear" w:color="auto" w:fill="FFFFFF"/>
        </w:rPr>
        <w:t>2.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Рекомендовать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ГБУ "Мамадышское районное государственное ветеринарное объединение", ГАУЗ "Мамадыш</w:t>
      </w:r>
      <w:r>
        <w:rPr>
          <w:sz w:val="28"/>
          <w:szCs w:val="28"/>
        </w:rPr>
        <w:t xml:space="preserve">ская ЦРБ", </w:t>
      </w:r>
      <w:r>
        <w:rPr>
          <w:color w:val="000000" w:themeColor="text1"/>
          <w:sz w:val="28"/>
          <w:szCs w:val="28"/>
        </w:rPr>
        <w:t xml:space="preserve">территориальному отделу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Управления Федеральной службы по надзору в сфере защиты прав потребителей и благополучия человека по Республике Татарстан (Татарстан)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Сабинском, Мамадышском, Кукморском районах</w:t>
      </w:r>
      <w:r>
        <w:rPr>
          <w:sz w:val="28"/>
          <w:szCs w:val="28"/>
        </w:rPr>
        <w:t>, МКУ «Управление гражданской защиты»</w:t>
      </w:r>
      <w:r>
        <w:rPr>
          <w:color w:val="000000" w:themeColor="text1"/>
          <w:sz w:val="28"/>
          <w:szCs w:val="28"/>
        </w:rPr>
        <w:t xml:space="preserve"> Мамадышского муниципального района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 Республики Татарстан,</w:t>
      </w:r>
      <w:r>
        <w:rPr>
          <w:sz w:val="28"/>
          <w:szCs w:val="28"/>
        </w:rPr>
        <w:t xml:space="preserve"> межрайонному отделу Управления по охране и использованию объектов животного мира  Республики Татарстан,  </w:t>
      </w:r>
      <w:r>
        <w:rPr>
          <w:rFonts w:eastAsia="Calibri"/>
          <w:sz w:val="28"/>
          <w:szCs w:val="28"/>
        </w:rPr>
        <w:t>филиалу ФБУЗ «Центр гигиены и эпидемиологии в</w:t>
      </w:r>
      <w:r>
        <w:rPr>
          <w:color w:val="000000"/>
          <w:sz w:val="28"/>
          <w:szCs w:val="28"/>
        </w:rPr>
        <w:t xml:space="preserve"> Республике Татарстан</w:t>
      </w:r>
      <w:r>
        <w:rPr>
          <w:rFonts w:eastAsia="Calibri"/>
          <w:sz w:val="28"/>
          <w:szCs w:val="28"/>
        </w:rPr>
        <w:t>» в Сабинском, Кукморском, Мамадышском районах</w:t>
      </w:r>
      <w:r>
        <w:rPr>
          <w:sz w:val="28"/>
          <w:szCs w:val="28"/>
        </w:rPr>
        <w:t>, главам   поселений Мамадышского муниципального района, Мамадышскому охотообществу принять необходимые меры, направленные на обеспечение выполнения  Плана.</w:t>
      </w:r>
    </w:p>
    <w:p w:rsidR="00A402F7" w:rsidRDefault="00A402F7" w:rsidP="00A402F7">
      <w:pPr>
        <w:jc w:val="both"/>
        <w:rPr>
          <w:color w:val="000000"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3. Контроль за исполнением настоящего постановления возложить на заместителя р</w:t>
      </w:r>
      <w:r>
        <w:rPr>
          <w:color w:val="000000" w:themeColor="text1"/>
          <w:sz w:val="28"/>
          <w:szCs w:val="28"/>
        </w:rPr>
        <w:t>уководителя Исполнительного комитета Мамадышского муниципального района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 Республики Татарстан</w:t>
      </w:r>
      <w:r>
        <w:rPr>
          <w:color w:val="000000"/>
          <w:sz w:val="28"/>
          <w:szCs w:val="28"/>
        </w:rPr>
        <w:t xml:space="preserve">  Смирнову А.П.</w:t>
      </w:r>
    </w:p>
    <w:p w:rsidR="00A402F7" w:rsidRDefault="00A402F7" w:rsidP="00A402F7">
      <w:pPr>
        <w:jc w:val="both"/>
        <w:rPr>
          <w:color w:val="000000" w:themeColor="text1"/>
          <w:sz w:val="28"/>
          <w:szCs w:val="28"/>
        </w:rPr>
      </w:pPr>
    </w:p>
    <w:p w:rsidR="00A402F7" w:rsidRDefault="00A402F7" w:rsidP="00A402F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                                                                                    И.Э.Фаттахов</w:t>
      </w:r>
    </w:p>
    <w:p w:rsidR="005370A7" w:rsidRDefault="005370A7" w:rsidP="00A402F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402F7" w:rsidRPr="00A402F7" w:rsidRDefault="00A402F7" w:rsidP="00A402F7">
      <w:pPr>
        <w:rPr>
          <w:color w:val="000000"/>
          <w:sz w:val="24"/>
          <w:szCs w:val="24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</w:t>
      </w:r>
      <w:r w:rsidRPr="00A402F7">
        <w:rPr>
          <w:color w:val="000000"/>
          <w:sz w:val="24"/>
          <w:szCs w:val="24"/>
        </w:rPr>
        <w:t>Утвержден</w:t>
      </w:r>
    </w:p>
    <w:p w:rsidR="00A402F7" w:rsidRPr="00A402F7" w:rsidRDefault="00A402F7" w:rsidP="00A402F7">
      <w:pPr>
        <w:ind w:firstLine="6237"/>
        <w:rPr>
          <w:color w:val="000000"/>
          <w:sz w:val="24"/>
          <w:szCs w:val="24"/>
        </w:rPr>
      </w:pPr>
      <w:r w:rsidRPr="00A402F7">
        <w:rPr>
          <w:color w:val="000000"/>
          <w:sz w:val="24"/>
          <w:szCs w:val="24"/>
        </w:rPr>
        <w:t xml:space="preserve">постановлением </w:t>
      </w:r>
    </w:p>
    <w:p w:rsidR="00A402F7" w:rsidRPr="00A402F7" w:rsidRDefault="00A402F7" w:rsidP="00A402F7">
      <w:pPr>
        <w:ind w:firstLine="6237"/>
        <w:rPr>
          <w:color w:val="000000"/>
          <w:sz w:val="24"/>
          <w:szCs w:val="24"/>
        </w:rPr>
      </w:pPr>
      <w:r w:rsidRPr="00A402F7">
        <w:rPr>
          <w:color w:val="000000"/>
          <w:sz w:val="24"/>
          <w:szCs w:val="24"/>
        </w:rPr>
        <w:t>Исполнительного комитета</w:t>
      </w:r>
    </w:p>
    <w:p w:rsidR="00A402F7" w:rsidRPr="00A402F7" w:rsidRDefault="00A402F7" w:rsidP="00A402F7">
      <w:pPr>
        <w:ind w:firstLine="6237"/>
        <w:rPr>
          <w:color w:val="000000"/>
          <w:sz w:val="24"/>
          <w:szCs w:val="24"/>
        </w:rPr>
      </w:pPr>
      <w:r w:rsidRPr="00A402F7">
        <w:rPr>
          <w:color w:val="000000"/>
          <w:sz w:val="24"/>
          <w:szCs w:val="24"/>
        </w:rPr>
        <w:t xml:space="preserve">Мамадышского </w:t>
      </w:r>
    </w:p>
    <w:p w:rsidR="00A402F7" w:rsidRPr="00A402F7" w:rsidRDefault="00A402F7" w:rsidP="00A402F7">
      <w:pPr>
        <w:ind w:firstLine="6237"/>
        <w:rPr>
          <w:color w:val="000000"/>
          <w:sz w:val="24"/>
          <w:szCs w:val="24"/>
        </w:rPr>
      </w:pPr>
      <w:r w:rsidRPr="00A402F7">
        <w:rPr>
          <w:color w:val="000000"/>
          <w:sz w:val="24"/>
          <w:szCs w:val="24"/>
        </w:rPr>
        <w:t>муниципального района</w:t>
      </w:r>
    </w:p>
    <w:p w:rsidR="00A402F7" w:rsidRPr="00A402F7" w:rsidRDefault="00A402F7" w:rsidP="00A402F7">
      <w:pPr>
        <w:ind w:firstLine="6237"/>
        <w:rPr>
          <w:color w:val="000000"/>
          <w:sz w:val="24"/>
          <w:szCs w:val="24"/>
        </w:rPr>
      </w:pPr>
      <w:r w:rsidRPr="00A402F7">
        <w:rPr>
          <w:color w:val="000000"/>
          <w:sz w:val="24"/>
          <w:szCs w:val="24"/>
        </w:rPr>
        <w:t>Республики Татарстан</w:t>
      </w:r>
    </w:p>
    <w:p w:rsidR="00A402F7" w:rsidRDefault="00A402F7" w:rsidP="00A402F7">
      <w:pPr>
        <w:ind w:firstLine="6237"/>
        <w:rPr>
          <w:color w:val="000000"/>
        </w:rPr>
      </w:pPr>
      <w:r w:rsidRPr="00A402F7">
        <w:rPr>
          <w:color w:val="000000"/>
          <w:sz w:val="24"/>
          <w:szCs w:val="24"/>
        </w:rPr>
        <w:t>от</w:t>
      </w:r>
      <w:r w:rsidRPr="00A402F7">
        <w:rPr>
          <w:color w:val="000000"/>
          <w:sz w:val="24"/>
          <w:szCs w:val="24"/>
          <w:u w:val="single"/>
        </w:rPr>
        <w:t xml:space="preserve">                </w:t>
      </w:r>
      <w:r w:rsidRPr="00A402F7">
        <w:rPr>
          <w:color w:val="000000"/>
          <w:sz w:val="24"/>
          <w:szCs w:val="24"/>
        </w:rPr>
        <w:t>2016  №  ____</w:t>
      </w:r>
    </w:p>
    <w:p w:rsidR="00A402F7" w:rsidRDefault="00A402F7" w:rsidP="00A402F7">
      <w:pPr>
        <w:jc w:val="right"/>
        <w:rPr>
          <w:color w:val="000000"/>
        </w:rPr>
      </w:pPr>
    </w:p>
    <w:p w:rsidR="00A402F7" w:rsidRPr="00A402F7" w:rsidRDefault="00A402F7" w:rsidP="00A402F7">
      <w:pPr>
        <w:jc w:val="right"/>
        <w:rPr>
          <w:color w:val="000000"/>
          <w:sz w:val="24"/>
          <w:szCs w:val="24"/>
        </w:rPr>
      </w:pPr>
    </w:p>
    <w:p w:rsidR="00A402F7" w:rsidRPr="00A402F7" w:rsidRDefault="00A402F7" w:rsidP="00A402F7">
      <w:pPr>
        <w:jc w:val="center"/>
        <w:rPr>
          <w:b/>
          <w:color w:val="000000"/>
          <w:sz w:val="24"/>
          <w:szCs w:val="24"/>
        </w:rPr>
      </w:pPr>
      <w:r w:rsidRPr="00A402F7">
        <w:rPr>
          <w:b/>
          <w:color w:val="000000"/>
          <w:sz w:val="24"/>
          <w:szCs w:val="24"/>
        </w:rPr>
        <w:t>КОМПЛЕКСНЫЙ ПЛАН</w:t>
      </w:r>
    </w:p>
    <w:p w:rsidR="00A402F7" w:rsidRPr="00A402F7" w:rsidRDefault="00A402F7" w:rsidP="00A402F7">
      <w:pPr>
        <w:jc w:val="center"/>
        <w:rPr>
          <w:b/>
          <w:color w:val="000000"/>
          <w:sz w:val="24"/>
          <w:szCs w:val="24"/>
        </w:rPr>
      </w:pPr>
      <w:r w:rsidRPr="00A402F7">
        <w:rPr>
          <w:b/>
          <w:color w:val="000000"/>
          <w:sz w:val="24"/>
          <w:szCs w:val="24"/>
        </w:rPr>
        <w:t>МЕРОПРИЯТИЙ ПО ПРОФИЛАКТИКЕ ЗАБОЛЕВАНИЯ БЕШЕНСТВОМ</w:t>
      </w:r>
    </w:p>
    <w:p w:rsidR="00A402F7" w:rsidRPr="00A402F7" w:rsidRDefault="00A402F7" w:rsidP="00A402F7">
      <w:pPr>
        <w:jc w:val="center"/>
        <w:rPr>
          <w:b/>
          <w:color w:val="000000"/>
          <w:sz w:val="24"/>
          <w:szCs w:val="24"/>
        </w:rPr>
      </w:pPr>
      <w:r w:rsidRPr="00A402F7">
        <w:rPr>
          <w:b/>
          <w:color w:val="000000"/>
          <w:sz w:val="24"/>
          <w:szCs w:val="24"/>
        </w:rPr>
        <w:t xml:space="preserve">В МАМАДЫШСКОМ МУНИЦИПАЛЬНОМ РАЙОНЕ РЕСПУБЛИКИ ТАТАРСТАН </w:t>
      </w:r>
    </w:p>
    <w:p w:rsidR="00A402F7" w:rsidRPr="00A402F7" w:rsidRDefault="00A402F7" w:rsidP="00A402F7">
      <w:pPr>
        <w:jc w:val="center"/>
        <w:rPr>
          <w:b/>
          <w:color w:val="000000"/>
          <w:sz w:val="24"/>
          <w:szCs w:val="24"/>
        </w:rPr>
      </w:pPr>
      <w:r w:rsidRPr="00A402F7">
        <w:rPr>
          <w:b/>
          <w:color w:val="000000"/>
          <w:sz w:val="24"/>
          <w:szCs w:val="24"/>
        </w:rPr>
        <w:t>НА 2016 - 2020 ГОДЫ</w:t>
      </w:r>
    </w:p>
    <w:p w:rsidR="00A402F7" w:rsidRPr="00A402F7" w:rsidRDefault="00A402F7" w:rsidP="00A402F7">
      <w:pPr>
        <w:jc w:val="center"/>
        <w:rPr>
          <w:b/>
          <w:color w:val="000000"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4394"/>
        <w:gridCol w:w="1417"/>
        <w:gridCol w:w="3685"/>
      </w:tblGrid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Разработка и утверждение комплексных планов мероприятий по профилактике заболевания бешенством  в Мамадышском муниципальном районе Республики Татарстан на 2016-2020 годы.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  2016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Территориальный отдел Управления Роспотребнадзора по Республике Татарстан в Сабинском, Мамадышском, Кукморском районах (по согласованию)</w:t>
            </w:r>
          </w:p>
        </w:tc>
      </w:tr>
      <w:tr w:rsidR="00A402F7" w:rsidRPr="00A402F7" w:rsidTr="00A402F7">
        <w:trPr>
          <w:trHeight w:val="2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Заслушивание </w:t>
            </w:r>
          </w:p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руководителей        сельскохозяйственных организаций и формирований    о    работе     по выполнению Комплексного  плана мероприятий  по   профилактике          заболевания    бешенством    в Мамадышском муниципальном районе Республики Татарстан на 2016-2020 годы.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заместитель руководителя Исполнительного комитета Мамадышского муниципального района по социальным вопросам, Территориальный отдел Управления Роспотребнадзора по Республике Татарстан в Сабинском, Мамадышском, Кукморском районах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государственной ветеринарной службой, ГАУЗ «Мамадышская ЦРБ», территориальным отделом Управления Федеральной службы по надзору в сфере защиты прав потребителей и благополучия человека по Республике Татарстан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Сабинском, Мамадышском, Кукморском районах</w:t>
            </w:r>
            <w:r w:rsidRPr="00A402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02F7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ФБУЗ «Центр гигиены и эпидемиологии в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ascii="Times New Roman" w:eastAsia="Calibri" w:hAnsi="Times New Roman" w:cs="Times New Roman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rFonts w:ascii="Times New Roman" w:hAnsi="Times New Roman" w:cs="Times New Roman"/>
                <w:sz w:val="24"/>
                <w:szCs w:val="24"/>
              </w:rPr>
              <w:t xml:space="preserve">  о случаях заболевания бешенством среди людей и животных для принятия </w:t>
            </w:r>
            <w:r w:rsidRPr="00A40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срочных противоэпизоотических и противоэпидемических мер.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Территориальный отдел Управления Роспотребнадзора по Республике Татарстан в Сабинском, Мамадышском, Кукморском районах (по согласованию), 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 ГБУ «Мамадышское районное государственное ветеринарное объединение» (по согласованию), ГАУЗ «Мамадышская ЦРБ» (по согласованию), </w:t>
            </w:r>
            <w:r w:rsidRPr="00A402F7">
              <w:rPr>
                <w:rFonts w:eastAsia="Calibri"/>
                <w:sz w:val="24"/>
                <w:szCs w:val="24"/>
              </w:rPr>
              <w:t>филиал ФБУЗ «Центр гигиены и эпидемиологии в</w:t>
            </w:r>
            <w:r w:rsidRPr="00A402F7">
              <w:rPr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eastAsia="Calibri"/>
                <w:sz w:val="24"/>
                <w:szCs w:val="24"/>
              </w:rPr>
              <w:t xml:space="preserve">» в Сабинском, </w:t>
            </w:r>
            <w:r w:rsidRPr="00A402F7">
              <w:rPr>
                <w:rFonts w:eastAsia="Calibri"/>
                <w:sz w:val="24"/>
                <w:szCs w:val="24"/>
              </w:rPr>
              <w:lastRenderedPageBreak/>
              <w:t xml:space="preserve">Кукморском, Мамадышском районах </w:t>
            </w:r>
            <w:r w:rsidRPr="00A402F7">
              <w:rPr>
                <w:sz w:val="24"/>
                <w:szCs w:val="24"/>
              </w:rPr>
              <w:t>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sz w:val="24"/>
                <w:szCs w:val="24"/>
              </w:rPr>
              <w:t xml:space="preserve">  Регистрация и вакцинация против бешенства   служебных, сторожевых, охотничьих, домашних собак на территории района с выдачей свидетельства о регистрации животного.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rFonts w:eastAsia="Calibri"/>
                <w:sz w:val="24"/>
                <w:szCs w:val="24"/>
              </w:rPr>
              <w:t xml:space="preserve">Главы поселений Мамадышского муниципального района, </w:t>
            </w:r>
            <w:r w:rsidRPr="00A402F7">
              <w:rPr>
                <w:color w:val="000000"/>
                <w:sz w:val="24"/>
                <w:szCs w:val="24"/>
              </w:rPr>
              <w:t>ГБУ " Мамадышское районное государственное ветеринарное объединение»(по согласованию), межрайонный отдел Управления по охране и использованию объектов животного мира РТ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Вакцинация диких хищных зверей против бешенства путем раскладывания в местах их обитания  приманок, заправленных антирабической вакциной.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ежегодно весной и осенью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 w:themeColor="text1"/>
                <w:sz w:val="24"/>
                <w:szCs w:val="24"/>
              </w:rPr>
              <w:t>ГБУ "Мамадышское</w:t>
            </w:r>
            <w:r w:rsidRPr="00A402F7">
              <w:rPr>
                <w:color w:val="000000"/>
                <w:sz w:val="24"/>
                <w:szCs w:val="24"/>
              </w:rPr>
              <w:t xml:space="preserve"> районное государственное ветеринарное объединение» (по согласованию), Мамадышское охотообщество, межрайонный отдел Управления по охране и использованию объектов животного мира РТ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мер по сокращению численности диких хищных зверей  в предэпизоотический период с учетом зоологического прогноза. </w:t>
            </w:r>
          </w:p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rFonts w:eastAsia="Calibri"/>
                <w:sz w:val="24"/>
                <w:szCs w:val="24"/>
              </w:rPr>
              <w:t xml:space="preserve">Главы поселений Мамадышского муниципального района, </w:t>
            </w:r>
            <w:r w:rsidRPr="00A402F7">
              <w:rPr>
                <w:color w:val="000000"/>
                <w:sz w:val="24"/>
                <w:szCs w:val="24"/>
              </w:rPr>
              <w:t>ГБУ " Мамадышское районное государственное ветеринарное объединение» (по согласованию), Мамадышское охотообщество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предохранительных прививок против бешенства среди сельскохозяйственных животных по эпизоотическим показаниям.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>Руководители сельскохозяйственных предприятий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>формирований</w:t>
            </w:r>
            <w:r w:rsidRPr="00A402F7">
              <w:rPr>
                <w:rFonts w:eastAsia="Calibri"/>
                <w:sz w:val="24"/>
                <w:szCs w:val="24"/>
              </w:rPr>
              <w:t xml:space="preserve">, главы поселений Мамадышского муниципального района, </w:t>
            </w:r>
            <w:r w:rsidRPr="00A402F7">
              <w:rPr>
                <w:color w:val="000000"/>
                <w:sz w:val="24"/>
                <w:szCs w:val="24"/>
              </w:rPr>
              <w:t>ГБУ " Мамадышское районное государственное ветеринарное объединение» (по согласованию), Мамадышское охотообщество (по согласованию),владельцы животных(по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создания и функционирования постоянных бригад по отлову бродячих собак и кошек с целью регулирования их численности, а так же их оснащение средствами для отлова, спецодеждой, специальной обувью, другими средствами индивидуальной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rFonts w:eastAsia="Calibri"/>
                <w:sz w:val="24"/>
                <w:szCs w:val="24"/>
              </w:rPr>
              <w:t xml:space="preserve">Главы поселений Мамадышского муниципального района, </w:t>
            </w:r>
            <w:r w:rsidRPr="00A402F7">
              <w:rPr>
                <w:color w:val="000000"/>
                <w:sz w:val="24"/>
                <w:szCs w:val="24"/>
              </w:rPr>
              <w:t>Мамадышское охотообщество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Обеспечение методического </w:t>
            </w:r>
            <w:r w:rsidRPr="00A4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сопровождения мероприятий по истреблению мышевидных грызунов на сельскохозяйственных угодьях.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02F7">
              <w:rPr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402F7">
              <w:rPr>
                <w:color w:val="000000" w:themeColor="text1"/>
                <w:sz w:val="24"/>
                <w:szCs w:val="24"/>
              </w:rPr>
              <w:t>р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 xml:space="preserve">уководители 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сельскохозяйственных предприятий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формирований  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профилактических  дератизационных мероприятий против   мышевидных грызунов на расчищенных территориях осенью и весной (барьерная дератизация населенных пунктов).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02F7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 xml:space="preserve">Главы поселений Мамадышдского муниципального района  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благоустройства населенных пунктов  в части недопущения замусоривания территории, надлежащего содержания контейнеров по сбору твердых бытовых отходов, своевременный вывоз  твердых бытовых отходов, выполнение санитарно-эпидемиологических требований по содержанию подвальных помещений, исключающих условия, способствующие проникновению в них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02F7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>Главы поселений Мамадышского муниципального района,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ООО «Мамадышское ЖКУ» управляющие компании на обслуживании которых находится жилой фонд, председатели ТСЖ.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вакцинацией против бешенства домашних плотоядных животных.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ГБУ " Мамадышское районное государственное ветеринарное объединение»,  </w:t>
            </w:r>
            <w:r w:rsidRPr="00A402F7">
              <w:rPr>
                <w:rFonts w:eastAsia="Calibri"/>
                <w:sz w:val="24"/>
                <w:szCs w:val="24"/>
              </w:rPr>
              <w:t xml:space="preserve"> Главы поселений Мамадышского муниципального района (по согласованию),</w:t>
            </w:r>
            <w:r w:rsidRPr="00A402F7">
              <w:rPr>
                <w:color w:val="000000"/>
                <w:sz w:val="24"/>
                <w:szCs w:val="24"/>
              </w:rPr>
              <w:t xml:space="preserve"> владельцы животных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предохранительных прививок против бешенства среди сельскохозяйственных животных по эпизоотическим показаниям.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ГБУ " Мамадышское районное государственное ветеринарное объединение» (по согласованию),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р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>уководители сельскохозяйственных предприятий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формирований, </w:t>
            </w:r>
            <w:r w:rsidRPr="00A402F7">
              <w:rPr>
                <w:rFonts w:eastAsia="Calibri"/>
                <w:sz w:val="24"/>
                <w:szCs w:val="24"/>
              </w:rPr>
              <w:t>Главы поселений Мамадышского муниципального района,</w:t>
            </w:r>
            <w:r w:rsidRPr="00A402F7">
              <w:rPr>
                <w:color w:val="000000"/>
                <w:sz w:val="24"/>
                <w:szCs w:val="24"/>
              </w:rPr>
              <w:t xml:space="preserve"> владельцы животных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 ГБУ «Мамадышское районное государственное ветеринарное объединение» и   </w:t>
            </w:r>
            <w:r w:rsidRPr="00A402F7">
              <w:rPr>
                <w:rFonts w:ascii="Times New Roman" w:eastAsia="Calibri" w:hAnsi="Times New Roman" w:cs="Times New Roman"/>
                <w:sz w:val="24"/>
                <w:szCs w:val="24"/>
              </w:rPr>
              <w:t>филиал ФБУЗ «Центр гигиены и эпидемиологии в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ascii="Times New Roman" w:eastAsia="Calibri" w:hAnsi="Times New Roman" w:cs="Times New Roman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каждом случае покуса людей, сельскохозяйственных и домашних животных   дикими хищными зверями, собаками, кошками и другими 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животными или при подозрении на заболевание бешенством. </w:t>
            </w:r>
          </w:p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по мере выявления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F7" w:rsidRPr="00A402F7" w:rsidRDefault="00A402F7">
            <w:pPr>
              <w:spacing w:after="240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402F7">
              <w:rPr>
                <w:rFonts w:eastAsia="Calibri"/>
                <w:sz w:val="24"/>
                <w:szCs w:val="24"/>
              </w:rPr>
              <w:t xml:space="preserve">ГАУЗ «Мамадышская ЦРБ», </w:t>
            </w:r>
            <w:r w:rsidRPr="00A402F7">
              <w:rPr>
                <w:sz w:val="24"/>
                <w:szCs w:val="24"/>
              </w:rPr>
              <w:t xml:space="preserve"> </w:t>
            </w:r>
            <w:r w:rsidRPr="00A402F7">
              <w:rPr>
                <w:rFonts w:eastAsia="Calibri"/>
                <w:sz w:val="24"/>
                <w:szCs w:val="24"/>
              </w:rPr>
              <w:t xml:space="preserve"> ГБУ «Мамадышское </w:t>
            </w:r>
            <w:r w:rsidRPr="00A402F7">
              <w:rPr>
                <w:color w:val="000000"/>
                <w:sz w:val="24"/>
                <w:szCs w:val="24"/>
              </w:rPr>
              <w:t>районное государственное ветеринарное объединение»,</w:t>
            </w:r>
            <w:r w:rsidRPr="00A402F7">
              <w:rPr>
                <w:sz w:val="24"/>
                <w:szCs w:val="24"/>
              </w:rPr>
              <w:t xml:space="preserve">  </w:t>
            </w:r>
            <w:r w:rsidRPr="00A402F7">
              <w:rPr>
                <w:rFonts w:eastAsia="Calibri"/>
                <w:sz w:val="24"/>
                <w:szCs w:val="24"/>
              </w:rPr>
              <w:t xml:space="preserve"> филиал ФБУЗ «Центр гигиены и эпидемиологии в</w:t>
            </w:r>
            <w:r w:rsidRPr="00A402F7">
              <w:rPr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eastAsia="Calibri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sz w:val="24"/>
                <w:szCs w:val="24"/>
              </w:rPr>
              <w:t>,</w:t>
            </w:r>
            <w:r w:rsidRPr="00A402F7">
              <w:rPr>
                <w:color w:val="000000"/>
                <w:sz w:val="24"/>
                <w:szCs w:val="24"/>
              </w:rPr>
              <w:t xml:space="preserve"> </w:t>
            </w:r>
            <w:r w:rsidRPr="00A402F7">
              <w:rPr>
                <w:color w:val="000000" w:themeColor="text1"/>
                <w:sz w:val="24"/>
                <w:szCs w:val="24"/>
              </w:rPr>
              <w:t>р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 xml:space="preserve">уководители сельскохозяйственных 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предприятий</w:t>
            </w:r>
            <w:r w:rsidRPr="00A402F7"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A402F7">
              <w:rPr>
                <w:rFonts w:eastAsia="Calibri"/>
                <w:color w:val="000000" w:themeColor="text1"/>
                <w:sz w:val="24"/>
                <w:szCs w:val="24"/>
              </w:rPr>
              <w:t>формирований (</w:t>
            </w:r>
            <w:r w:rsidRPr="00A402F7">
              <w:rPr>
                <w:color w:val="000000" w:themeColor="text1"/>
                <w:sz w:val="24"/>
                <w:szCs w:val="24"/>
              </w:rPr>
              <w:t>по согласованию),</w:t>
            </w:r>
            <w:r w:rsidRPr="00A402F7">
              <w:rPr>
                <w:rFonts w:eastAsia="Calibri"/>
                <w:sz w:val="24"/>
                <w:szCs w:val="24"/>
              </w:rPr>
              <w:t>Главы поселений Мамадышского муниципального района</w:t>
            </w:r>
          </w:p>
          <w:p w:rsidR="00A402F7" w:rsidRPr="00A402F7" w:rsidRDefault="00A402F7">
            <w:pPr>
              <w:spacing w:after="24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своевременной изоляции и 10-дневного наблюдения за собаками, кошками и другими животными,  нанесшими укусы и другие повреждения людям.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 мере выявления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ГБУ " Мамадышское районное государственное ветеринарное объединение» (по согласованию),владельцы животных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лабораторных исследований биоматериала от     животных с подозрением на заболевание бешенством.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в течение первых суток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ГБУ "Мамадышское районное государственное ветеринарное объединение»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 ГБУ «Мамадышское районное государственное ветеринарное объединение» и </w:t>
            </w:r>
            <w:r w:rsidRPr="00A402F7">
              <w:rPr>
                <w:rFonts w:ascii="Times New Roman" w:eastAsia="Calibri" w:hAnsi="Times New Roman" w:cs="Times New Roman"/>
                <w:sz w:val="24"/>
                <w:szCs w:val="24"/>
              </w:rPr>
              <w:t>филиал ФБУЗ «Центр гигиены и эпидемиологии в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ascii="Times New Roman" w:eastAsia="Calibri" w:hAnsi="Times New Roman" w:cs="Times New Roman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   случаях необычного поведения   диких животных или их гибели, направление  в ветеринарную лабораторию для исследования на бешенство трупов диких хищных зверей.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 мере выявления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ГБУ "Мамадышское районное государственное ветеринарное объединение» (по согласованию), Межрайонный отдел Управления по охране объектов животного мира РТ (по согласованию),  Мамадышское охотообщество, </w:t>
            </w:r>
            <w:r w:rsidRPr="00A402F7">
              <w:rPr>
                <w:rFonts w:eastAsia="Calibri"/>
                <w:sz w:val="24"/>
                <w:szCs w:val="24"/>
              </w:rPr>
              <w:t>Главы поселений Мамадышского муниципального района,</w:t>
            </w:r>
            <w:r w:rsidRPr="00A402F7">
              <w:rPr>
                <w:color w:val="000000"/>
                <w:sz w:val="24"/>
                <w:szCs w:val="24"/>
              </w:rPr>
              <w:t xml:space="preserve"> владельцы животных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мер по обеспечению ГАУЗ  «Мамадышская ЦРБ», оказывающих антирабическую помощь населению, неснижаемым запасом антирабических препаратов (вакцин иммуноглобулинов).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 «Мамадышская ЦРБ»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эпизоотолого-эпидемиологического расследования каждого случая заболевания бешенством среди животных  или людей  с определением границ очага, установлением  причины заболевания, принятием  срочных мер  по ликвидации очага инфекции в соответствии с разработанным планом мероприятий.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 мере выявления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ЦРБ»,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rFonts w:eastAsia="Calibri"/>
                <w:sz w:val="24"/>
                <w:szCs w:val="24"/>
              </w:rPr>
              <w:t>филиал ФБУЗ «Центр гигиены и эпидемиологии в</w:t>
            </w:r>
            <w:r w:rsidRPr="00A402F7">
              <w:rPr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eastAsia="Calibri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color w:val="000000"/>
                <w:sz w:val="24"/>
                <w:szCs w:val="24"/>
              </w:rPr>
              <w:t xml:space="preserve">   ( по согласованию), ГБУ " Мамадышское районное государственное ветеринарное объединение» (по согласованию), Территориальный отдел Управления Роспотребнадзора по Республике Татарстан в Сабинском, Мамадышском, Кукморском районах (по </w:t>
            </w:r>
            <w:r w:rsidRPr="00A402F7">
              <w:rPr>
                <w:color w:val="000000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rPr>
                <w:sz w:val="24"/>
                <w:szCs w:val="24"/>
              </w:rPr>
            </w:pPr>
            <w:r w:rsidRPr="00A402F7">
              <w:rPr>
                <w:sz w:val="24"/>
                <w:szCs w:val="24"/>
              </w:rPr>
              <w:t>Обеспечение профилактической иммунизацией лиц, профессиональная деятельность которых связана с риском заражения вирусом бешенства, за счет субвенций, выделяемых на проведение профилактических прививок по эпидемическим показаниям из бюджета Республики Татарстан.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ЦРБ»(по согласованию), Территориальный отдел Управления Роспотребнадзора по Республике Татарстан в Сабинском, Мамадышском, Кукморском районах (по согласованию)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медицинской помощи   лицам, подвергшимся риску инфицирования вирусом бешенства, проведению курса лечебно-профилактической иммунизации в соответствии с действующими документами.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ЦРБ»(по согласованию)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инструктивных совещаний с работниками  лесного хозяйства, жилищно – коммунальных служб, с главами поселений, охотоведами.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ГБУ " Мамадышское районное государственное ветеринарное объединение» (по согласованию), Территориальный отдел Управления Роспотребнадзора по Республике Татарстан в Сабинском, Мамадышском, Кукморском районах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инструктивных совещаний с работниками вновь формируемых бригад по отлову бродячих 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ЦРБ»(по согласованию),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  ГБУ " Мамадышское районное государственное ветеринарное объединение» (по согласованию), Территориальный отдел Управления Роспотребнадзора по Республике Татарстан в Сабинском, Мамадышском, Кукморском районах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обучающих семинаров с медицинскими работниками по оказанию антирабической помощи лицам, пострадавшим от животных.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ЦРБ»(по согласованию),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rFonts w:eastAsia="Calibri"/>
                <w:sz w:val="24"/>
                <w:szCs w:val="24"/>
              </w:rPr>
              <w:t>филиал ФБУЗ «Центр гигиены и эпидемиологии в</w:t>
            </w:r>
            <w:r w:rsidRPr="00A402F7">
              <w:rPr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eastAsia="Calibri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color w:val="000000"/>
                <w:sz w:val="24"/>
                <w:szCs w:val="24"/>
              </w:rPr>
              <w:t xml:space="preserve">   ( 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населения памятками о мерах по профилактике заболевания </w:t>
            </w: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бешенством и правилах содержания собак и кошек.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 (по согласованию),</w:t>
            </w:r>
            <w:r w:rsidRPr="00A402F7">
              <w:rPr>
                <w:rFonts w:eastAsia="Calibri"/>
                <w:sz w:val="24"/>
                <w:szCs w:val="24"/>
              </w:rPr>
              <w:t xml:space="preserve"> филиал ФБУЗ </w:t>
            </w:r>
            <w:r w:rsidRPr="00A402F7">
              <w:rPr>
                <w:rFonts w:eastAsia="Calibri"/>
                <w:sz w:val="24"/>
                <w:szCs w:val="24"/>
              </w:rPr>
              <w:lastRenderedPageBreak/>
              <w:t>«Центр гигиены и эпидемиологии в</w:t>
            </w:r>
            <w:r w:rsidRPr="00A402F7">
              <w:rPr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eastAsia="Calibri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A402F7" w:rsidRPr="00A402F7" w:rsidTr="00A40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средств массовой информации в целях пропаганды мер профилактики заболевания бешенством, проведение разъяснительной работы среди населения о сущности бешенства и мерах личной профилактики и борьбы с ним.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>ГАУЗ «Мамадышская ЦРБ» ,</w:t>
            </w:r>
          </w:p>
          <w:p w:rsidR="00A402F7" w:rsidRPr="00A402F7" w:rsidRDefault="00A402F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402F7">
              <w:rPr>
                <w:color w:val="000000"/>
                <w:sz w:val="24"/>
                <w:szCs w:val="24"/>
              </w:rPr>
              <w:t xml:space="preserve">ГБУ «Мамадышское районное государственное ветеринарное объединение» (по согласованию) и </w:t>
            </w:r>
            <w:r w:rsidRPr="00A402F7">
              <w:rPr>
                <w:rFonts w:eastAsia="Calibri"/>
                <w:sz w:val="24"/>
                <w:szCs w:val="24"/>
              </w:rPr>
              <w:t>филиал ФБУЗ «Центр гигиены и эпидемиологии в</w:t>
            </w:r>
            <w:r w:rsidRPr="00A402F7">
              <w:rPr>
                <w:color w:val="000000"/>
                <w:sz w:val="24"/>
                <w:szCs w:val="24"/>
              </w:rPr>
              <w:t xml:space="preserve"> Республике Татарстан</w:t>
            </w:r>
            <w:r w:rsidRPr="00A402F7">
              <w:rPr>
                <w:rFonts w:eastAsia="Calibri"/>
                <w:sz w:val="24"/>
                <w:szCs w:val="24"/>
              </w:rPr>
              <w:t>» в Сабинском, Кукморском, Мамадышском районах</w:t>
            </w:r>
            <w:r w:rsidRPr="00A402F7">
              <w:rPr>
                <w:color w:val="000000"/>
                <w:sz w:val="24"/>
                <w:szCs w:val="24"/>
              </w:rPr>
              <w:t xml:space="preserve"> (по согласованию), Территориальный отдел Управления Роспотребнадзора по Республике Татарстан в Сабинском, Мамадышском, Кукморском районах (по согласованию)</w:t>
            </w:r>
          </w:p>
        </w:tc>
      </w:tr>
    </w:tbl>
    <w:p w:rsidR="00A402F7" w:rsidRPr="00A402F7" w:rsidRDefault="00A402F7" w:rsidP="00A402F7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40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02F7" w:rsidRPr="00A402F7" w:rsidRDefault="00A402F7" w:rsidP="00A402F7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A402F7" w:rsidRDefault="00A402F7" w:rsidP="00A402F7">
      <w:pPr>
        <w:rPr>
          <w:sz w:val="24"/>
          <w:szCs w:val="24"/>
        </w:rPr>
      </w:pPr>
    </w:p>
    <w:p w:rsidR="00A402F7" w:rsidRDefault="00A402F7" w:rsidP="00A402F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руководителя                                                                    А.П.Смирнова  </w:t>
      </w:r>
    </w:p>
    <w:p w:rsidR="00A402F7" w:rsidRDefault="00A402F7" w:rsidP="00A402F7">
      <w:pPr>
        <w:ind w:firstLine="6237"/>
        <w:rPr>
          <w:color w:val="000000"/>
          <w:sz w:val="24"/>
          <w:szCs w:val="24"/>
        </w:rPr>
      </w:pPr>
    </w:p>
    <w:p w:rsidR="00A402F7" w:rsidRDefault="00A402F7" w:rsidP="00A402F7">
      <w:pPr>
        <w:rPr>
          <w:sz w:val="28"/>
          <w:szCs w:val="28"/>
        </w:rPr>
      </w:pPr>
    </w:p>
    <w:p w:rsidR="00A402F7" w:rsidRDefault="00A402F7" w:rsidP="00A402F7">
      <w:pPr>
        <w:rPr>
          <w:sz w:val="24"/>
          <w:szCs w:val="24"/>
        </w:rPr>
      </w:pPr>
      <w:bookmarkStart w:id="0" w:name="_GoBack"/>
      <w:bookmarkEnd w:id="0"/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D7" w:rsidRDefault="00CA68D7">
      <w:r>
        <w:separator/>
      </w:r>
    </w:p>
  </w:endnote>
  <w:endnote w:type="continuationSeparator" w:id="1">
    <w:p w:rsidR="00CA68D7" w:rsidRDefault="00CA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D7" w:rsidRDefault="00CA68D7">
      <w:r>
        <w:separator/>
      </w:r>
    </w:p>
  </w:footnote>
  <w:footnote w:type="continuationSeparator" w:id="1">
    <w:p w:rsidR="00CA68D7" w:rsidRDefault="00CA6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370A7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02F7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A68D7"/>
    <w:rsid w:val="00CC57A2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EE7F0B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F0B"/>
  </w:style>
  <w:style w:type="paragraph" w:styleId="11">
    <w:name w:val="heading 1"/>
    <w:basedOn w:val="a"/>
    <w:next w:val="a"/>
    <w:qFormat/>
    <w:rsid w:val="00EE7F0B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EE7F0B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EE7F0B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E7F0B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F0B"/>
    <w:pPr>
      <w:jc w:val="both"/>
    </w:pPr>
    <w:rPr>
      <w:sz w:val="28"/>
    </w:rPr>
  </w:style>
  <w:style w:type="paragraph" w:styleId="a4">
    <w:name w:val="footer"/>
    <w:basedOn w:val="a"/>
    <w:link w:val="a5"/>
    <w:rsid w:val="00EE7F0B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E7F0B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EE7F0B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EE7F0B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HTML">
    <w:name w:val="HTML Preformatted"/>
    <w:basedOn w:val="a"/>
    <w:link w:val="HTML0"/>
    <w:unhideWhenUsed/>
    <w:rsid w:val="00A40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402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4</cp:revision>
  <cp:lastPrinted>2016-02-04T09:16:00Z</cp:lastPrinted>
  <dcterms:created xsi:type="dcterms:W3CDTF">2016-12-21T07:25:00Z</dcterms:created>
  <dcterms:modified xsi:type="dcterms:W3CDTF">2016-12-27T07:22:00Z</dcterms:modified>
</cp:coreProperties>
</file>