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CB2C7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CB2C73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DD172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CB2C73">
            <w:pPr>
              <w:rPr>
                <w:sz w:val="24"/>
                <w:szCs w:val="24"/>
                <w:lang w:val="en-US"/>
              </w:rPr>
            </w:pPr>
            <w:r w:rsidRPr="00CB2C73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DD172D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DB2592">
              <w:rPr>
                <w:sz w:val="28"/>
              </w:rPr>
              <w:t xml:space="preserve"> </w:t>
            </w:r>
            <w:r w:rsidR="00DD172D">
              <w:rPr>
                <w:sz w:val="28"/>
                <w:u w:val="single"/>
              </w:rPr>
              <w:t>1211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9241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 w:rsidR="00DD172D">
              <w:rPr>
                <w:sz w:val="28"/>
                <w:u w:val="single"/>
              </w:rPr>
              <w:t>30</w:t>
            </w:r>
            <w:r w:rsidR="00186329">
              <w:rPr>
                <w:sz w:val="28"/>
              </w:rPr>
              <w:t>»</w:t>
            </w:r>
            <w:r w:rsidR="000441FD">
              <w:rPr>
                <w:sz w:val="28"/>
              </w:rPr>
              <w:t xml:space="preserve"> </w:t>
            </w:r>
            <w:r w:rsidR="00DD172D">
              <w:rPr>
                <w:sz w:val="28"/>
              </w:rPr>
              <w:t xml:space="preserve">  </w:t>
            </w:r>
            <w:r w:rsidR="00DD172D">
              <w:rPr>
                <w:sz w:val="28"/>
                <w:u w:val="single"/>
              </w:rPr>
              <w:t xml:space="preserve">09          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E23CC" w:rsidRDefault="007E23CC" w:rsidP="007E23CC">
      <w:pPr>
        <w:jc w:val="both"/>
        <w:rPr>
          <w:sz w:val="28"/>
        </w:rPr>
      </w:pPr>
    </w:p>
    <w:p w:rsidR="007E23CC" w:rsidRDefault="007E23CC" w:rsidP="007E23CC">
      <w:pPr>
        <w:jc w:val="both"/>
        <w:rPr>
          <w:sz w:val="28"/>
        </w:rPr>
      </w:pPr>
      <w:r>
        <w:rPr>
          <w:sz w:val="28"/>
        </w:rPr>
        <w:t xml:space="preserve">О проведении призыва граждан Мамадышского </w:t>
      </w:r>
    </w:p>
    <w:p w:rsidR="007E23CC" w:rsidRDefault="007E23CC" w:rsidP="007E23CC">
      <w:pPr>
        <w:jc w:val="both"/>
        <w:rPr>
          <w:sz w:val="28"/>
        </w:rPr>
      </w:pPr>
      <w:r>
        <w:rPr>
          <w:sz w:val="28"/>
        </w:rPr>
        <w:t xml:space="preserve">муниципального района на военную службу и </w:t>
      </w:r>
    </w:p>
    <w:p w:rsidR="007E23CC" w:rsidRDefault="007E23CC" w:rsidP="007E23CC">
      <w:pPr>
        <w:jc w:val="both"/>
        <w:rPr>
          <w:sz w:val="28"/>
        </w:rPr>
      </w:pPr>
      <w:r>
        <w:rPr>
          <w:sz w:val="28"/>
        </w:rPr>
        <w:t xml:space="preserve">отправке их в Вооруженные Силы  </w:t>
      </w:r>
    </w:p>
    <w:p w:rsidR="007E23CC" w:rsidRDefault="007E23CC" w:rsidP="007E23CC">
      <w:pPr>
        <w:jc w:val="both"/>
        <w:rPr>
          <w:sz w:val="28"/>
        </w:rPr>
      </w:pPr>
      <w:r>
        <w:rPr>
          <w:sz w:val="28"/>
        </w:rPr>
        <w:t>Российской Федерации осенью 2016 года</w:t>
      </w:r>
    </w:p>
    <w:p w:rsidR="007E23CC" w:rsidRDefault="007E23CC" w:rsidP="007E23CC">
      <w:pPr>
        <w:pStyle w:val="a3"/>
        <w:ind w:hanging="2460"/>
      </w:pPr>
    </w:p>
    <w:p w:rsidR="007E23CC" w:rsidRDefault="007E23CC" w:rsidP="007E23CC">
      <w:pPr>
        <w:pStyle w:val="a3"/>
        <w:ind w:hanging="2460"/>
      </w:pPr>
    </w:p>
    <w:p w:rsidR="007E23CC" w:rsidRDefault="007E23CC" w:rsidP="007E23CC">
      <w:pPr>
        <w:pStyle w:val="a3"/>
      </w:pPr>
      <w:r>
        <w:t xml:space="preserve">              В целях организованного и своевременного призыва граждан Мамадышского муниципального района на военную службу, на основании Федерального закона № 53-ФЗ от 28 марта 1998 года «О воинской обязанности и военной службе», Указа Президента Российской Федерации от 01.09.2007 года № 1609 "Об утверждении Положения о военных комиссариатах", Постановления Правительства Российской Федерации от 11.11.2006 года № 663 "Об утверждении Положения о призыве на военную службу граждан Российской Федерации", Исполнительный комитет Мамадышского муниципального района Республики Татарстан  п о с т а н о в л я е т:</w:t>
      </w:r>
    </w:p>
    <w:p w:rsidR="007E23CC" w:rsidRDefault="007E23CC" w:rsidP="007E23CC">
      <w:pPr>
        <w:jc w:val="both"/>
        <w:rPr>
          <w:sz w:val="28"/>
        </w:rPr>
      </w:pPr>
      <w:r>
        <w:rPr>
          <w:sz w:val="28"/>
        </w:rPr>
        <w:tab/>
        <w:t xml:space="preserve">1. Рекомендовать начальнику отдела (военного комиссариата Республики Татарстан по Мамадышскому району, муниципального) организовать  призыв на военную службу граждан 1989 – 1998 годов рождения, у которых  право на отсрочку от призыва  истекает до 31 декабря 2016 года и граждан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</w:rPr>
          <w:t>1998 г</w:t>
        </w:r>
      </w:smartTag>
      <w:r>
        <w:rPr>
          <w:sz w:val="28"/>
        </w:rPr>
        <w:t>.р., которым исполнится 18 лет до 31 декабря  2016 года,  на призывном участке Мамадышского муниципального района с 1 октября  по 31 декабря 2016 года.</w:t>
      </w:r>
    </w:p>
    <w:p w:rsidR="007E23CC" w:rsidRDefault="007E23CC" w:rsidP="007E23CC">
      <w:pPr>
        <w:jc w:val="both"/>
        <w:rPr>
          <w:sz w:val="28"/>
        </w:rPr>
      </w:pPr>
      <w:r>
        <w:rPr>
          <w:sz w:val="28"/>
        </w:rPr>
        <w:tab/>
        <w:t xml:space="preserve">2. Рекомендовать призывной комиссии  Мамадышского муниципального района осуществить  призыв на военную службу граждан 1989 – 1998 годов рождения, у которых  право на отсрочку от призыва  истекает до 31 декабря  2016 года и граждан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</w:rPr>
          <w:t>1998 г</w:t>
        </w:r>
      </w:smartTag>
      <w:r>
        <w:rPr>
          <w:sz w:val="28"/>
        </w:rPr>
        <w:t>.р., которым исполнится 18 лет 31 декабря 2016 года,  на призывном участке Мамадышского муниципального района с 1 октября по 31 декабря  2016 года.</w:t>
      </w:r>
    </w:p>
    <w:p w:rsidR="007E23CC" w:rsidRDefault="007E23CC" w:rsidP="007E23CC">
      <w:pPr>
        <w:jc w:val="both"/>
        <w:rPr>
          <w:sz w:val="28"/>
        </w:rPr>
      </w:pPr>
      <w:r>
        <w:rPr>
          <w:sz w:val="28"/>
        </w:rPr>
        <w:tab/>
        <w:t>3. Рекомендовать отделу (военного комиссариата Республики Татарстан по Мамадышскому району, муниципальному), ГАУЗ «Мамадышская ЦРБ» и призывной комиссии  района организовать и осуществить медицинское освидетельствование граждан, подлежащих призыву на военную службу, их медицинское обследование и лечение с 1 октября по 31 декабря 2016 года.</w:t>
      </w:r>
    </w:p>
    <w:p w:rsidR="007E23CC" w:rsidRDefault="007E23CC" w:rsidP="007E23CC">
      <w:pPr>
        <w:jc w:val="both"/>
        <w:rPr>
          <w:sz w:val="28"/>
        </w:rPr>
      </w:pPr>
      <w:r>
        <w:rPr>
          <w:sz w:val="28"/>
        </w:rPr>
        <w:t xml:space="preserve">         5. Создать по (согласованию) и утвердить Военно-врачебную комиссию в отдел (военного комиссариата Республики Татарстан по Мамадышскому району, </w:t>
      </w:r>
      <w:r>
        <w:rPr>
          <w:sz w:val="28"/>
        </w:rPr>
        <w:lastRenderedPageBreak/>
        <w:t>муниципальный) из врачей-специалистов, имеющих опыт работы в области военно-врачебной экспертизы, имеющих первичную специализацию и действующие сертификаты по специальности (Приложение № 1).</w:t>
      </w:r>
    </w:p>
    <w:p w:rsidR="007E23CC" w:rsidRDefault="007E23CC" w:rsidP="007E23CC">
      <w:pPr>
        <w:rPr>
          <w:bCs/>
          <w:sz w:val="28"/>
          <w:szCs w:val="28"/>
        </w:rPr>
      </w:pPr>
      <w:r>
        <w:rPr>
          <w:sz w:val="28"/>
        </w:rPr>
        <w:t xml:space="preserve">          6.  Утвердить (по согласованию) перечень </w:t>
      </w:r>
      <w:r>
        <w:rPr>
          <w:bCs/>
          <w:sz w:val="28"/>
          <w:szCs w:val="28"/>
        </w:rPr>
        <w:t xml:space="preserve">медицинских учреждений для проведения амбулаторного (стационарного) медицинского обследования (лечения) граждан Российской Федерации, проживающих на территории Республики Татарстан и подлежащих призыву на военную службу в октябре - декабре  2016 года, а также признанных призывной комиссией Мамадышского района временно не годными к военной службе </w:t>
      </w:r>
      <w:r>
        <w:rPr>
          <w:sz w:val="28"/>
        </w:rPr>
        <w:t>(Приложение № 2).</w:t>
      </w:r>
    </w:p>
    <w:p w:rsidR="007E23CC" w:rsidRDefault="007E23CC" w:rsidP="007E23CC">
      <w:pPr>
        <w:jc w:val="both"/>
        <w:rPr>
          <w:sz w:val="28"/>
        </w:rPr>
      </w:pPr>
      <w:r>
        <w:rPr>
          <w:sz w:val="28"/>
        </w:rPr>
        <w:tab/>
        <w:t xml:space="preserve">7. Рекомендовать начальнику отдела МВД России по Мамадышскому району выделить в период проведения призыва необходимое количество сотрудников для осуществления  мероприятий по розыску граждан, находящихся в длительном розыске и граждан, уклоняющихся от призыва на военную службу.  </w:t>
      </w:r>
    </w:p>
    <w:p w:rsidR="007E23CC" w:rsidRDefault="007E23CC" w:rsidP="007E23CC">
      <w:pPr>
        <w:jc w:val="both"/>
        <w:rPr>
          <w:sz w:val="28"/>
        </w:rPr>
      </w:pPr>
      <w:r>
        <w:rPr>
          <w:sz w:val="28"/>
        </w:rPr>
        <w:tab/>
        <w:t>8. Контроль за исполнением данного постановления возложить на заместителя Руководителя Исполнительного комитета муниципального  района  Смирнову А.П.</w:t>
      </w:r>
    </w:p>
    <w:p w:rsidR="007E23CC" w:rsidRDefault="007E23CC" w:rsidP="007E23CC">
      <w:pPr>
        <w:jc w:val="both"/>
        <w:rPr>
          <w:sz w:val="28"/>
        </w:rPr>
      </w:pPr>
    </w:p>
    <w:p w:rsidR="007E23CC" w:rsidRDefault="007E23CC" w:rsidP="007E23CC">
      <w:pPr>
        <w:jc w:val="both"/>
        <w:rPr>
          <w:sz w:val="28"/>
        </w:rPr>
      </w:pPr>
    </w:p>
    <w:p w:rsidR="007E23CC" w:rsidRDefault="007E23CC" w:rsidP="007E23CC">
      <w:pPr>
        <w:jc w:val="both"/>
        <w:rPr>
          <w:sz w:val="28"/>
        </w:rPr>
      </w:pPr>
    </w:p>
    <w:p w:rsidR="007E23CC" w:rsidRDefault="007E23CC" w:rsidP="007E23CC">
      <w:pPr>
        <w:rPr>
          <w:sz w:val="28"/>
        </w:rPr>
      </w:pPr>
      <w:r>
        <w:rPr>
          <w:sz w:val="28"/>
          <w:szCs w:val="28"/>
        </w:rPr>
        <w:t xml:space="preserve">Руководитель                                                                 </w:t>
      </w:r>
      <w:r w:rsidR="001D50C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И.Э.Фаттахов</w:t>
      </w: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A14C4" w:rsidRDefault="007A14C4" w:rsidP="007E23CC">
      <w:pPr>
        <w:rPr>
          <w:sz w:val="28"/>
        </w:rPr>
      </w:pPr>
    </w:p>
    <w:p w:rsidR="007A14C4" w:rsidRDefault="007A14C4" w:rsidP="007E23CC">
      <w:pPr>
        <w:rPr>
          <w:sz w:val="28"/>
        </w:rPr>
      </w:pPr>
    </w:p>
    <w:p w:rsidR="007A14C4" w:rsidRDefault="007A14C4" w:rsidP="007E23CC">
      <w:pPr>
        <w:rPr>
          <w:sz w:val="28"/>
        </w:rPr>
      </w:pPr>
    </w:p>
    <w:p w:rsidR="007E23CC" w:rsidRDefault="007E23CC" w:rsidP="007E23CC">
      <w:pPr>
        <w:rPr>
          <w:sz w:val="28"/>
        </w:rPr>
      </w:pPr>
    </w:p>
    <w:p w:rsidR="007E23CC" w:rsidRDefault="007E23CC" w:rsidP="007E23CC"/>
    <w:p w:rsidR="007E23CC" w:rsidRPr="007E23CC" w:rsidRDefault="007E23CC" w:rsidP="007E23CC">
      <w:pPr>
        <w:pStyle w:val="11"/>
        <w:rPr>
          <w:sz w:val="24"/>
          <w:szCs w:val="24"/>
        </w:rPr>
      </w:pPr>
      <w:r w:rsidRPr="007E23CC">
        <w:rPr>
          <w:sz w:val="24"/>
          <w:szCs w:val="24"/>
        </w:rPr>
        <w:lastRenderedPageBreak/>
        <w:t xml:space="preserve">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7E23CC">
        <w:rPr>
          <w:sz w:val="24"/>
          <w:szCs w:val="24"/>
        </w:rPr>
        <w:t xml:space="preserve">    Приложение  № 1</w:t>
      </w:r>
    </w:p>
    <w:p w:rsidR="007E23CC" w:rsidRDefault="007E23CC" w:rsidP="007E23CC">
      <w:pPr>
        <w:ind w:left="360"/>
        <w:rPr>
          <w:sz w:val="24"/>
        </w:rPr>
      </w:pPr>
      <w:r>
        <w:rPr>
          <w:sz w:val="24"/>
        </w:rPr>
        <w:t xml:space="preserve">                                                                                к постановлению  Исполнительного</w:t>
      </w:r>
    </w:p>
    <w:p w:rsidR="007E23CC" w:rsidRDefault="007E23CC" w:rsidP="007E23CC">
      <w:pPr>
        <w:ind w:left="360"/>
        <w:rPr>
          <w:sz w:val="24"/>
        </w:rPr>
      </w:pPr>
      <w:r>
        <w:rPr>
          <w:sz w:val="24"/>
        </w:rPr>
        <w:t xml:space="preserve">                                                                                комитета      Мамадышского         </w:t>
      </w:r>
    </w:p>
    <w:p w:rsidR="007E23CC" w:rsidRDefault="007E23CC" w:rsidP="007E23CC">
      <w:pPr>
        <w:ind w:left="360"/>
        <w:rPr>
          <w:sz w:val="24"/>
        </w:rPr>
      </w:pPr>
      <w:r>
        <w:rPr>
          <w:sz w:val="24"/>
        </w:rPr>
        <w:t xml:space="preserve">                                                                                муниципального района</w:t>
      </w:r>
    </w:p>
    <w:p w:rsidR="007E23CC" w:rsidRDefault="007E23CC" w:rsidP="007E23CC">
      <w:pPr>
        <w:ind w:left="360"/>
        <w:rPr>
          <w:sz w:val="24"/>
        </w:rPr>
      </w:pPr>
      <w:r>
        <w:rPr>
          <w:sz w:val="24"/>
        </w:rPr>
        <w:t xml:space="preserve">                                                                                Республики Татарстан</w:t>
      </w:r>
    </w:p>
    <w:p w:rsidR="007E23CC" w:rsidRPr="00DD172D" w:rsidRDefault="007E23CC" w:rsidP="007E23CC">
      <w:pPr>
        <w:ind w:left="360"/>
        <w:rPr>
          <w:sz w:val="24"/>
          <w:u w:val="single"/>
        </w:rPr>
      </w:pPr>
      <w:r>
        <w:rPr>
          <w:sz w:val="24"/>
        </w:rPr>
        <w:t xml:space="preserve">                                                             </w:t>
      </w:r>
      <w:r w:rsidR="00DD172D">
        <w:rPr>
          <w:sz w:val="24"/>
        </w:rPr>
        <w:t xml:space="preserve">                   от </w:t>
      </w:r>
      <w:r w:rsidR="00DD172D">
        <w:rPr>
          <w:sz w:val="24"/>
          <w:u w:val="single"/>
        </w:rPr>
        <w:t xml:space="preserve">30.09     </w:t>
      </w:r>
      <w:r w:rsidR="00DD172D">
        <w:rPr>
          <w:sz w:val="24"/>
        </w:rPr>
        <w:t xml:space="preserve">2016  № </w:t>
      </w:r>
      <w:r w:rsidR="00DD172D">
        <w:rPr>
          <w:sz w:val="24"/>
          <w:u w:val="single"/>
        </w:rPr>
        <w:t>1211</w:t>
      </w:r>
    </w:p>
    <w:p w:rsidR="007E23CC" w:rsidRDefault="007E23CC" w:rsidP="007E23CC">
      <w:pPr>
        <w:pStyle w:val="11"/>
        <w:rPr>
          <w:sz w:val="24"/>
        </w:rPr>
      </w:pPr>
      <w:r>
        <w:t xml:space="preserve">                                                                                </w:t>
      </w:r>
    </w:p>
    <w:p w:rsidR="007E23CC" w:rsidRDefault="007E23CC" w:rsidP="007E23CC">
      <w:pPr>
        <w:ind w:left="360"/>
        <w:rPr>
          <w:sz w:val="24"/>
        </w:rPr>
      </w:pPr>
      <w:r>
        <w:t xml:space="preserve">                                      </w:t>
      </w:r>
    </w:p>
    <w:p w:rsidR="007E23CC" w:rsidRDefault="007E23CC" w:rsidP="007E23CC">
      <w:pPr>
        <w:jc w:val="center"/>
        <w:rPr>
          <w:sz w:val="24"/>
          <w:szCs w:val="24"/>
        </w:rPr>
      </w:pPr>
      <w:r>
        <w:rPr>
          <w:sz w:val="24"/>
          <w:szCs w:val="24"/>
        </w:rPr>
        <w:t>СПИСОК</w:t>
      </w:r>
    </w:p>
    <w:p w:rsidR="007E23CC" w:rsidRDefault="007E23CC" w:rsidP="007E23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Военно-врачебной комиссии в отделе (военного комиссариата </w:t>
      </w:r>
    </w:p>
    <w:p w:rsidR="007E23CC" w:rsidRDefault="007E23CC" w:rsidP="007E23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Республики Татарстан по Мамадышскому району, муниципальный) из врачей-специалистов и среднего медицинского персонала, имеющих опыт работы в области военно-врачебной экспертизы, имеющих первичную специализацию и действующие </w:t>
      </w:r>
    </w:p>
    <w:p w:rsidR="007E23CC" w:rsidRDefault="007E23CC" w:rsidP="007E23CC">
      <w:pPr>
        <w:jc w:val="center"/>
        <w:rPr>
          <w:sz w:val="24"/>
          <w:szCs w:val="24"/>
        </w:rPr>
      </w:pPr>
      <w:r>
        <w:rPr>
          <w:sz w:val="24"/>
          <w:szCs w:val="24"/>
        </w:rPr>
        <w:t>сертификаты по специальности.</w:t>
      </w:r>
    </w:p>
    <w:p w:rsidR="007E23CC" w:rsidRDefault="007E23CC" w:rsidP="007E23CC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73"/>
        <w:gridCol w:w="2647"/>
        <w:gridCol w:w="3219"/>
      </w:tblGrid>
      <w:tr w:rsidR="007E23CC" w:rsidTr="007E23CC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rPr>
                <w:b w:val="0"/>
              </w:rPr>
            </w:pPr>
            <w:r>
              <w:rPr>
                <w:b w:val="0"/>
              </w:rPr>
              <w:t>Наименование специалистов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rPr>
                <w:b w:val="0"/>
              </w:rPr>
            </w:pPr>
            <w:r>
              <w:rPr>
                <w:b w:val="0"/>
              </w:rPr>
              <w:t>Основной состав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rPr>
                <w:b w:val="0"/>
              </w:rPr>
            </w:pPr>
            <w:r>
              <w:rPr>
                <w:b w:val="0"/>
              </w:rPr>
              <w:t>Резервный состав</w:t>
            </w:r>
          </w:p>
        </w:tc>
      </w:tr>
      <w:tr w:rsidR="007E23CC" w:rsidTr="007E23CC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Старший врач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Галиев Р.К.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Гилаев М.М.</w:t>
            </w:r>
          </w:p>
        </w:tc>
      </w:tr>
      <w:tr w:rsidR="007E23CC" w:rsidTr="007E23CC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Отоларинголог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Галиев Р.К.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Федорова Е.В.</w:t>
            </w:r>
          </w:p>
        </w:tc>
      </w:tr>
      <w:tr w:rsidR="007E23CC" w:rsidTr="007E23CC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Хирург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Нуруллин И.М.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Габдрахманов Н.Н.</w:t>
            </w:r>
          </w:p>
        </w:tc>
      </w:tr>
      <w:tr w:rsidR="007E23CC" w:rsidTr="007E23CC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Невролог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Сафин М.Г.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Фархуллин И.С.</w:t>
            </w:r>
          </w:p>
        </w:tc>
      </w:tr>
      <w:tr w:rsidR="007E23CC" w:rsidTr="007E23CC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Офтальмолог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Хазиев И.С.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Бондаренко П.С.</w:t>
            </w:r>
          </w:p>
        </w:tc>
      </w:tr>
      <w:tr w:rsidR="007E23CC" w:rsidTr="007E23CC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Терапевт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Гилаев М.М.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Азизова З.А.</w:t>
            </w:r>
          </w:p>
        </w:tc>
      </w:tr>
      <w:tr w:rsidR="007E23CC" w:rsidTr="007E23CC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Стоматолог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Биктимеров Р.Н.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Димиева А.Г.</w:t>
            </w:r>
          </w:p>
        </w:tc>
      </w:tr>
      <w:tr w:rsidR="007E23CC" w:rsidTr="007E23CC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Психиатр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Бессонова К.В.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врач РКПБ Николаев Л.Н.</w:t>
            </w:r>
          </w:p>
        </w:tc>
      </w:tr>
      <w:tr w:rsidR="007E23CC" w:rsidTr="007E23CC">
        <w:trPr>
          <w:trHeight w:val="339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 xml:space="preserve">Дерматовенеролог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Тимербаев Р.К.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3CC" w:rsidRDefault="007E23CC">
            <w:pPr>
              <w:pStyle w:val="ad"/>
              <w:jc w:val="left"/>
              <w:rPr>
                <w:b w:val="0"/>
              </w:rPr>
            </w:pPr>
            <w:r>
              <w:rPr>
                <w:b w:val="0"/>
              </w:rPr>
              <w:t>Султанов Б.Н.</w:t>
            </w:r>
          </w:p>
        </w:tc>
      </w:tr>
      <w:tr w:rsidR="007E23CC" w:rsidTr="007E23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ВВК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Осинина А.В.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Донскова Е.Г.</w:t>
            </w:r>
          </w:p>
        </w:tc>
      </w:tr>
      <w:tr w:rsidR="007E23CC" w:rsidTr="007E23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Медсестра отоларингологического кабинета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Шайдуллина Ф.Н.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Вагизова Р.А.</w:t>
            </w:r>
          </w:p>
        </w:tc>
      </w:tr>
      <w:tr w:rsidR="007E23CC" w:rsidTr="007E23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 психиатрического кабинета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Газимова А.Н.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Каримова Н. Г.</w:t>
            </w:r>
          </w:p>
        </w:tc>
      </w:tr>
      <w:tr w:rsidR="007E23CC" w:rsidTr="007E23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Медсестра офтальмологического кабинета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Фатыхова Г.Р.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Хабибрахманова Г.В.</w:t>
            </w:r>
          </w:p>
        </w:tc>
      </w:tr>
      <w:tr w:rsidR="007E23CC" w:rsidTr="007E23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Медсестра неврологического кабинета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Сафина Р.Ф.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Нургалимова А.Г.</w:t>
            </w:r>
          </w:p>
        </w:tc>
      </w:tr>
      <w:tr w:rsidR="007E23CC" w:rsidTr="007E23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 хирургического кабинета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Шайхутдинова Р.К.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Гайфутдинова М.М.</w:t>
            </w:r>
          </w:p>
        </w:tc>
      </w:tr>
      <w:tr w:rsidR="007E23CC" w:rsidTr="007E23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Медсестра врача-терапевта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Рахимова Н.Н.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Гилаева А.Г.</w:t>
            </w:r>
          </w:p>
        </w:tc>
      </w:tr>
      <w:tr w:rsidR="007E23CC" w:rsidTr="007E23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Медсестра поликлиники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Ахмерова Р.М.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C" w:rsidRDefault="007E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Гимадеева В.В</w:t>
            </w:r>
          </w:p>
        </w:tc>
      </w:tr>
    </w:tbl>
    <w:p w:rsidR="007E23CC" w:rsidRDefault="007E23CC" w:rsidP="007E23CC"/>
    <w:p w:rsidR="007E23CC" w:rsidRDefault="007E23CC" w:rsidP="007E23CC"/>
    <w:p w:rsidR="007E23CC" w:rsidRDefault="007E23CC" w:rsidP="007E23CC">
      <w:pPr>
        <w:jc w:val="both"/>
        <w:rPr>
          <w:sz w:val="24"/>
          <w:szCs w:val="24"/>
        </w:rPr>
      </w:pPr>
    </w:p>
    <w:p w:rsidR="007E23CC" w:rsidRDefault="007E23CC" w:rsidP="007E23CC">
      <w:pPr>
        <w:jc w:val="both"/>
        <w:rPr>
          <w:sz w:val="24"/>
          <w:szCs w:val="24"/>
        </w:rPr>
      </w:pPr>
    </w:p>
    <w:p w:rsidR="007E23CC" w:rsidRDefault="007E23CC" w:rsidP="007E23CC">
      <w:pPr>
        <w:jc w:val="both"/>
        <w:rPr>
          <w:sz w:val="24"/>
        </w:rPr>
      </w:pPr>
      <w:r>
        <w:rPr>
          <w:sz w:val="24"/>
        </w:rPr>
        <w:t>Заместитель руководителя</w:t>
      </w:r>
    </w:p>
    <w:p w:rsidR="007E23CC" w:rsidRDefault="007E23CC" w:rsidP="007E23CC">
      <w:pPr>
        <w:jc w:val="both"/>
        <w:rPr>
          <w:sz w:val="24"/>
        </w:rPr>
      </w:pPr>
      <w:r>
        <w:rPr>
          <w:sz w:val="24"/>
        </w:rPr>
        <w:t>исполнительного    комитета</w:t>
      </w:r>
    </w:p>
    <w:p w:rsidR="007E23CC" w:rsidRDefault="007E23CC" w:rsidP="007E23CC">
      <w:pPr>
        <w:jc w:val="both"/>
        <w:rPr>
          <w:sz w:val="24"/>
        </w:rPr>
      </w:pPr>
      <w:r>
        <w:rPr>
          <w:sz w:val="24"/>
        </w:rPr>
        <w:t>муниципального района                                                                               А.П. Смирнова</w:t>
      </w:r>
    </w:p>
    <w:p w:rsidR="007E23CC" w:rsidRDefault="007E23CC" w:rsidP="007E23CC">
      <w:pPr>
        <w:pStyle w:val="11"/>
        <w:rPr>
          <w:sz w:val="24"/>
          <w:szCs w:val="24"/>
        </w:rPr>
      </w:pPr>
    </w:p>
    <w:p w:rsidR="007E23CC" w:rsidRDefault="007E23CC" w:rsidP="007E23CC"/>
    <w:p w:rsidR="007E23CC" w:rsidRDefault="007E23CC" w:rsidP="007E23CC"/>
    <w:p w:rsidR="007E23CC" w:rsidRDefault="007E23CC" w:rsidP="007E23CC"/>
    <w:p w:rsidR="007A14C4" w:rsidRDefault="007A14C4" w:rsidP="007E23CC"/>
    <w:p w:rsidR="007A14C4" w:rsidRPr="007E23CC" w:rsidRDefault="007A14C4" w:rsidP="007E23CC"/>
    <w:p w:rsidR="007E23CC" w:rsidRDefault="007E23CC" w:rsidP="007E23CC">
      <w:pPr>
        <w:pStyle w:val="11"/>
      </w:pPr>
    </w:p>
    <w:p w:rsidR="007E23CC" w:rsidRPr="007E23CC" w:rsidRDefault="007E23CC" w:rsidP="007E23CC">
      <w:pPr>
        <w:pStyle w:val="11"/>
        <w:rPr>
          <w:sz w:val="24"/>
          <w:szCs w:val="24"/>
        </w:rPr>
      </w:pPr>
      <w:r>
        <w:t xml:space="preserve">                                                                          </w:t>
      </w:r>
      <w:r w:rsidRPr="007E23CC">
        <w:rPr>
          <w:sz w:val="24"/>
          <w:szCs w:val="24"/>
        </w:rPr>
        <w:t>Приложение  № 2</w:t>
      </w:r>
    </w:p>
    <w:p w:rsidR="007E23CC" w:rsidRDefault="007E23CC" w:rsidP="007E23CC">
      <w:pPr>
        <w:ind w:left="360"/>
        <w:rPr>
          <w:sz w:val="24"/>
        </w:rPr>
      </w:pPr>
      <w:r>
        <w:rPr>
          <w:sz w:val="24"/>
        </w:rPr>
        <w:t xml:space="preserve">                                                                                к постановлению  Исполнительного</w:t>
      </w:r>
    </w:p>
    <w:p w:rsidR="007E23CC" w:rsidRDefault="007E23CC" w:rsidP="007E23CC">
      <w:pPr>
        <w:ind w:left="360"/>
        <w:rPr>
          <w:sz w:val="24"/>
        </w:rPr>
      </w:pPr>
      <w:r>
        <w:rPr>
          <w:sz w:val="24"/>
        </w:rPr>
        <w:t xml:space="preserve">                                                                                комитета      Мамадышского         </w:t>
      </w:r>
    </w:p>
    <w:p w:rsidR="007E23CC" w:rsidRDefault="007E23CC" w:rsidP="007E23CC">
      <w:pPr>
        <w:ind w:left="360"/>
        <w:rPr>
          <w:sz w:val="24"/>
        </w:rPr>
      </w:pPr>
      <w:r>
        <w:rPr>
          <w:sz w:val="24"/>
        </w:rPr>
        <w:t xml:space="preserve">                                                                                муниципального района</w:t>
      </w:r>
    </w:p>
    <w:p w:rsidR="007E23CC" w:rsidRDefault="007E23CC" w:rsidP="007E23CC">
      <w:pPr>
        <w:ind w:left="360"/>
        <w:rPr>
          <w:sz w:val="24"/>
        </w:rPr>
      </w:pPr>
      <w:r>
        <w:rPr>
          <w:sz w:val="24"/>
        </w:rPr>
        <w:t xml:space="preserve">                                                                                Республики Татарстан</w:t>
      </w:r>
    </w:p>
    <w:p w:rsidR="007E23CC" w:rsidRPr="00DD172D" w:rsidRDefault="007E23CC" w:rsidP="007E23CC">
      <w:pPr>
        <w:ind w:left="360"/>
        <w:rPr>
          <w:sz w:val="24"/>
          <w:u w:val="single"/>
        </w:rPr>
      </w:pPr>
      <w:r>
        <w:rPr>
          <w:sz w:val="24"/>
        </w:rPr>
        <w:t xml:space="preserve">                                                             </w:t>
      </w:r>
      <w:r w:rsidR="00DD172D">
        <w:rPr>
          <w:sz w:val="24"/>
        </w:rPr>
        <w:t xml:space="preserve">                   </w:t>
      </w:r>
      <w:r w:rsidR="00DD172D">
        <w:rPr>
          <w:sz w:val="24"/>
          <w:u w:val="single"/>
        </w:rPr>
        <w:t>о</w:t>
      </w:r>
      <w:r w:rsidR="00DD172D" w:rsidRPr="00DD172D">
        <w:rPr>
          <w:sz w:val="24"/>
          <w:u w:val="single"/>
        </w:rPr>
        <w:t>т</w:t>
      </w:r>
      <w:r w:rsidR="00DD172D">
        <w:rPr>
          <w:sz w:val="24"/>
          <w:u w:val="single"/>
        </w:rPr>
        <w:t xml:space="preserve"> 30.09. </w:t>
      </w:r>
      <w:r w:rsidRPr="00DD172D">
        <w:rPr>
          <w:sz w:val="24"/>
          <w:u w:val="single"/>
        </w:rPr>
        <w:t>2016</w:t>
      </w:r>
      <w:r w:rsidR="00DD172D">
        <w:rPr>
          <w:sz w:val="24"/>
        </w:rPr>
        <w:t xml:space="preserve">  № </w:t>
      </w:r>
      <w:r w:rsidR="00DD172D">
        <w:rPr>
          <w:sz w:val="24"/>
          <w:u w:val="single"/>
        </w:rPr>
        <w:t>1211</w:t>
      </w:r>
    </w:p>
    <w:p w:rsidR="007E23CC" w:rsidRDefault="007E23CC" w:rsidP="007E23CC">
      <w:pPr>
        <w:pStyle w:val="11"/>
        <w:rPr>
          <w:sz w:val="24"/>
        </w:rPr>
      </w:pPr>
      <w:r>
        <w:t xml:space="preserve">                                                                                </w:t>
      </w:r>
    </w:p>
    <w:p w:rsidR="007E23CC" w:rsidRDefault="007E23CC" w:rsidP="007E23CC">
      <w:pPr>
        <w:pStyle w:val="11"/>
      </w:pPr>
      <w:r>
        <w:t xml:space="preserve">                                   </w:t>
      </w:r>
    </w:p>
    <w:p w:rsidR="007E23CC" w:rsidRDefault="007E23CC" w:rsidP="007E23CC">
      <w:pPr>
        <w:rPr>
          <w:sz w:val="24"/>
        </w:rPr>
      </w:pPr>
    </w:p>
    <w:p w:rsidR="007E23CC" w:rsidRDefault="007E23CC" w:rsidP="007E23CC">
      <w:pPr>
        <w:spacing w:line="228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7E23CC" w:rsidRDefault="007E23CC" w:rsidP="007E23C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медицинских учреждений для проведения амбулаторного </w:t>
      </w:r>
    </w:p>
    <w:p w:rsidR="007E23CC" w:rsidRDefault="007E23CC" w:rsidP="007E23C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(стационарного) медицинского обследования (лечения) граждан</w:t>
      </w:r>
    </w:p>
    <w:p w:rsidR="007E23CC" w:rsidRDefault="007E23CC" w:rsidP="007E23C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Российской Федерации, проживающих на территории Республики Татарстан и подлежащих призыву на военную службу в апреле-июле 2016 года, </w:t>
      </w:r>
    </w:p>
    <w:p w:rsidR="007E23CC" w:rsidRDefault="007E23CC" w:rsidP="007E23C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 также признанных призывной комиссией Мамадышского района временно не годными к военной службе.</w:t>
      </w:r>
    </w:p>
    <w:p w:rsidR="007E23CC" w:rsidRDefault="007E23CC" w:rsidP="007E23CC">
      <w:pPr>
        <w:spacing w:line="228" w:lineRule="auto"/>
        <w:jc w:val="both"/>
        <w:rPr>
          <w:sz w:val="28"/>
          <w:szCs w:val="28"/>
        </w:rPr>
      </w:pPr>
    </w:p>
    <w:p w:rsidR="007E23CC" w:rsidRDefault="007E23CC" w:rsidP="007E23CC">
      <w:pPr>
        <w:numPr>
          <w:ilvl w:val="0"/>
          <w:numId w:val="32"/>
        </w:numPr>
        <w:tabs>
          <w:tab w:val="num" w:pos="0"/>
        </w:tabs>
        <w:spacing w:line="228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ГАУЗ «Мамадышская ЦРБ»</w:t>
      </w:r>
    </w:p>
    <w:p w:rsidR="007E23CC" w:rsidRDefault="007E23CC" w:rsidP="007E23CC">
      <w:pPr>
        <w:numPr>
          <w:ilvl w:val="0"/>
          <w:numId w:val="32"/>
        </w:numPr>
        <w:tabs>
          <w:tab w:val="num" w:pos="0"/>
        </w:tabs>
        <w:spacing w:line="228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Учреждения здравоохранения Республики Татарстан:</w:t>
      </w:r>
    </w:p>
    <w:p w:rsidR="007E23CC" w:rsidRDefault="007E23CC" w:rsidP="007E23CC">
      <w:pPr>
        <w:numPr>
          <w:ilvl w:val="0"/>
          <w:numId w:val="3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ГАУЗ «Республиканская клиническая больница Министерства здравоохранения Республики Татарстан»;</w:t>
      </w:r>
    </w:p>
    <w:p w:rsidR="007E23CC" w:rsidRDefault="007E23CC" w:rsidP="007E23CC">
      <w:pPr>
        <w:numPr>
          <w:ilvl w:val="0"/>
          <w:numId w:val="3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поликлинические отделения 1 и 2 ГАУЗ «Межрегиональный клинико-диагностический центр»;</w:t>
      </w:r>
    </w:p>
    <w:p w:rsidR="007E23CC" w:rsidRDefault="007E23CC" w:rsidP="007E23CC">
      <w:pPr>
        <w:numPr>
          <w:ilvl w:val="0"/>
          <w:numId w:val="3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ГАУЗ «Республиканская клиническая психиатрическая больница им. акад. В.М. Бехтерева Министерства здравоохранения Республики Татарстан»;</w:t>
      </w:r>
    </w:p>
    <w:p w:rsidR="007E23CC" w:rsidRDefault="007E23CC" w:rsidP="007E23CC">
      <w:pPr>
        <w:numPr>
          <w:ilvl w:val="0"/>
          <w:numId w:val="3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ГАУЗ «Республиканский наркологический диспансер Министерства здравоохранения Республики Татарстан»;</w:t>
      </w:r>
    </w:p>
    <w:p w:rsidR="007E23CC" w:rsidRDefault="007E23CC" w:rsidP="007E23CC">
      <w:pPr>
        <w:numPr>
          <w:ilvl w:val="0"/>
          <w:numId w:val="3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ГАУЗ «Республиканский клинический противотуберкулезный диспансер»;</w:t>
      </w:r>
    </w:p>
    <w:p w:rsidR="007E23CC" w:rsidRDefault="007E23CC" w:rsidP="007E23CC">
      <w:pPr>
        <w:numPr>
          <w:ilvl w:val="0"/>
          <w:numId w:val="3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ГАУЗ «Республиканский клинический онкологический диспансер Министерства здравоохранения Республики Татарстан»;</w:t>
      </w:r>
    </w:p>
    <w:p w:rsidR="007E23CC" w:rsidRDefault="007E23CC" w:rsidP="007E23CC">
      <w:pPr>
        <w:numPr>
          <w:ilvl w:val="0"/>
          <w:numId w:val="3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ГАУЗ «Республиканская клиническая офтальмологическая больница Министерства здравоохранения Республики Татарстан»;</w:t>
      </w:r>
    </w:p>
    <w:p w:rsidR="007E23CC" w:rsidRDefault="007E23CC" w:rsidP="007E23CC">
      <w:pPr>
        <w:numPr>
          <w:ilvl w:val="0"/>
          <w:numId w:val="3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ГАУЗ «Республиканский клинический кожно-венерологический диспансер»;</w:t>
      </w:r>
    </w:p>
    <w:p w:rsidR="007E23CC" w:rsidRDefault="007E23CC" w:rsidP="007E23CC">
      <w:pPr>
        <w:numPr>
          <w:ilvl w:val="0"/>
          <w:numId w:val="3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ГАУЗ «Республиканский Центр по профилактике и борьбе со СПИД и инфекционными заболеваниями Министерства здравоохранения Республики Татарстан»;</w:t>
      </w:r>
    </w:p>
    <w:p w:rsidR="007E23CC" w:rsidRDefault="007E23CC" w:rsidP="007E23CC">
      <w:pPr>
        <w:numPr>
          <w:ilvl w:val="0"/>
          <w:numId w:val="3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ГАУЗ «Республиканская стоматологическая поликлиника Министерства здравоохранения Республики Татарстан»;</w:t>
      </w:r>
    </w:p>
    <w:p w:rsidR="007E23CC" w:rsidRDefault="007E23CC" w:rsidP="007E23CC">
      <w:pPr>
        <w:numPr>
          <w:ilvl w:val="0"/>
          <w:numId w:val="3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ГАУЗ «Республиканская клиническая инфекционная больница им. проф. А.Ф. Агафонова»;</w:t>
      </w:r>
    </w:p>
    <w:p w:rsidR="007E23CC" w:rsidRDefault="007E23CC" w:rsidP="007E23CC">
      <w:pPr>
        <w:numPr>
          <w:ilvl w:val="0"/>
          <w:numId w:val="3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ГАУЗ «Казанский эндокринологический диспансер».</w:t>
      </w:r>
    </w:p>
    <w:p w:rsidR="007E23CC" w:rsidRDefault="007E23CC" w:rsidP="007E23CC">
      <w:pPr>
        <w:spacing w:line="228" w:lineRule="auto"/>
        <w:ind w:left="426"/>
        <w:jc w:val="both"/>
        <w:rPr>
          <w:sz w:val="28"/>
          <w:szCs w:val="28"/>
        </w:rPr>
      </w:pPr>
    </w:p>
    <w:p w:rsidR="007E23CC" w:rsidRDefault="007E23CC" w:rsidP="007E23CC">
      <w:pPr>
        <w:spacing w:line="228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 Учреждения здравоохранения в г. Казани:</w:t>
      </w:r>
    </w:p>
    <w:p w:rsidR="007E23CC" w:rsidRDefault="007E23CC" w:rsidP="007E23CC">
      <w:pPr>
        <w:numPr>
          <w:ilvl w:val="0"/>
          <w:numId w:val="3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ГАУЗ «Городская клиническая больница № 7» г.Казани;</w:t>
      </w:r>
    </w:p>
    <w:p w:rsidR="007E23CC" w:rsidRDefault="007E23CC" w:rsidP="007E23CC">
      <w:pPr>
        <w:numPr>
          <w:ilvl w:val="0"/>
          <w:numId w:val="3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ГАУЗ «Городская поликлиника № 4 (Студенческая)» г.Казани.</w:t>
      </w:r>
    </w:p>
    <w:p w:rsidR="007E23CC" w:rsidRDefault="007E23CC" w:rsidP="007E23CC">
      <w:pPr>
        <w:spacing w:line="228" w:lineRule="auto"/>
        <w:ind w:left="426"/>
        <w:jc w:val="both"/>
        <w:rPr>
          <w:sz w:val="28"/>
          <w:szCs w:val="28"/>
        </w:rPr>
      </w:pPr>
    </w:p>
    <w:p w:rsidR="007E23CC" w:rsidRDefault="007E23CC" w:rsidP="007E23CC">
      <w:pPr>
        <w:numPr>
          <w:ilvl w:val="0"/>
          <w:numId w:val="34"/>
        </w:numPr>
        <w:spacing w:line="228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Резервные учреждения здравоохранения:</w:t>
      </w:r>
    </w:p>
    <w:p w:rsidR="007E23CC" w:rsidRDefault="007E23CC" w:rsidP="007E23CC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МСЧ ФГАОУ ВПО «Казанский (Приволжский) федеральный университет; </w:t>
      </w:r>
    </w:p>
    <w:p w:rsidR="007E23CC" w:rsidRDefault="007E23CC" w:rsidP="007E23CC">
      <w:pPr>
        <w:numPr>
          <w:ilvl w:val="0"/>
          <w:numId w:val="35"/>
        </w:numPr>
        <w:spacing w:line="228" w:lineRule="auto"/>
        <w:ind w:left="210" w:hanging="2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ГАУЗ «Клиника медицинского университета» г. Казани;</w:t>
      </w:r>
    </w:p>
    <w:p w:rsidR="007E23CC" w:rsidRDefault="007E23CC" w:rsidP="007E23CC">
      <w:pPr>
        <w:numPr>
          <w:ilvl w:val="0"/>
          <w:numId w:val="35"/>
        </w:numPr>
        <w:spacing w:line="228" w:lineRule="auto"/>
        <w:ind w:left="210" w:hanging="224"/>
        <w:jc w:val="both"/>
        <w:rPr>
          <w:sz w:val="28"/>
          <w:szCs w:val="28"/>
        </w:rPr>
      </w:pPr>
      <w:r>
        <w:rPr>
          <w:sz w:val="28"/>
          <w:szCs w:val="28"/>
        </w:rPr>
        <w:t>круглосуточный стационар ГАУЗ «Межрегиональный клинико-диагностический центр».</w:t>
      </w:r>
    </w:p>
    <w:p w:rsidR="007E23CC" w:rsidRDefault="007E23CC" w:rsidP="007E23CC">
      <w:pPr>
        <w:rPr>
          <w:sz w:val="28"/>
          <w:szCs w:val="28"/>
        </w:rPr>
      </w:pPr>
    </w:p>
    <w:p w:rsidR="007E23CC" w:rsidRDefault="007E23CC" w:rsidP="007E23CC">
      <w:pPr>
        <w:rPr>
          <w:sz w:val="28"/>
          <w:szCs w:val="28"/>
        </w:rPr>
      </w:pPr>
      <w:r>
        <w:rPr>
          <w:sz w:val="28"/>
          <w:szCs w:val="28"/>
        </w:rPr>
        <w:t xml:space="preserve">         В исключительных случаях по решению призывной комиссии Республики Татарстан граждане, подлежащие призыву на военную службу, могут быть направлены на обследование (лечение) в любое учреждение здравоохранения Республики Татарстан, участвующие в реализации Программы государственных гарантий оказания гражданам Российской Федерации бесплатной медицинской помощи на территории Республики Татарстан.</w:t>
      </w:r>
    </w:p>
    <w:p w:rsidR="007E23CC" w:rsidRDefault="007E23CC" w:rsidP="007E23CC">
      <w:pPr>
        <w:rPr>
          <w:sz w:val="24"/>
          <w:szCs w:val="24"/>
        </w:rPr>
      </w:pPr>
    </w:p>
    <w:p w:rsidR="007E23CC" w:rsidRDefault="007E23CC" w:rsidP="007E23CC">
      <w:pPr>
        <w:rPr>
          <w:sz w:val="24"/>
          <w:szCs w:val="24"/>
        </w:rPr>
      </w:pPr>
    </w:p>
    <w:p w:rsidR="007E23CC" w:rsidRDefault="007E23CC" w:rsidP="007E23CC">
      <w:pPr>
        <w:jc w:val="both"/>
        <w:rPr>
          <w:sz w:val="24"/>
          <w:szCs w:val="24"/>
        </w:rPr>
      </w:pPr>
    </w:p>
    <w:p w:rsidR="007E23CC" w:rsidRDefault="007E23CC" w:rsidP="007E23CC">
      <w:pPr>
        <w:jc w:val="both"/>
        <w:rPr>
          <w:sz w:val="24"/>
          <w:szCs w:val="24"/>
        </w:rPr>
      </w:pPr>
    </w:p>
    <w:p w:rsidR="007E23CC" w:rsidRDefault="007E23CC" w:rsidP="007E23C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</w:p>
    <w:p w:rsidR="007E23CC" w:rsidRDefault="007E23CC" w:rsidP="007E2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   комитета </w:t>
      </w:r>
    </w:p>
    <w:p w:rsidR="007E23CC" w:rsidRDefault="007E23CC" w:rsidP="007E23CC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А.П. Смирнова</w:t>
      </w:r>
    </w:p>
    <w:p w:rsidR="007E23CC" w:rsidRDefault="007E23CC" w:rsidP="007E23CC">
      <w:pPr>
        <w:rPr>
          <w:sz w:val="24"/>
          <w:szCs w:val="24"/>
        </w:rPr>
      </w:pPr>
    </w:p>
    <w:p w:rsidR="00CD3B27" w:rsidRPr="00DB0519" w:rsidRDefault="00CD3B27" w:rsidP="00CD3B27">
      <w:pPr>
        <w:rPr>
          <w:sz w:val="28"/>
          <w:szCs w:val="28"/>
        </w:rPr>
      </w:pPr>
    </w:p>
    <w:p w:rsidR="00CD3B27" w:rsidRDefault="00CD3B27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D3B27" w:rsidRDefault="00CD3B27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D3B27" w:rsidRDefault="00CD3B27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D3B27" w:rsidRDefault="00CD3B27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D3B27" w:rsidRDefault="00CD3B27" w:rsidP="00CD3B27">
      <w:pPr>
        <w:rPr>
          <w:sz w:val="28"/>
          <w:szCs w:val="28"/>
        </w:rPr>
      </w:pPr>
    </w:p>
    <w:sectPr w:rsidR="00CD3B27" w:rsidSect="007E23CC">
      <w:pgSz w:w="11906" w:h="16838" w:code="9"/>
      <w:pgMar w:top="851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522" w:rsidRDefault="00A16522">
      <w:r>
        <w:separator/>
      </w:r>
    </w:p>
  </w:endnote>
  <w:endnote w:type="continuationSeparator" w:id="1">
    <w:p w:rsidR="00A16522" w:rsidRDefault="00A16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522" w:rsidRDefault="00A16522">
      <w:r>
        <w:separator/>
      </w:r>
    </w:p>
  </w:footnote>
  <w:footnote w:type="continuationSeparator" w:id="1">
    <w:p w:rsidR="00A16522" w:rsidRDefault="00A165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364F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77630"/>
    <w:multiLevelType w:val="multilevel"/>
    <w:tmpl w:val="841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5A0B3D"/>
    <w:multiLevelType w:val="hybridMultilevel"/>
    <w:tmpl w:val="9C6202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1C324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4C2442"/>
    <w:multiLevelType w:val="hybridMultilevel"/>
    <w:tmpl w:val="84148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B0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963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3F5009"/>
    <w:multiLevelType w:val="singleLevel"/>
    <w:tmpl w:val="1098D738"/>
    <w:lvl w:ilvl="0">
      <w:start w:val="1"/>
      <w:numFmt w:val="decimal"/>
      <w:lvlText w:val="%1."/>
      <w:lvlJc w:val="left"/>
      <w:pPr>
        <w:tabs>
          <w:tab w:val="num" w:pos="803"/>
        </w:tabs>
        <w:ind w:left="803" w:hanging="585"/>
      </w:pPr>
      <w:rPr>
        <w:rFonts w:hint="default"/>
        <w:b/>
      </w:rPr>
    </w:lvl>
  </w:abstractNum>
  <w:abstractNum w:abstractNumId="15">
    <w:nsid w:val="39164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17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3E2312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DC39A7"/>
    <w:multiLevelType w:val="hybridMultilevel"/>
    <w:tmpl w:val="DEF2681A"/>
    <w:lvl w:ilvl="0" w:tplc="72E655FA">
      <w:start w:val="1"/>
      <w:numFmt w:val="decimal"/>
      <w:lvlText w:val="%1."/>
      <w:lvlJc w:val="left"/>
      <w:pPr>
        <w:tabs>
          <w:tab w:val="num" w:pos="1606"/>
        </w:tabs>
        <w:ind w:left="160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2">
    <w:nsid w:val="43F12C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84137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ED16A19"/>
    <w:multiLevelType w:val="hybridMultilevel"/>
    <w:tmpl w:val="02C8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6">
    <w:nsid w:val="5FC25A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C17E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42820F1"/>
    <w:multiLevelType w:val="hybridMultilevel"/>
    <w:tmpl w:val="682CF490"/>
    <w:lvl w:ilvl="0" w:tplc="8488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45A11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5412A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3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2"/>
  </w:num>
  <w:num w:numId="3">
    <w:abstractNumId w:val="1"/>
  </w:num>
  <w:num w:numId="4">
    <w:abstractNumId w:val="33"/>
  </w:num>
  <w:num w:numId="5">
    <w:abstractNumId w:val="34"/>
  </w:num>
  <w:num w:numId="6">
    <w:abstractNumId w:val="30"/>
  </w:num>
  <w:num w:numId="7">
    <w:abstractNumId w:val="2"/>
  </w:num>
  <w:num w:numId="8">
    <w:abstractNumId w:val="25"/>
  </w:num>
  <w:num w:numId="9">
    <w:abstractNumId w:val="3"/>
  </w:num>
  <w:num w:numId="10">
    <w:abstractNumId w:val="20"/>
  </w:num>
  <w:num w:numId="11">
    <w:abstractNumId w:val="14"/>
  </w:num>
  <w:num w:numId="12">
    <w:abstractNumId w:val="27"/>
  </w:num>
  <w:num w:numId="13">
    <w:abstractNumId w:val="23"/>
  </w:num>
  <w:num w:numId="14">
    <w:abstractNumId w:val="13"/>
  </w:num>
  <w:num w:numId="15">
    <w:abstractNumId w:val="15"/>
  </w:num>
  <w:num w:numId="16">
    <w:abstractNumId w:val="22"/>
  </w:num>
  <w:num w:numId="17">
    <w:abstractNumId w:val="18"/>
  </w:num>
  <w:num w:numId="18">
    <w:abstractNumId w:val="10"/>
  </w:num>
  <w:num w:numId="19">
    <w:abstractNumId w:val="4"/>
  </w:num>
  <w:num w:numId="20">
    <w:abstractNumId w:val="8"/>
  </w:num>
  <w:num w:numId="21">
    <w:abstractNumId w:val="26"/>
  </w:num>
  <w:num w:numId="22">
    <w:abstractNumId w:val="31"/>
  </w:num>
  <w:num w:numId="23">
    <w:abstractNumId w:val="29"/>
  </w:num>
  <w:num w:numId="24">
    <w:abstractNumId w:val="17"/>
  </w:num>
  <w:num w:numId="25">
    <w:abstractNumId w:val="16"/>
  </w:num>
  <w:num w:numId="26">
    <w:abstractNumId w:val="9"/>
  </w:num>
  <w:num w:numId="27">
    <w:abstractNumId w:val="6"/>
  </w:num>
  <w:num w:numId="28">
    <w:abstractNumId w:val="24"/>
  </w:num>
  <w:num w:numId="29">
    <w:abstractNumId w:val="28"/>
  </w:num>
  <w:num w:numId="30">
    <w:abstractNumId w:val="7"/>
  </w:num>
  <w:num w:numId="31">
    <w:abstractNumId w:val="21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41FD"/>
    <w:rsid w:val="0005711A"/>
    <w:rsid w:val="00063630"/>
    <w:rsid w:val="0008359D"/>
    <w:rsid w:val="00095115"/>
    <w:rsid w:val="00095CF6"/>
    <w:rsid w:val="000C0B1A"/>
    <w:rsid w:val="00107FC2"/>
    <w:rsid w:val="00131B46"/>
    <w:rsid w:val="00145CCF"/>
    <w:rsid w:val="00186329"/>
    <w:rsid w:val="001B41FB"/>
    <w:rsid w:val="001B5F1C"/>
    <w:rsid w:val="001C5938"/>
    <w:rsid w:val="001D50C8"/>
    <w:rsid w:val="00200549"/>
    <w:rsid w:val="0020685B"/>
    <w:rsid w:val="00206B4F"/>
    <w:rsid w:val="00217843"/>
    <w:rsid w:val="002264DB"/>
    <w:rsid w:val="00261295"/>
    <w:rsid w:val="00275860"/>
    <w:rsid w:val="00293F50"/>
    <w:rsid w:val="002D267E"/>
    <w:rsid w:val="002D3DCB"/>
    <w:rsid w:val="002E1A37"/>
    <w:rsid w:val="002F6315"/>
    <w:rsid w:val="00301CE8"/>
    <w:rsid w:val="003063CB"/>
    <w:rsid w:val="003207EC"/>
    <w:rsid w:val="003355B1"/>
    <w:rsid w:val="00355256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91C1D"/>
    <w:rsid w:val="0069241A"/>
    <w:rsid w:val="00694EED"/>
    <w:rsid w:val="006979DC"/>
    <w:rsid w:val="006A1526"/>
    <w:rsid w:val="006C7F97"/>
    <w:rsid w:val="006D6751"/>
    <w:rsid w:val="006F6AA6"/>
    <w:rsid w:val="00744812"/>
    <w:rsid w:val="00767EAD"/>
    <w:rsid w:val="00780A18"/>
    <w:rsid w:val="00794779"/>
    <w:rsid w:val="007969EC"/>
    <w:rsid w:val="007A14C4"/>
    <w:rsid w:val="007A5644"/>
    <w:rsid w:val="007A6E8B"/>
    <w:rsid w:val="007B74E4"/>
    <w:rsid w:val="007C4361"/>
    <w:rsid w:val="007D4B26"/>
    <w:rsid w:val="007E0B19"/>
    <w:rsid w:val="007E23CC"/>
    <w:rsid w:val="00827D69"/>
    <w:rsid w:val="008508B3"/>
    <w:rsid w:val="00851C33"/>
    <w:rsid w:val="00864085"/>
    <w:rsid w:val="008800D1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16522"/>
    <w:rsid w:val="00A43554"/>
    <w:rsid w:val="00A92A11"/>
    <w:rsid w:val="00AB64AC"/>
    <w:rsid w:val="00AB7CA2"/>
    <w:rsid w:val="00AC5587"/>
    <w:rsid w:val="00AC7B2A"/>
    <w:rsid w:val="00AE76F9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B2C73"/>
    <w:rsid w:val="00CB4625"/>
    <w:rsid w:val="00CD226B"/>
    <w:rsid w:val="00CD3B27"/>
    <w:rsid w:val="00CF038D"/>
    <w:rsid w:val="00D2444C"/>
    <w:rsid w:val="00D33E4E"/>
    <w:rsid w:val="00D504AC"/>
    <w:rsid w:val="00D56925"/>
    <w:rsid w:val="00D60017"/>
    <w:rsid w:val="00D6781B"/>
    <w:rsid w:val="00DB2592"/>
    <w:rsid w:val="00DB4DCE"/>
    <w:rsid w:val="00DD172D"/>
    <w:rsid w:val="00E03FB0"/>
    <w:rsid w:val="00E12C1E"/>
    <w:rsid w:val="00E20990"/>
    <w:rsid w:val="00E268EE"/>
    <w:rsid w:val="00E51B49"/>
    <w:rsid w:val="00E804CB"/>
    <w:rsid w:val="00EA7058"/>
    <w:rsid w:val="00EB51E8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8EE"/>
  </w:style>
  <w:style w:type="paragraph" w:styleId="11">
    <w:name w:val="heading 1"/>
    <w:basedOn w:val="a"/>
    <w:next w:val="a"/>
    <w:qFormat/>
    <w:rsid w:val="00E268EE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E268EE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E268EE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E268EE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qFormat/>
    <w:rsid w:val="00CD3B27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68EE"/>
    <w:pPr>
      <w:jc w:val="both"/>
    </w:pPr>
    <w:rPr>
      <w:sz w:val="28"/>
    </w:rPr>
  </w:style>
  <w:style w:type="paragraph" w:styleId="a4">
    <w:name w:val="footer"/>
    <w:basedOn w:val="a"/>
    <w:link w:val="a5"/>
    <w:uiPriority w:val="99"/>
    <w:rsid w:val="00E268EE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E268EE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E268EE"/>
    <w:pPr>
      <w:ind w:firstLine="720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rsid w:val="00E268EE"/>
    <w:rPr>
      <w:rFonts w:ascii="Tahoma" w:hAnsi="Tahoma"/>
      <w:sz w:val="16"/>
      <w:szCs w:val="16"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4A232B"/>
  </w:style>
  <w:style w:type="table" w:styleId="ab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e">
    <w:name w:val="Название Знак"/>
    <w:basedOn w:val="a0"/>
    <w:link w:val="ad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21">
    <w:name w:val="Body Text 2"/>
    <w:basedOn w:val="a"/>
    <w:link w:val="22"/>
    <w:rsid w:val="00CD3B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D3B27"/>
  </w:style>
  <w:style w:type="paragraph" w:styleId="23">
    <w:name w:val="Body Text Indent 2"/>
    <w:basedOn w:val="a"/>
    <w:link w:val="24"/>
    <w:rsid w:val="00CD3B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D3B27"/>
  </w:style>
  <w:style w:type="character" w:customStyle="1" w:styleId="50">
    <w:name w:val="Заголовок 5 Знак"/>
    <w:basedOn w:val="a0"/>
    <w:link w:val="5"/>
    <w:rsid w:val="00CD3B27"/>
    <w:rPr>
      <w:b/>
      <w:bCs/>
      <w:sz w:val="24"/>
      <w:szCs w:val="24"/>
    </w:rPr>
  </w:style>
  <w:style w:type="character" w:styleId="af">
    <w:name w:val="page number"/>
    <w:basedOn w:val="a0"/>
    <w:rsid w:val="00CD3B27"/>
  </w:style>
  <w:style w:type="paragraph" w:styleId="31">
    <w:name w:val="Body Text Indent 3"/>
    <w:basedOn w:val="a"/>
    <w:link w:val="32"/>
    <w:rsid w:val="00CD3B27"/>
    <w:pPr>
      <w:ind w:left="218"/>
    </w:pPr>
    <w:rPr>
      <w:rFonts w:ascii="Arial" w:hAnsi="Arial"/>
      <w:sz w:val="28"/>
    </w:rPr>
  </w:style>
  <w:style w:type="character" w:customStyle="1" w:styleId="32">
    <w:name w:val="Основной текст с отступом 3 Знак"/>
    <w:basedOn w:val="a0"/>
    <w:link w:val="31"/>
    <w:rsid w:val="00CD3B27"/>
    <w:rPr>
      <w:rFonts w:ascii="Arial" w:hAnsi="Arial"/>
      <w:sz w:val="28"/>
    </w:rPr>
  </w:style>
  <w:style w:type="paragraph" w:styleId="33">
    <w:name w:val="Body Text 3"/>
    <w:basedOn w:val="a"/>
    <w:link w:val="34"/>
    <w:rsid w:val="00CD3B27"/>
    <w:pPr>
      <w:jc w:val="center"/>
    </w:pPr>
    <w:rPr>
      <w:rFonts w:ascii="Arial" w:hAnsi="Arial"/>
      <w:sz w:val="28"/>
    </w:rPr>
  </w:style>
  <w:style w:type="character" w:customStyle="1" w:styleId="34">
    <w:name w:val="Основной текст 3 Знак"/>
    <w:basedOn w:val="a0"/>
    <w:link w:val="33"/>
    <w:rsid w:val="00CD3B27"/>
    <w:rPr>
      <w:rFonts w:ascii="Arial" w:hAnsi="Arial"/>
      <w:sz w:val="28"/>
    </w:rPr>
  </w:style>
  <w:style w:type="paragraph" w:customStyle="1" w:styleId="ConsTitle">
    <w:name w:val="ConsTitle"/>
    <w:rsid w:val="00CD3B27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Normal">
    <w:name w:val="ConsNormal"/>
    <w:rsid w:val="00CD3B2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9">
    <w:name w:val="Текст выноски Знак"/>
    <w:link w:val="a8"/>
    <w:uiPriority w:val="99"/>
    <w:semiHidden/>
    <w:rsid w:val="00CD3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2016-09-06T05:52:00Z</cp:lastPrinted>
  <dcterms:created xsi:type="dcterms:W3CDTF">2016-09-30T05:40:00Z</dcterms:created>
  <dcterms:modified xsi:type="dcterms:W3CDTF">2016-09-30T05:45:00Z</dcterms:modified>
</cp:coreProperties>
</file>