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907" w:type="dxa"/>
        <w:tblInd w:w="-1026" w:type="dxa"/>
        <w:tblLayout w:type="fixed"/>
        <w:tblLook w:val="04A0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D62639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D62639">
              <w:rPr>
                <w:noProof/>
                <w:sz w:val="28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211.15pt;margin-top:-3.5pt;width:73.45pt;height:81.85pt;z-index:251657216;mso-wrap-style:none;mso-position-horizontal-relative:text;mso-position-vertical-relative:text" filled="f" stroked="f">
                  <v:textbox style="mso-next-textbox:#_x0000_s1026;mso-fit-shape-to-text:t">
                    <w:txbxContent>
                      <w:p w:rsidR="00606A63" w:rsidRPr="009967F3" w:rsidRDefault="006A5B71" w:rsidP="00606A6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752475" cy="952500"/>
                              <wp:effectExtent l="19050" t="0" r="9525" b="0"/>
                              <wp:docPr id="1" name="Рисунок 1" descr="C:\Users\Павел\Desktop\Мамадышский р-н герб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Рисунок 1" descr="C:\Users\Павел\Desktop\Мамадышский р-н герб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52475" cy="9525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D62639">
            <w:pPr>
              <w:rPr>
                <w:sz w:val="24"/>
                <w:szCs w:val="24"/>
                <w:lang w:val="en-US"/>
              </w:rPr>
            </w:pPr>
            <w:r w:rsidRPr="00D62639">
              <w:rPr>
                <w:noProof/>
                <w:sz w:val="28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7" type="#_x0000_t32" style="position:absolute;margin-left:-2.6pt;margin-top:3.25pt;width:486pt;height:.05pt;z-index:251658240" o:connectortype="straight" strokeweight="1.5pt"/>
              </w:pic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2D267E">
        <w:trPr>
          <w:trHeight w:val="1338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6A5B71" w:rsidRDefault="00BF431B" w:rsidP="00107FC2">
            <w:pPr>
              <w:rPr>
                <w:sz w:val="28"/>
                <w:u w:val="single"/>
              </w:rPr>
            </w:pPr>
            <w:r>
              <w:rPr>
                <w:sz w:val="28"/>
              </w:rPr>
              <w:t>№</w:t>
            </w:r>
            <w:r w:rsidR="00DB2592">
              <w:rPr>
                <w:sz w:val="28"/>
              </w:rPr>
              <w:t xml:space="preserve"> </w:t>
            </w:r>
            <w:r w:rsidR="006A5B71">
              <w:rPr>
                <w:sz w:val="28"/>
                <w:u w:val="single"/>
              </w:rPr>
              <w:t>1188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BF431B" w:rsidRPr="00BF431B" w:rsidRDefault="0069241A" w:rsidP="00107FC2">
            <w:pPr>
              <w:rPr>
                <w:sz w:val="28"/>
              </w:rPr>
            </w:pPr>
            <w:r>
              <w:rPr>
                <w:sz w:val="28"/>
              </w:rPr>
              <w:t xml:space="preserve">        от «</w:t>
            </w:r>
            <w:r w:rsidR="006A5B71">
              <w:rPr>
                <w:sz w:val="28"/>
                <w:u w:val="single"/>
              </w:rPr>
              <w:t>26</w:t>
            </w:r>
            <w:r w:rsidR="00186329">
              <w:rPr>
                <w:sz w:val="28"/>
              </w:rPr>
              <w:t>»</w:t>
            </w:r>
            <w:r w:rsidR="000441FD">
              <w:rPr>
                <w:sz w:val="28"/>
              </w:rPr>
              <w:t xml:space="preserve"> </w:t>
            </w:r>
            <w:r w:rsidR="006A5B71">
              <w:rPr>
                <w:sz w:val="28"/>
                <w:u w:val="single"/>
              </w:rPr>
              <w:t xml:space="preserve">09      </w:t>
            </w:r>
            <w:r w:rsidR="00DB4DCE">
              <w:rPr>
                <w:sz w:val="28"/>
              </w:rPr>
              <w:t>2016</w:t>
            </w:r>
            <w:r w:rsidR="00BF431B">
              <w:rPr>
                <w:sz w:val="28"/>
              </w:rPr>
              <w:t xml:space="preserve"> г.</w:t>
            </w: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6A5B71" w:rsidRDefault="006A5B71" w:rsidP="006A5B71">
      <w:pPr>
        <w:rPr>
          <w:sz w:val="28"/>
          <w:szCs w:val="28"/>
        </w:rPr>
      </w:pPr>
    </w:p>
    <w:p w:rsidR="006A5B71" w:rsidRDefault="006A5B71" w:rsidP="006A5B71">
      <w:pPr>
        <w:rPr>
          <w:sz w:val="28"/>
          <w:szCs w:val="28"/>
        </w:rPr>
      </w:pPr>
      <w:r w:rsidRPr="001F5C73">
        <w:rPr>
          <w:sz w:val="28"/>
          <w:szCs w:val="28"/>
        </w:rPr>
        <w:t xml:space="preserve">О  создании </w:t>
      </w:r>
      <w:r>
        <w:rPr>
          <w:sz w:val="28"/>
          <w:szCs w:val="28"/>
        </w:rPr>
        <w:t xml:space="preserve"> муниципальной  </w:t>
      </w:r>
      <w:r w:rsidRPr="001F5C73">
        <w:rPr>
          <w:sz w:val="28"/>
          <w:szCs w:val="28"/>
        </w:rPr>
        <w:t>экспертной</w:t>
      </w:r>
    </w:p>
    <w:p w:rsidR="006A5B71" w:rsidRDefault="006A5B71" w:rsidP="006A5B71">
      <w:pPr>
        <w:rPr>
          <w:sz w:val="28"/>
          <w:szCs w:val="28"/>
        </w:rPr>
      </w:pPr>
      <w:r w:rsidRPr="001F5C73">
        <w:rPr>
          <w:sz w:val="28"/>
          <w:szCs w:val="28"/>
        </w:rPr>
        <w:t xml:space="preserve">комиссии по анализу случаев возврата детей </w:t>
      </w:r>
    </w:p>
    <w:p w:rsidR="006A5B71" w:rsidRPr="001F5C73" w:rsidRDefault="006A5B71" w:rsidP="006A5B71">
      <w:pPr>
        <w:rPr>
          <w:sz w:val="28"/>
          <w:szCs w:val="28"/>
        </w:rPr>
      </w:pPr>
      <w:r w:rsidRPr="001F5C73">
        <w:rPr>
          <w:sz w:val="28"/>
          <w:szCs w:val="28"/>
        </w:rPr>
        <w:t>из</w:t>
      </w:r>
      <w:r>
        <w:rPr>
          <w:sz w:val="28"/>
          <w:szCs w:val="28"/>
        </w:rPr>
        <w:t xml:space="preserve"> </w:t>
      </w:r>
      <w:r w:rsidRPr="001F5C73">
        <w:rPr>
          <w:sz w:val="28"/>
          <w:szCs w:val="28"/>
        </w:rPr>
        <w:t xml:space="preserve">замещающих семей  Мамадышского </w:t>
      </w:r>
    </w:p>
    <w:p w:rsidR="006A5B71" w:rsidRDefault="006A5B71" w:rsidP="006A5B71">
      <w:pPr>
        <w:rPr>
          <w:sz w:val="28"/>
          <w:szCs w:val="28"/>
        </w:rPr>
      </w:pPr>
      <w:r w:rsidRPr="001F5C73">
        <w:rPr>
          <w:sz w:val="28"/>
          <w:szCs w:val="28"/>
        </w:rPr>
        <w:t xml:space="preserve">муниципального </w:t>
      </w:r>
      <w:r>
        <w:rPr>
          <w:sz w:val="28"/>
          <w:szCs w:val="28"/>
        </w:rPr>
        <w:t xml:space="preserve"> </w:t>
      </w:r>
      <w:r w:rsidRPr="001F5C73">
        <w:rPr>
          <w:sz w:val="28"/>
          <w:szCs w:val="28"/>
        </w:rPr>
        <w:t xml:space="preserve">района </w:t>
      </w:r>
      <w:r>
        <w:rPr>
          <w:sz w:val="28"/>
          <w:szCs w:val="28"/>
        </w:rPr>
        <w:t xml:space="preserve"> </w:t>
      </w:r>
      <w:r w:rsidRPr="001F5C73">
        <w:rPr>
          <w:sz w:val="28"/>
          <w:szCs w:val="28"/>
        </w:rPr>
        <w:t xml:space="preserve">Республики </w:t>
      </w:r>
    </w:p>
    <w:p w:rsidR="006A5B71" w:rsidRPr="001F5C73" w:rsidRDefault="006A5B71" w:rsidP="006A5B71">
      <w:pPr>
        <w:rPr>
          <w:sz w:val="28"/>
          <w:szCs w:val="28"/>
        </w:rPr>
      </w:pPr>
      <w:r w:rsidRPr="001F5C73">
        <w:rPr>
          <w:sz w:val="28"/>
          <w:szCs w:val="28"/>
        </w:rPr>
        <w:t>Татарстан</w:t>
      </w:r>
      <w:r>
        <w:rPr>
          <w:sz w:val="28"/>
          <w:szCs w:val="28"/>
        </w:rPr>
        <w:t xml:space="preserve"> </w:t>
      </w:r>
      <w:r w:rsidRPr="001F5C73">
        <w:rPr>
          <w:sz w:val="28"/>
          <w:szCs w:val="28"/>
        </w:rPr>
        <w:t>в государственные организации</w:t>
      </w:r>
    </w:p>
    <w:p w:rsidR="006A5B71" w:rsidRDefault="006A5B71" w:rsidP="006A5B71">
      <w:pPr>
        <w:rPr>
          <w:sz w:val="28"/>
          <w:szCs w:val="28"/>
        </w:rPr>
      </w:pPr>
    </w:p>
    <w:p w:rsidR="006A5B71" w:rsidRPr="001F5C73" w:rsidRDefault="006A5B71" w:rsidP="006A5B71">
      <w:pPr>
        <w:rPr>
          <w:sz w:val="28"/>
          <w:szCs w:val="28"/>
        </w:rPr>
      </w:pPr>
    </w:p>
    <w:p w:rsidR="006A5B71" w:rsidRDefault="006A5B71" w:rsidP="006A5B71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пунктом 3.4 постановления Республиканской комиссии по делам несовершеннолетних Кабинета Министров Республики Татарстан от 19.05.2016 № 14-16 «Об обеспечении защиты прав детей, находящихся под опекой и попечительством и проживающих в приемных семьях», приказом Министерства образования и науки Республики Татарстан от 26.07.2016  №  под – 1437/16 «Об экспертной комиссии по анализу случаев возврата детей из замещающих семей Республики Татарстан», с целью принятия необходимых комплексных мер, недопущения вторичного сиротства и возврата детей в государственные организации Республики Татарстан  Исполнительный комитет Мамадышского муниципального района  Республики Татарстан  п о с т а н о в л я е т:</w:t>
      </w:r>
    </w:p>
    <w:p w:rsidR="006A5B71" w:rsidRDefault="006A5B71" w:rsidP="006A5B7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1.</w:t>
      </w:r>
      <w:r w:rsidRPr="00355D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Создать (по согласованию) муниципальную  экспертную комиссию по анализу случаев возврата детей из замещающих семей Мамадышского муниципального района </w:t>
      </w:r>
      <w:r w:rsidRPr="008560FF">
        <w:rPr>
          <w:sz w:val="28"/>
          <w:szCs w:val="28"/>
        </w:rPr>
        <w:t>Республики Татарстан</w:t>
      </w:r>
      <w:r>
        <w:rPr>
          <w:sz w:val="28"/>
          <w:szCs w:val="28"/>
        </w:rPr>
        <w:t xml:space="preserve"> в государственные организации (Приложение  № 1).</w:t>
      </w:r>
    </w:p>
    <w:p w:rsidR="006A5B71" w:rsidRDefault="006A5B71" w:rsidP="006A5B7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</w:t>
      </w:r>
      <w:r w:rsidRPr="00BE4A8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Утвердить </w:t>
      </w:r>
      <w:r w:rsidRPr="00CA4450">
        <w:rPr>
          <w:bCs/>
          <w:color w:val="000000"/>
          <w:kern w:val="36"/>
          <w:sz w:val="28"/>
          <w:szCs w:val="28"/>
        </w:rPr>
        <w:t>Положение</w:t>
      </w:r>
      <w:r>
        <w:rPr>
          <w:bCs/>
          <w:color w:val="000000"/>
          <w:kern w:val="36"/>
          <w:sz w:val="28"/>
          <w:szCs w:val="28"/>
        </w:rPr>
        <w:t xml:space="preserve">  </w:t>
      </w:r>
      <w:r w:rsidRPr="00CA4450">
        <w:rPr>
          <w:sz w:val="28"/>
          <w:szCs w:val="28"/>
        </w:rPr>
        <w:t>о муниципальной экспертной комиссии по анализу случаев возврата детей из замещающих семей</w:t>
      </w:r>
      <w:r>
        <w:rPr>
          <w:sz w:val="28"/>
          <w:szCs w:val="28"/>
        </w:rPr>
        <w:t xml:space="preserve"> Мамадышского муниципального района Республики Татарстан</w:t>
      </w:r>
      <w:r w:rsidRPr="00CA4450">
        <w:rPr>
          <w:sz w:val="28"/>
          <w:szCs w:val="28"/>
        </w:rPr>
        <w:t xml:space="preserve"> в государственные организации</w:t>
      </w:r>
      <w:r w:rsidRPr="00A52FC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(Приложение  № 2).</w:t>
      </w:r>
    </w:p>
    <w:p w:rsidR="006A5B71" w:rsidRDefault="006A5B71" w:rsidP="006A5B71">
      <w:pPr>
        <w:pStyle w:val="23"/>
        <w:tabs>
          <w:tab w:val="num" w:pos="142"/>
          <w:tab w:val="num" w:pos="218"/>
        </w:tabs>
        <w:spacing w:line="240" w:lineRule="auto"/>
        <w:ind w:left="0" w:right="-1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</w:t>
      </w:r>
      <w:r w:rsidRPr="00636564">
        <w:rPr>
          <w:sz w:val="28"/>
          <w:szCs w:val="28"/>
        </w:rPr>
        <w:t xml:space="preserve">3.  Контроль за исполнением настоящего постановления возложить на заместителя </w:t>
      </w:r>
      <w:r>
        <w:rPr>
          <w:sz w:val="28"/>
          <w:szCs w:val="28"/>
        </w:rPr>
        <w:t xml:space="preserve"> Р</w:t>
      </w:r>
      <w:r w:rsidRPr="00636564">
        <w:rPr>
          <w:sz w:val="28"/>
          <w:szCs w:val="28"/>
        </w:rPr>
        <w:t xml:space="preserve">уководителя </w:t>
      </w:r>
      <w:r>
        <w:rPr>
          <w:sz w:val="28"/>
          <w:szCs w:val="28"/>
        </w:rPr>
        <w:t xml:space="preserve"> И</w:t>
      </w:r>
      <w:r w:rsidRPr="00636564">
        <w:rPr>
          <w:sz w:val="28"/>
          <w:szCs w:val="28"/>
        </w:rPr>
        <w:t>сполнительного</w:t>
      </w:r>
      <w:r>
        <w:rPr>
          <w:sz w:val="28"/>
          <w:szCs w:val="28"/>
        </w:rPr>
        <w:t xml:space="preserve"> </w:t>
      </w:r>
      <w:r w:rsidRPr="00636564">
        <w:rPr>
          <w:sz w:val="28"/>
          <w:szCs w:val="28"/>
        </w:rPr>
        <w:t xml:space="preserve"> комитета</w:t>
      </w:r>
      <w:r>
        <w:rPr>
          <w:sz w:val="28"/>
          <w:szCs w:val="28"/>
        </w:rPr>
        <w:t xml:space="preserve"> </w:t>
      </w:r>
      <w:r w:rsidRPr="00636564">
        <w:rPr>
          <w:sz w:val="28"/>
          <w:szCs w:val="28"/>
        </w:rPr>
        <w:t xml:space="preserve"> Мамадышского муници</w:t>
      </w:r>
      <w:r>
        <w:rPr>
          <w:sz w:val="28"/>
          <w:szCs w:val="28"/>
        </w:rPr>
        <w:t xml:space="preserve">пального района   Республики Татарстан </w:t>
      </w:r>
      <w:r w:rsidRPr="00636564">
        <w:rPr>
          <w:sz w:val="28"/>
          <w:szCs w:val="28"/>
        </w:rPr>
        <w:t xml:space="preserve"> Смирнову А.П.</w:t>
      </w:r>
    </w:p>
    <w:p w:rsidR="006A5B71" w:rsidRDefault="006A5B71" w:rsidP="006A5B71">
      <w:pPr>
        <w:pStyle w:val="23"/>
        <w:tabs>
          <w:tab w:val="num" w:pos="142"/>
          <w:tab w:val="num" w:pos="218"/>
        </w:tabs>
        <w:spacing w:line="240" w:lineRule="auto"/>
        <w:ind w:left="0" w:right="-1"/>
        <w:rPr>
          <w:sz w:val="28"/>
          <w:szCs w:val="28"/>
        </w:rPr>
      </w:pPr>
    </w:p>
    <w:p w:rsidR="006A5B71" w:rsidRDefault="006A5B71" w:rsidP="006A5B71">
      <w:pPr>
        <w:rPr>
          <w:sz w:val="28"/>
          <w:szCs w:val="28"/>
        </w:rPr>
      </w:pPr>
      <w:r>
        <w:rPr>
          <w:sz w:val="28"/>
          <w:szCs w:val="28"/>
        </w:rPr>
        <w:t>Руководитель                                                                                      И.Э.Фаттахов</w:t>
      </w:r>
    </w:p>
    <w:p w:rsidR="006A5B71" w:rsidRDefault="006A5B71" w:rsidP="006A5B71">
      <w:pPr>
        <w:jc w:val="center"/>
        <w:rPr>
          <w:sz w:val="28"/>
          <w:szCs w:val="28"/>
        </w:rPr>
      </w:pPr>
    </w:p>
    <w:p w:rsidR="006A5B71" w:rsidRDefault="006A5B71" w:rsidP="006A5B71">
      <w:pPr>
        <w:jc w:val="center"/>
        <w:rPr>
          <w:sz w:val="28"/>
          <w:szCs w:val="28"/>
        </w:rPr>
      </w:pPr>
    </w:p>
    <w:p w:rsidR="00372EAA" w:rsidRDefault="006A5B71" w:rsidP="006A5B71">
      <w:pPr>
        <w:pStyle w:val="23"/>
        <w:widowControl w:val="0"/>
        <w:spacing w:after="0" w:line="240" w:lineRule="auto"/>
        <w:ind w:left="0"/>
        <w:jc w:val="center"/>
      </w:pPr>
      <w:r>
        <w:t xml:space="preserve">                          </w:t>
      </w:r>
    </w:p>
    <w:p w:rsidR="006A5B71" w:rsidRDefault="00372EAA" w:rsidP="006A5B71">
      <w:pPr>
        <w:pStyle w:val="23"/>
        <w:widowControl w:val="0"/>
        <w:spacing w:after="0" w:line="240" w:lineRule="auto"/>
        <w:ind w:left="0"/>
        <w:jc w:val="center"/>
      </w:pPr>
      <w:r>
        <w:lastRenderedPageBreak/>
        <w:t xml:space="preserve">                         </w:t>
      </w:r>
      <w:r w:rsidR="006A5B71">
        <w:t xml:space="preserve">  Приложение № 1</w:t>
      </w:r>
    </w:p>
    <w:p w:rsidR="006A5B71" w:rsidRDefault="006A5B71" w:rsidP="006A5B71">
      <w:pPr>
        <w:pStyle w:val="23"/>
        <w:widowControl w:val="0"/>
        <w:spacing w:after="0" w:line="240" w:lineRule="auto"/>
        <w:ind w:left="0"/>
        <w:jc w:val="center"/>
      </w:pPr>
      <w:r>
        <w:t xml:space="preserve">                                                                            к постановлению Исполнительного комитета </w:t>
      </w:r>
    </w:p>
    <w:p w:rsidR="006A5B71" w:rsidRDefault="006A5B71" w:rsidP="006A5B71">
      <w:pPr>
        <w:pStyle w:val="23"/>
        <w:widowControl w:val="0"/>
        <w:spacing w:after="0" w:line="240" w:lineRule="auto"/>
        <w:ind w:left="0"/>
        <w:jc w:val="center"/>
      </w:pPr>
      <w:r>
        <w:t xml:space="preserve">                                                                     Мамадышского муниципального района </w:t>
      </w:r>
    </w:p>
    <w:p w:rsidR="006A5B71" w:rsidRDefault="006A5B71" w:rsidP="006A5B71">
      <w:pPr>
        <w:pStyle w:val="23"/>
        <w:widowControl w:val="0"/>
        <w:spacing w:after="0" w:line="240" w:lineRule="auto"/>
        <w:ind w:left="0"/>
        <w:jc w:val="center"/>
      </w:pPr>
      <w:r>
        <w:t xml:space="preserve">                                      Республики Татарстан</w:t>
      </w:r>
    </w:p>
    <w:p w:rsidR="006A5B71" w:rsidRPr="006A5B71" w:rsidRDefault="006A5B71" w:rsidP="006A5B71">
      <w:pPr>
        <w:pStyle w:val="23"/>
        <w:widowControl w:val="0"/>
        <w:spacing w:after="0" w:line="240" w:lineRule="auto"/>
        <w:ind w:left="0"/>
        <w:jc w:val="center"/>
        <w:rPr>
          <w:b/>
          <w:u w:val="single"/>
        </w:rPr>
      </w:pPr>
      <w:r>
        <w:t xml:space="preserve">                                       от </w:t>
      </w:r>
      <w:r>
        <w:rPr>
          <w:u w:val="single"/>
        </w:rPr>
        <w:t xml:space="preserve">26.09.2016  </w:t>
      </w:r>
      <w:r>
        <w:t xml:space="preserve">  № </w:t>
      </w:r>
      <w:r>
        <w:rPr>
          <w:u w:val="single"/>
        </w:rPr>
        <w:t>1188</w:t>
      </w:r>
    </w:p>
    <w:p w:rsidR="006A5B71" w:rsidRDefault="006A5B71" w:rsidP="006A5B71">
      <w:pPr>
        <w:jc w:val="both"/>
        <w:rPr>
          <w:sz w:val="28"/>
          <w:szCs w:val="28"/>
        </w:rPr>
      </w:pPr>
    </w:p>
    <w:p w:rsidR="006A5B71" w:rsidRDefault="006A5B71" w:rsidP="006A5B71">
      <w:pPr>
        <w:tabs>
          <w:tab w:val="left" w:pos="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Состав муниципальной экспертной комиссии по анализу случаев возврата детей из замещающих семей Мамадышского муниципального района  Республики Татарстан в государственные организации </w:t>
      </w:r>
    </w:p>
    <w:p w:rsidR="006A5B71" w:rsidRDefault="006A5B71" w:rsidP="006A5B71">
      <w:pPr>
        <w:tabs>
          <w:tab w:val="left" w:pos="0"/>
        </w:tabs>
        <w:jc w:val="center"/>
        <w:rPr>
          <w:b/>
          <w:sz w:val="28"/>
          <w:szCs w:val="28"/>
        </w:rPr>
      </w:pPr>
    </w:p>
    <w:tbl>
      <w:tblPr>
        <w:tblW w:w="9648" w:type="dxa"/>
        <w:tblLook w:val="01E0"/>
      </w:tblPr>
      <w:tblGrid>
        <w:gridCol w:w="4068"/>
        <w:gridCol w:w="593"/>
        <w:gridCol w:w="4987"/>
      </w:tblGrid>
      <w:tr w:rsidR="006A5B71" w:rsidTr="00A74D09">
        <w:tc>
          <w:tcPr>
            <w:tcW w:w="4068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  <w:ind w:left="0"/>
            </w:pPr>
            <w:r>
              <w:t>1.</w:t>
            </w:r>
            <w:r>
              <w:rPr>
                <w:b/>
              </w:rPr>
              <w:t xml:space="preserve"> </w:t>
            </w:r>
            <w:r>
              <w:t>Смирнова Алена Петровна</w:t>
            </w:r>
          </w:p>
        </w:tc>
        <w:tc>
          <w:tcPr>
            <w:tcW w:w="593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</w:pPr>
            <w:r>
              <w:t>-</w:t>
            </w:r>
          </w:p>
        </w:tc>
        <w:tc>
          <w:tcPr>
            <w:tcW w:w="4987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  <w:ind w:left="0"/>
              <w:jc w:val="both"/>
              <w:rPr>
                <w:b/>
              </w:rPr>
            </w:pPr>
            <w:r>
              <w:t>заместитель руководителя Исполнительного комитета Мамадышского муниципального района Республики Татарстан – председатель экспертной комиссии</w:t>
            </w:r>
          </w:p>
        </w:tc>
      </w:tr>
      <w:tr w:rsidR="006A5B71" w:rsidTr="00A74D09">
        <w:tc>
          <w:tcPr>
            <w:tcW w:w="4068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  <w:ind w:left="0"/>
            </w:pPr>
            <w:r>
              <w:t xml:space="preserve">2. Велиева Айгюн Сахибовна </w:t>
            </w:r>
          </w:p>
        </w:tc>
        <w:tc>
          <w:tcPr>
            <w:tcW w:w="593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</w:pPr>
            <w:r>
              <w:t>-</w:t>
            </w:r>
          </w:p>
        </w:tc>
        <w:tc>
          <w:tcPr>
            <w:tcW w:w="4987" w:type="dxa"/>
            <w:hideMark/>
          </w:tcPr>
          <w:p w:rsidR="006A5B71" w:rsidRDefault="006A5B71" w:rsidP="00A74D09">
            <w:pPr>
              <w:jc w:val="both"/>
            </w:pPr>
            <w:r>
              <w:t>заведующий сектором опеки и попечительства Исполнительного комитета Мамадышского муниципального района – заместитель председателя экспертной комиссии</w:t>
            </w:r>
          </w:p>
        </w:tc>
      </w:tr>
      <w:tr w:rsidR="006A5B71" w:rsidTr="00A74D09">
        <w:tc>
          <w:tcPr>
            <w:tcW w:w="4068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  <w:ind w:left="0"/>
            </w:pPr>
            <w:r>
              <w:t>3. Петрова Альбина Шамилевна</w:t>
            </w:r>
          </w:p>
        </w:tc>
        <w:tc>
          <w:tcPr>
            <w:tcW w:w="593" w:type="dxa"/>
          </w:tcPr>
          <w:p w:rsidR="006A5B71" w:rsidRDefault="006A5B71" w:rsidP="00A74D09">
            <w:pPr>
              <w:pStyle w:val="23"/>
              <w:widowControl w:val="0"/>
              <w:spacing w:line="240" w:lineRule="auto"/>
            </w:pPr>
          </w:p>
        </w:tc>
        <w:tc>
          <w:tcPr>
            <w:tcW w:w="4987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  <w:ind w:left="0"/>
              <w:jc w:val="both"/>
            </w:pPr>
            <w:r>
              <w:t xml:space="preserve">специалист сектора опеки и попечительства Исполнительного комитета Мамадышского муниципального района – секретарь экспертной комиссии </w:t>
            </w:r>
          </w:p>
        </w:tc>
      </w:tr>
      <w:tr w:rsidR="006A5B71" w:rsidTr="00A74D09">
        <w:trPr>
          <w:trHeight w:val="475"/>
        </w:trPr>
        <w:tc>
          <w:tcPr>
            <w:tcW w:w="4068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  <w:ind w:left="0"/>
            </w:pPr>
            <w:r>
              <w:t>Члены экспертной комиссии:</w:t>
            </w:r>
          </w:p>
        </w:tc>
        <w:tc>
          <w:tcPr>
            <w:tcW w:w="593" w:type="dxa"/>
          </w:tcPr>
          <w:p w:rsidR="006A5B71" w:rsidRDefault="006A5B71" w:rsidP="00A74D09">
            <w:pPr>
              <w:pStyle w:val="23"/>
              <w:widowControl w:val="0"/>
              <w:spacing w:line="240" w:lineRule="auto"/>
            </w:pPr>
          </w:p>
        </w:tc>
        <w:tc>
          <w:tcPr>
            <w:tcW w:w="4987" w:type="dxa"/>
          </w:tcPr>
          <w:p w:rsidR="006A5B71" w:rsidRDefault="006A5B71" w:rsidP="00A74D09">
            <w:pPr>
              <w:pStyle w:val="23"/>
              <w:widowControl w:val="0"/>
              <w:spacing w:line="240" w:lineRule="auto"/>
            </w:pPr>
          </w:p>
        </w:tc>
      </w:tr>
      <w:tr w:rsidR="006A5B71" w:rsidTr="00A74D09">
        <w:tc>
          <w:tcPr>
            <w:tcW w:w="4068" w:type="dxa"/>
          </w:tcPr>
          <w:p w:rsidR="006A5B71" w:rsidRDefault="006A5B71" w:rsidP="00A74D09">
            <w:r>
              <w:t xml:space="preserve">4. Габдрахманов Ильдус  </w:t>
            </w:r>
          </w:p>
          <w:p w:rsidR="006A5B71" w:rsidRDefault="006A5B71" w:rsidP="00A74D09">
            <w:r>
              <w:t xml:space="preserve">  Нурисламович </w:t>
            </w:r>
          </w:p>
          <w:p w:rsidR="006A5B71" w:rsidRDefault="006A5B71" w:rsidP="00A74D09">
            <w:pPr>
              <w:pStyle w:val="23"/>
              <w:widowControl w:val="0"/>
              <w:spacing w:line="240" w:lineRule="auto"/>
            </w:pPr>
          </w:p>
        </w:tc>
        <w:tc>
          <w:tcPr>
            <w:tcW w:w="593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</w:pPr>
            <w:r>
              <w:t>-</w:t>
            </w:r>
          </w:p>
        </w:tc>
        <w:tc>
          <w:tcPr>
            <w:tcW w:w="4987" w:type="dxa"/>
            <w:hideMark/>
          </w:tcPr>
          <w:p w:rsidR="006A5B71" w:rsidRDefault="006A5B71" w:rsidP="00A74D09">
            <w:pPr>
              <w:jc w:val="both"/>
            </w:pPr>
            <w:r>
              <w:t>начальник МКУ «Отдел образования» Исполнительного комитета Мамадышского муниципального района Республики Татарстан;</w:t>
            </w:r>
          </w:p>
        </w:tc>
      </w:tr>
      <w:tr w:rsidR="006A5B71" w:rsidTr="00A74D09">
        <w:tc>
          <w:tcPr>
            <w:tcW w:w="4068" w:type="dxa"/>
          </w:tcPr>
          <w:p w:rsidR="006A5B71" w:rsidRDefault="006A5B71" w:rsidP="00A74D09">
            <w:r>
              <w:t xml:space="preserve">5. Ефимов Радик Михайлович </w:t>
            </w:r>
          </w:p>
          <w:p w:rsidR="006A5B71" w:rsidRDefault="006A5B71" w:rsidP="00A74D09">
            <w:pPr>
              <w:pStyle w:val="23"/>
              <w:widowControl w:val="0"/>
              <w:spacing w:line="240" w:lineRule="auto"/>
            </w:pPr>
          </w:p>
        </w:tc>
        <w:tc>
          <w:tcPr>
            <w:tcW w:w="593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</w:pPr>
            <w:r>
              <w:t>-</w:t>
            </w:r>
          </w:p>
        </w:tc>
        <w:tc>
          <w:tcPr>
            <w:tcW w:w="4987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  <w:ind w:left="0"/>
              <w:jc w:val="both"/>
            </w:pPr>
            <w:r>
              <w:t xml:space="preserve">начальник  отдела правовой работы  Исполнительного комитета Мамадышского муниципального района Республики Татарстан; </w:t>
            </w:r>
          </w:p>
        </w:tc>
      </w:tr>
      <w:tr w:rsidR="006A5B71" w:rsidTr="00A74D09">
        <w:tc>
          <w:tcPr>
            <w:tcW w:w="4068" w:type="dxa"/>
          </w:tcPr>
          <w:p w:rsidR="006A5B71" w:rsidRDefault="006A5B71" w:rsidP="00A74D09">
            <w:r>
              <w:t>6. Шафикова Лилия Шамилевна</w:t>
            </w:r>
          </w:p>
          <w:p w:rsidR="006A5B71" w:rsidRDefault="006A5B71" w:rsidP="00A74D09">
            <w:pPr>
              <w:pStyle w:val="23"/>
              <w:widowControl w:val="0"/>
              <w:spacing w:line="240" w:lineRule="auto"/>
            </w:pPr>
          </w:p>
        </w:tc>
        <w:tc>
          <w:tcPr>
            <w:tcW w:w="593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</w:pPr>
            <w:r>
              <w:t>-</w:t>
            </w:r>
          </w:p>
        </w:tc>
        <w:tc>
          <w:tcPr>
            <w:tcW w:w="4987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  <w:ind w:left="0"/>
              <w:jc w:val="both"/>
            </w:pPr>
            <w:r>
              <w:t>специалист Комиссии по делам несовершеннолетних и защите их прав Мамадышского муниципального района;</w:t>
            </w:r>
          </w:p>
        </w:tc>
      </w:tr>
      <w:tr w:rsidR="006A5B71" w:rsidTr="00A74D09">
        <w:tc>
          <w:tcPr>
            <w:tcW w:w="4068" w:type="dxa"/>
            <w:hideMark/>
          </w:tcPr>
          <w:p w:rsidR="006A5B71" w:rsidRDefault="006A5B71" w:rsidP="00A74D09">
            <w:r>
              <w:t xml:space="preserve"> 7. Кашапова Гульгена</w:t>
            </w:r>
          </w:p>
          <w:p w:rsidR="006A5B71" w:rsidRDefault="006A5B71" w:rsidP="00A74D09">
            <w:pPr>
              <w:pStyle w:val="23"/>
              <w:widowControl w:val="0"/>
              <w:spacing w:line="240" w:lineRule="auto"/>
            </w:pPr>
            <w:r>
              <w:t>Мухаметнуровна</w:t>
            </w:r>
          </w:p>
        </w:tc>
        <w:tc>
          <w:tcPr>
            <w:tcW w:w="593" w:type="dxa"/>
          </w:tcPr>
          <w:p w:rsidR="006A5B71" w:rsidRDefault="006A5B71" w:rsidP="00A74D09">
            <w:pPr>
              <w:pStyle w:val="23"/>
              <w:widowControl w:val="0"/>
              <w:spacing w:line="240" w:lineRule="auto"/>
            </w:pPr>
            <w:r>
              <w:t>-</w:t>
            </w:r>
          </w:p>
        </w:tc>
        <w:tc>
          <w:tcPr>
            <w:tcW w:w="4987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  <w:ind w:left="0"/>
              <w:jc w:val="both"/>
            </w:pPr>
            <w:r>
              <w:t>заведующий отделением социальной помощи семье и детям ГАУЗ КЦСОН «Забота» отдела социальной защиты населения Мамадышского муниципального района;</w:t>
            </w:r>
          </w:p>
        </w:tc>
      </w:tr>
      <w:tr w:rsidR="006A5B71" w:rsidTr="00A74D09">
        <w:tc>
          <w:tcPr>
            <w:tcW w:w="4068" w:type="dxa"/>
            <w:hideMark/>
          </w:tcPr>
          <w:p w:rsidR="006A5B71" w:rsidRDefault="006A5B71" w:rsidP="00A74D09">
            <w:r>
              <w:t xml:space="preserve">8. Шагивалиева Гульнара </w:t>
            </w:r>
          </w:p>
          <w:p w:rsidR="006A5B71" w:rsidRDefault="006A5B71" w:rsidP="00A74D09">
            <w:r>
              <w:t>Камилевна</w:t>
            </w:r>
          </w:p>
        </w:tc>
        <w:tc>
          <w:tcPr>
            <w:tcW w:w="593" w:type="dxa"/>
          </w:tcPr>
          <w:p w:rsidR="006A5B71" w:rsidRDefault="006A5B71" w:rsidP="00A74D09">
            <w:pPr>
              <w:pStyle w:val="23"/>
              <w:widowControl w:val="0"/>
              <w:spacing w:line="240" w:lineRule="auto"/>
            </w:pPr>
            <w:r>
              <w:t>-</w:t>
            </w:r>
          </w:p>
        </w:tc>
        <w:tc>
          <w:tcPr>
            <w:tcW w:w="4987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  <w:ind w:left="0"/>
            </w:pPr>
            <w:r>
              <w:t xml:space="preserve">психолог МБОУ «СОШ № </w:t>
            </w:r>
            <w:smartTag w:uri="urn:schemas-microsoft-com:office:smarttags" w:element="metricconverter">
              <w:smartTagPr>
                <w:attr w:name="ProductID" w:val="3 г"/>
              </w:smartTagPr>
              <w:r>
                <w:t>3 г</w:t>
              </w:r>
            </w:smartTag>
            <w:r>
              <w:t>.Мамадыш»</w:t>
            </w:r>
          </w:p>
        </w:tc>
      </w:tr>
      <w:tr w:rsidR="006A5B71" w:rsidTr="00A74D09">
        <w:tc>
          <w:tcPr>
            <w:tcW w:w="4068" w:type="dxa"/>
            <w:hideMark/>
          </w:tcPr>
          <w:p w:rsidR="006A5B71" w:rsidRDefault="006A5B71" w:rsidP="00A74D09">
            <w:r>
              <w:t>9. Бессонова Карина Вячеславовна</w:t>
            </w:r>
          </w:p>
        </w:tc>
        <w:tc>
          <w:tcPr>
            <w:tcW w:w="593" w:type="dxa"/>
          </w:tcPr>
          <w:p w:rsidR="006A5B71" w:rsidRDefault="006A5B71" w:rsidP="00A74D09">
            <w:pPr>
              <w:pStyle w:val="23"/>
              <w:widowControl w:val="0"/>
              <w:spacing w:line="240" w:lineRule="auto"/>
            </w:pPr>
            <w:r>
              <w:t>-</w:t>
            </w:r>
          </w:p>
        </w:tc>
        <w:tc>
          <w:tcPr>
            <w:tcW w:w="4987" w:type="dxa"/>
            <w:hideMark/>
          </w:tcPr>
          <w:p w:rsidR="006A5B71" w:rsidRDefault="006A5B71" w:rsidP="00A74D09">
            <w:pPr>
              <w:pStyle w:val="23"/>
              <w:widowControl w:val="0"/>
              <w:spacing w:line="240" w:lineRule="auto"/>
              <w:ind w:left="0"/>
            </w:pPr>
            <w:r>
              <w:t>врач психиатр, детский нарколог ГАУЗ «Мамадышская ЦРБ»</w:t>
            </w:r>
          </w:p>
        </w:tc>
      </w:tr>
    </w:tbl>
    <w:p w:rsidR="006A5B71" w:rsidRDefault="006A5B71" w:rsidP="006A5B71"/>
    <w:p w:rsidR="006A5B71" w:rsidRDefault="006A5B71" w:rsidP="006A5B71">
      <w:pPr>
        <w:pStyle w:val="23"/>
        <w:widowControl w:val="0"/>
        <w:spacing w:after="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</w:t>
      </w:r>
    </w:p>
    <w:p w:rsidR="006A5B71" w:rsidRDefault="006A5B71" w:rsidP="006A5B71">
      <w:pPr>
        <w:pStyle w:val="23"/>
        <w:widowControl w:val="0"/>
        <w:spacing w:after="0" w:line="240" w:lineRule="auto"/>
        <w:ind w:left="0"/>
        <w:rPr>
          <w:b/>
          <w:sz w:val="28"/>
          <w:szCs w:val="28"/>
        </w:rPr>
      </w:pPr>
    </w:p>
    <w:p w:rsidR="006A5B71" w:rsidRDefault="006A5B71" w:rsidP="006A5B71">
      <w:pPr>
        <w:pStyle w:val="23"/>
        <w:widowControl w:val="0"/>
        <w:spacing w:after="0" w:line="240" w:lineRule="auto"/>
        <w:ind w:left="0"/>
        <w:rPr>
          <w:b/>
          <w:sz w:val="28"/>
          <w:szCs w:val="28"/>
        </w:rPr>
      </w:pPr>
    </w:p>
    <w:p w:rsidR="006A5B71" w:rsidRDefault="006A5B71" w:rsidP="006A5B71">
      <w:pPr>
        <w:pStyle w:val="23"/>
        <w:widowControl w:val="0"/>
        <w:spacing w:after="0" w:line="240" w:lineRule="auto"/>
        <w:ind w:left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</w:t>
      </w:r>
    </w:p>
    <w:p w:rsidR="006A5B71" w:rsidRDefault="006A5B71" w:rsidP="006A5B71">
      <w:pPr>
        <w:pStyle w:val="23"/>
        <w:widowControl w:val="0"/>
        <w:spacing w:after="0" w:line="240" w:lineRule="auto"/>
        <w:ind w:left="0"/>
        <w:rPr>
          <w:b/>
          <w:sz w:val="28"/>
          <w:szCs w:val="28"/>
        </w:rPr>
      </w:pPr>
    </w:p>
    <w:p w:rsidR="006A5B71" w:rsidRDefault="006A5B71" w:rsidP="006A5B71">
      <w:pPr>
        <w:pStyle w:val="23"/>
        <w:widowControl w:val="0"/>
        <w:spacing w:after="0" w:line="240" w:lineRule="auto"/>
        <w:ind w:left="0"/>
        <w:rPr>
          <w:b/>
          <w:sz w:val="28"/>
          <w:szCs w:val="28"/>
        </w:rPr>
      </w:pPr>
    </w:p>
    <w:p w:rsidR="006A5B71" w:rsidRDefault="006A5B71" w:rsidP="006A5B71">
      <w:pPr>
        <w:pStyle w:val="23"/>
        <w:widowControl w:val="0"/>
        <w:spacing w:after="0" w:line="240" w:lineRule="auto"/>
        <w:ind w:left="0"/>
        <w:rPr>
          <w:b/>
          <w:sz w:val="28"/>
          <w:szCs w:val="28"/>
        </w:rPr>
      </w:pPr>
    </w:p>
    <w:p w:rsidR="006A5B71" w:rsidRDefault="006A5B71" w:rsidP="006A5B71">
      <w:pPr>
        <w:pStyle w:val="23"/>
        <w:widowControl w:val="0"/>
        <w:spacing w:after="0" w:line="240" w:lineRule="auto"/>
        <w:ind w:left="0"/>
        <w:rPr>
          <w:b/>
          <w:sz w:val="28"/>
          <w:szCs w:val="28"/>
        </w:rPr>
      </w:pPr>
    </w:p>
    <w:p w:rsidR="006A5B71" w:rsidRDefault="006A5B71" w:rsidP="006A5B71">
      <w:pPr>
        <w:pStyle w:val="23"/>
        <w:widowControl w:val="0"/>
        <w:spacing w:after="0" w:line="240" w:lineRule="auto"/>
        <w:ind w:left="0"/>
        <w:rPr>
          <w:b/>
          <w:sz w:val="28"/>
          <w:szCs w:val="28"/>
        </w:rPr>
      </w:pPr>
    </w:p>
    <w:p w:rsidR="006A5B71" w:rsidRDefault="006A5B71" w:rsidP="006A5B71">
      <w:pPr>
        <w:pStyle w:val="23"/>
        <w:widowControl w:val="0"/>
        <w:spacing w:after="0" w:line="240" w:lineRule="auto"/>
        <w:ind w:left="0"/>
        <w:rPr>
          <w:b/>
          <w:sz w:val="28"/>
          <w:szCs w:val="28"/>
        </w:rPr>
      </w:pPr>
    </w:p>
    <w:p w:rsidR="006A5B71" w:rsidRDefault="006A5B71" w:rsidP="006A5B71">
      <w:pPr>
        <w:pStyle w:val="23"/>
        <w:widowControl w:val="0"/>
        <w:spacing w:after="0" w:line="240" w:lineRule="auto"/>
        <w:ind w:left="0"/>
        <w:rPr>
          <w:b/>
          <w:sz w:val="28"/>
          <w:szCs w:val="28"/>
        </w:rPr>
      </w:pPr>
    </w:p>
    <w:p w:rsidR="006A5B71" w:rsidRDefault="006A5B71" w:rsidP="006A5B71">
      <w:pPr>
        <w:pStyle w:val="23"/>
        <w:widowControl w:val="0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</w:p>
    <w:p w:rsidR="00372EAA" w:rsidRDefault="006A5B71" w:rsidP="006A5B71">
      <w:pPr>
        <w:pStyle w:val="23"/>
        <w:widowControl w:val="0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</w:t>
      </w:r>
    </w:p>
    <w:p w:rsidR="006A5B71" w:rsidRDefault="00372EAA" w:rsidP="006A5B71">
      <w:pPr>
        <w:pStyle w:val="23"/>
        <w:widowControl w:val="0"/>
        <w:spacing w:after="0" w:line="240" w:lineRule="auto"/>
        <w:ind w:left="0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                                                                                </w:t>
      </w:r>
      <w:r w:rsidR="006A5B71">
        <w:rPr>
          <w:sz w:val="22"/>
          <w:szCs w:val="22"/>
        </w:rPr>
        <w:t xml:space="preserve"> Приложение № 2  </w:t>
      </w:r>
    </w:p>
    <w:p w:rsidR="006A5B71" w:rsidRDefault="006A5B71" w:rsidP="006A5B71">
      <w:pPr>
        <w:pStyle w:val="23"/>
        <w:widowControl w:val="0"/>
        <w:spacing w:after="0" w:line="240" w:lineRule="auto"/>
        <w:ind w:left="0"/>
        <w:jc w:val="center"/>
      </w:pPr>
      <w:r>
        <w:rPr>
          <w:sz w:val="22"/>
          <w:szCs w:val="22"/>
        </w:rPr>
        <w:t xml:space="preserve">                                                                                                       </w:t>
      </w:r>
      <w:r>
        <w:t xml:space="preserve">к постановлению Исполнительного комитета </w:t>
      </w:r>
    </w:p>
    <w:p w:rsidR="006A5B71" w:rsidRDefault="006A5B71" w:rsidP="006A5B71">
      <w:pPr>
        <w:pStyle w:val="23"/>
        <w:widowControl w:val="0"/>
        <w:spacing w:after="0" w:line="240" w:lineRule="auto"/>
        <w:ind w:left="0"/>
        <w:jc w:val="center"/>
      </w:pPr>
      <w:r>
        <w:t xml:space="preserve">                                                                                                                    Мамадышского муниципального района </w:t>
      </w:r>
    </w:p>
    <w:p w:rsidR="006A5B71" w:rsidRDefault="006A5B71" w:rsidP="006A5B71">
      <w:pPr>
        <w:pStyle w:val="23"/>
        <w:widowControl w:val="0"/>
        <w:spacing w:after="0" w:line="240" w:lineRule="auto"/>
        <w:ind w:left="0"/>
        <w:jc w:val="center"/>
      </w:pPr>
      <w:r>
        <w:t xml:space="preserve">                                                                                     Республики Татарстан</w:t>
      </w:r>
    </w:p>
    <w:p w:rsidR="006A5B71" w:rsidRPr="006A5B71" w:rsidRDefault="006A5B71" w:rsidP="006A5B71">
      <w:pPr>
        <w:pStyle w:val="23"/>
        <w:widowControl w:val="0"/>
        <w:spacing w:after="0" w:line="240" w:lineRule="auto"/>
        <w:ind w:left="0"/>
        <w:jc w:val="center"/>
        <w:rPr>
          <w:b/>
          <w:u w:val="single"/>
        </w:rPr>
      </w:pPr>
      <w:r>
        <w:t xml:space="preserve">                                                                                    от </w:t>
      </w:r>
      <w:r>
        <w:rPr>
          <w:u w:val="single"/>
        </w:rPr>
        <w:t>26.09.2016</w:t>
      </w:r>
      <w:r>
        <w:t xml:space="preserve">  № </w:t>
      </w:r>
      <w:r>
        <w:rPr>
          <w:u w:val="single"/>
        </w:rPr>
        <w:t>1188</w:t>
      </w:r>
    </w:p>
    <w:p w:rsidR="006A5B71" w:rsidRDefault="006A5B71" w:rsidP="006A5B71">
      <w:pPr>
        <w:pStyle w:val="23"/>
        <w:widowControl w:val="0"/>
        <w:spacing w:after="0" w:line="240" w:lineRule="auto"/>
        <w:ind w:left="0"/>
        <w:rPr>
          <w:b/>
          <w:sz w:val="22"/>
          <w:szCs w:val="22"/>
        </w:rPr>
      </w:pPr>
    </w:p>
    <w:p w:rsidR="006A5B71" w:rsidRDefault="006A5B71" w:rsidP="006A5B71">
      <w:pPr>
        <w:jc w:val="right"/>
        <w:rPr>
          <w:b/>
          <w:sz w:val="28"/>
          <w:szCs w:val="28"/>
        </w:rPr>
      </w:pPr>
    </w:p>
    <w:p w:rsidR="006A5B71" w:rsidRDefault="006A5B71" w:rsidP="006A5B71">
      <w:pPr>
        <w:autoSpaceDE w:val="0"/>
        <w:autoSpaceDN w:val="0"/>
        <w:adjustRightInd w:val="0"/>
        <w:outlineLvl w:val="1"/>
        <w:rPr>
          <w:sz w:val="28"/>
          <w:szCs w:val="28"/>
        </w:rPr>
      </w:pPr>
    </w:p>
    <w:p w:rsidR="006A5B71" w:rsidRDefault="006A5B71" w:rsidP="006A5B71">
      <w:pPr>
        <w:jc w:val="center"/>
        <w:rPr>
          <w:b/>
          <w:sz w:val="28"/>
          <w:szCs w:val="28"/>
        </w:rPr>
      </w:pPr>
      <w:bookmarkStart w:id="0" w:name="i152026"/>
      <w:r>
        <w:rPr>
          <w:b/>
          <w:bCs/>
          <w:color w:val="000000"/>
          <w:kern w:val="36"/>
          <w:sz w:val="28"/>
          <w:szCs w:val="28"/>
        </w:rPr>
        <w:t>Положение</w:t>
      </w:r>
      <w:r>
        <w:rPr>
          <w:b/>
          <w:sz w:val="28"/>
          <w:szCs w:val="28"/>
        </w:rPr>
        <w:t xml:space="preserve"> </w:t>
      </w:r>
    </w:p>
    <w:p w:rsidR="006A5B71" w:rsidRDefault="006A5B71" w:rsidP="006A5B7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муниципальной экспертной комиссии по анализу случаев возврата детей из замещающих семей   Мамадышского муниципального района Республики Татарстан в государственные организации </w:t>
      </w:r>
    </w:p>
    <w:p w:rsidR="006A5B71" w:rsidRDefault="006A5B71" w:rsidP="006A5B71">
      <w:pPr>
        <w:jc w:val="center"/>
        <w:rPr>
          <w:b/>
          <w:sz w:val="28"/>
          <w:szCs w:val="28"/>
        </w:rPr>
      </w:pPr>
    </w:p>
    <w:bookmarkEnd w:id="0"/>
    <w:p w:rsidR="006A5B71" w:rsidRDefault="006A5B71" w:rsidP="006A5B71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1.Общие положения</w:t>
      </w:r>
    </w:p>
    <w:p w:rsidR="006A5B71" w:rsidRDefault="006A5B71" w:rsidP="006A5B71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6A5B71" w:rsidRDefault="006A5B71" w:rsidP="006A5B71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 Настоящее положение определяет порядок и организацию деятельности экспертной комиссии по анализу случаев возврата детей из замещающих семей Республики Татарстан (далее – Комиссия).</w:t>
      </w:r>
    </w:p>
    <w:p w:rsidR="006A5B71" w:rsidRDefault="006A5B71" w:rsidP="006A5B71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 Положение утверждается Постановлением  Руководителя Исполнительного комитета Мамадышского муниципального района Республики Татарстан.</w:t>
      </w:r>
    </w:p>
    <w:p w:rsidR="006A5B71" w:rsidRDefault="006A5B71" w:rsidP="006A5B71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 Состав и численность комиссии определяется, исходя из необходимости комплексного решения поставленных задач.</w:t>
      </w:r>
    </w:p>
    <w:p w:rsidR="006A5B71" w:rsidRDefault="006A5B71" w:rsidP="006A5B71">
      <w:pPr>
        <w:pStyle w:val="25"/>
        <w:shd w:val="clear" w:color="auto" w:fill="auto"/>
        <w:tabs>
          <w:tab w:val="left" w:pos="0"/>
        </w:tabs>
        <w:spacing w:before="0" w:line="240" w:lineRule="auto"/>
        <w:ind w:right="-1" w:firstLine="709"/>
        <w:rPr>
          <w:sz w:val="28"/>
          <w:szCs w:val="28"/>
        </w:rPr>
      </w:pPr>
      <w:r>
        <w:rPr>
          <w:sz w:val="28"/>
          <w:szCs w:val="28"/>
        </w:rPr>
        <w:t xml:space="preserve">1.4. Комиссия осуществляет свою деятельность во взаимодействии: с Министерством образования и науки Республики Татарстан; государственными учреждениями для детей-сирот и детей, оставшихся без попечения родителей; центрами содействия семейному устройству детей, оставшихся без попечения родителей, подготовки и сопровождения замещающих семей; органами опеки и попечительства; </w:t>
      </w:r>
      <w:r>
        <w:rPr>
          <w:spacing w:val="0"/>
          <w:sz w:val="28"/>
          <w:szCs w:val="28"/>
          <w:lang w:eastAsia="en-US"/>
        </w:rPr>
        <w:t>органами государственной власти и местного самоуправления; средствами массовой информации; общественными организациями.</w:t>
      </w:r>
    </w:p>
    <w:p w:rsidR="006A5B71" w:rsidRDefault="006A5B71" w:rsidP="006A5B71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1.5. В своей деятельности муниципальная экспертная комиссия руководствуется Конституцией и законами Российской Федерации, указами и распоряжениями Президента Российской Федерации, постановлениями и распоряжениями Правительства Российской Федерации, Конституцией Республики Татарстан, законами Республики Татарстан, указами и распоряжениями Президента Республики Татарстан, постановлениями и распоряжениями Правительства Республики Татарстан, а также настоящим Положением.</w:t>
      </w:r>
    </w:p>
    <w:p w:rsidR="006A5B71" w:rsidRDefault="006A5B71" w:rsidP="006A5B71">
      <w:pPr>
        <w:tabs>
          <w:tab w:val="left" w:pos="0"/>
        </w:tabs>
        <w:ind w:right="-1" w:firstLine="709"/>
        <w:jc w:val="both"/>
        <w:rPr>
          <w:sz w:val="28"/>
          <w:szCs w:val="28"/>
        </w:rPr>
      </w:pPr>
    </w:p>
    <w:p w:rsidR="006A5B71" w:rsidRDefault="006A5B71" w:rsidP="006A5B71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2. Цели и задачи экспертной комиссии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 Цель:</w:t>
      </w:r>
    </w:p>
    <w:p w:rsidR="006A5B71" w:rsidRDefault="006A5B71" w:rsidP="006A5B71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причин случаев возврата детей из замещающих семей; выявление и устранение причин и условий, способствующих возврату; обеспечение защиты прав и законных интересов  детей-сирот и детей, оставшихся без попечения родителей, в случаях возврата их в государственные учреждения.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 Задачи: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2.2.1.Предупреждение вторичного сиротства, выявление и устранение причин и условий, способствующих этому;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2.2.2.Психолого-педагогическая и социальная реабилитация несовершеннолетних;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2.2.3.Выявление и пресечение случаев жестокого обращения с детьми - сиротами и детьми, оставшимися без попечения родителей, в замещающих семьях.</w:t>
      </w:r>
    </w:p>
    <w:p w:rsidR="006A5B71" w:rsidRDefault="006A5B71" w:rsidP="006A5B71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3. Организация деятельности экспертной комиссии</w:t>
      </w:r>
    </w:p>
    <w:p w:rsidR="006A5B71" w:rsidRDefault="006A5B71" w:rsidP="006A5B71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6A5B71" w:rsidRDefault="006A5B71" w:rsidP="006A5B71">
      <w:pPr>
        <w:pStyle w:val="13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Для решения возложенных задач члены комиссии:</w:t>
      </w:r>
    </w:p>
    <w:p w:rsidR="006A5B71" w:rsidRDefault="006A5B71" w:rsidP="006A5B71">
      <w:pPr>
        <w:pStyle w:val="1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 Изучают и анализируют работу органов опеки и попечительства, служб сопровождения замещающих семей, принятые меры по профилактике возвратов из замещающих семей;</w:t>
      </w:r>
    </w:p>
    <w:p w:rsidR="006A5B71" w:rsidRDefault="006A5B71" w:rsidP="006A5B71">
      <w:pPr>
        <w:pStyle w:val="1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 Анализируют и систематизируют проведение и наличие индивидуальной профилактической работы органов и учреждений системы профилактики в отношении несовершеннолетних в замещающих семьях, наличие привлеченных социально ориентированных общественных объединений, профессиональных приемных родителей, социальных служб.</w:t>
      </w:r>
    </w:p>
    <w:p w:rsidR="006A5B71" w:rsidRDefault="006A5B71" w:rsidP="006A5B71">
      <w:pPr>
        <w:pStyle w:val="1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 Участвуют в разработке и реализации программ, направленных на защиту прав и законных интересов несовершеннолетних, профилактику возвратов детей-сирот и детей, оставшихся без попечения родителей в государственные учреждения;</w:t>
      </w:r>
    </w:p>
    <w:p w:rsidR="006A5B71" w:rsidRDefault="006A5B71" w:rsidP="006A5B71">
      <w:pPr>
        <w:pStyle w:val="1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3.4. Вносят предложения по осуществлению мероприятий в области защиты прав несовершеннолетних, профилактики вторичного сиротства;</w:t>
      </w:r>
    </w:p>
    <w:p w:rsidR="006A5B71" w:rsidRDefault="006A5B71" w:rsidP="006A5B71">
      <w:pPr>
        <w:pStyle w:val="1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 Оказывают методическую помощь, осуществляют информационное обеспечение всех субъектов профилактики вторичного сиротства;</w:t>
      </w:r>
    </w:p>
    <w:p w:rsidR="006A5B71" w:rsidRDefault="006A5B71" w:rsidP="006A5B71">
      <w:pPr>
        <w:pStyle w:val="1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3.6. Вырабатывают меры по устранению выявленных нарушений и недостатков, обеспечивают конфиденциальность указанной информации при ее хранении и использовании;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3.7. Предоставляют в установленном порядке соответствующим субъектам системы профилактики вторичного сиротства предложения о совершенствовании работы по предупреждению возвратов в государственные учреждения для детей - сирот и детей, оставшихся без попечения родителей;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3.8. Осуществляют иные полномочия, установленные законодательством Российской Федерации или законодательством Республики Татарстан.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5B71" w:rsidRDefault="006A5B71" w:rsidP="006A5B71">
      <w:pPr>
        <w:pStyle w:val="13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4. Состав комиссии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5B71" w:rsidRDefault="006A5B71" w:rsidP="006A5B71">
      <w:pPr>
        <w:pStyle w:val="1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4.1. В состав комиссии входят председатель комиссии, заместитель председателя комиссии, секретарь комиссии и члены комиссии.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4.2. Членами комиссии могут быть руководители (их заместители) органов и учреждений системы профилактики социального сиротства, специалисты служб, занятых семейным устройством, представители общественных объединений, граждане, имеющие опыт работы с несовершеннолетними детьми-сиротами и детьми, оставшимися без попечения родителей.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16"/>
          <w:szCs w:val="16"/>
        </w:rPr>
      </w:pPr>
    </w:p>
    <w:p w:rsidR="006A5B71" w:rsidRDefault="006A5B71" w:rsidP="006A5B71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6A5B71" w:rsidRDefault="006A5B71" w:rsidP="006A5B71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5. Права и обязанности председателя комиссии</w:t>
      </w:r>
    </w:p>
    <w:p w:rsidR="006A5B71" w:rsidRDefault="006A5B71" w:rsidP="006A5B71">
      <w:pPr>
        <w:pStyle w:val="13"/>
        <w:jc w:val="center"/>
        <w:rPr>
          <w:rFonts w:ascii="Times New Roman" w:hAnsi="Times New Roman"/>
          <w:sz w:val="28"/>
          <w:szCs w:val="28"/>
        </w:rPr>
      </w:pP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5.1. Председатель комиссии несет персональную ответственность за организацию работы комиссии и представление отчетности с соблюдением законодательства Российской Федерации и законодательства Республики Татарстан;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5.2. Осуществляет руководство деятельностью комиссии;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5.3. Председательствует на заседании комиссии и организует ее работу;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5.4. Имеет право решающего голоса при голосовании на заседании комиссии;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5.5. Представляет комиссию в государственных органах, органах местного самоуправления и иных организациях;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5.6. Утверждает повестку заседания комиссии;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5.7. Назначает дату заседания комиссии;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5.8. Дает членам комиссии обязательные к исполнению поручения по вопросам, отнесенным к компетенции комиссии;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5.9. Представляет уполномоченным органам (должностным лицам) предложения по формированию персонального состава комиссии;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5.10. Осуществляет контроль за исполнением плана работы комиссии, подписывает постановления комиссии;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5.11. Обеспечивает представление установленной отчетности о работе по профилактике предупреждению возвратов детей в государственные учреждения для детей-сирот и детей, оставшихся без попечения родителей, в порядке, установленном законодательством Российской Федерации и законодательством  Республики Татарстан;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5.12. В отсутствие председателя, на заседании комиссии председательствует заместитель председателя.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6A5B71" w:rsidRDefault="006A5B71" w:rsidP="006A5B71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6. Права и обязанности членов комиссии</w:t>
      </w:r>
    </w:p>
    <w:p w:rsidR="006A5B71" w:rsidRDefault="006A5B71" w:rsidP="006A5B71">
      <w:pPr>
        <w:pStyle w:val="13"/>
        <w:jc w:val="both"/>
        <w:rPr>
          <w:rFonts w:ascii="Times New Roman" w:hAnsi="Times New Roman"/>
          <w:sz w:val="28"/>
          <w:szCs w:val="28"/>
        </w:rPr>
      </w:pP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6.1. Члены комиссии обладают равными правами при рассмотрении и обсуждении вопросов (дел), отнесенных к компетенции комиссии;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 Члены комиссии осуществляют следующие функции: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6.2.1.Участвуют в заседании комиссии и его подготовке;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6.2.2.Предварительно (до заседания комиссии) знакомятся с материалами по вопросам, выносимым на ее рассмотрение;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6.2.3.Вносят предложения об отложении рассмотрения вопроса (дела) и о запросе дополнительных материалов по нему;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6.2.4.Вносят предложения по совершенствованию работы по предупреждению возвратов детей в государственные учреждения для детей-сирот и детей, оставшихся без попечения родителей, выявлению и устранению причин и условий, способствующих данному факту;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6.2.5.Участвуют в принятии решений, принимаемых комиссией по рассматриваемым вопросам;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6.2.6.Выполняют поручения председателя комиссии.</w:t>
      </w:r>
    </w:p>
    <w:p w:rsidR="006A5B71" w:rsidRDefault="006A5B71" w:rsidP="006A5B71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6A5B71" w:rsidRDefault="006A5B71" w:rsidP="006A5B71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6A5B71" w:rsidRDefault="006A5B71" w:rsidP="006A5B71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7. Порядок проведения заседаний экспертной комиссии</w:t>
      </w:r>
    </w:p>
    <w:p w:rsidR="006A5B71" w:rsidRDefault="006A5B71" w:rsidP="006A5B71">
      <w:pPr>
        <w:pStyle w:val="13"/>
        <w:jc w:val="center"/>
        <w:rPr>
          <w:rFonts w:ascii="Times New Roman" w:hAnsi="Times New Roman"/>
          <w:b/>
          <w:sz w:val="28"/>
          <w:szCs w:val="28"/>
        </w:rPr>
      </w:pP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7.1. Заседания комиссии проводятся по мере необходимости;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7.2. Заседание комиссии считается правомочным, если на нем присутствует не менее половины ее членов. Члены комиссии участвуют в ее заседаниях без права замены;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7.3. На заседании комиссии председательствует ее председатель;</w:t>
      </w:r>
    </w:p>
    <w:p w:rsidR="006A5B71" w:rsidRDefault="006A5B71" w:rsidP="006A5B71">
      <w:pPr>
        <w:pStyle w:val="13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7.4. Решения на заседании комиссии принимаются большинством голосов присутствующих на заседании членов комиссии;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7.5. Протокол заседания комиссии подписывается председательствующим на заседании комиссии и секретарем заседания комиссии.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7.6. В протоколе указываются:</w:t>
      </w:r>
    </w:p>
    <w:p w:rsidR="006A5B71" w:rsidRDefault="006A5B71" w:rsidP="006A5B71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комиссии;</w:t>
      </w:r>
    </w:p>
    <w:p w:rsidR="006A5B71" w:rsidRDefault="006A5B71" w:rsidP="006A5B71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 заседания;</w:t>
      </w:r>
    </w:p>
    <w:p w:rsidR="006A5B71" w:rsidRDefault="006A5B71" w:rsidP="006A5B71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время и место проведения заседания;</w:t>
      </w:r>
    </w:p>
    <w:p w:rsidR="006A5B71" w:rsidRDefault="006A5B71" w:rsidP="006A5B71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присутствующих членах комиссии;</w:t>
      </w:r>
    </w:p>
    <w:p w:rsidR="006A5B71" w:rsidRDefault="006A5B71" w:rsidP="006A5B71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об иных лицах, присутствующих на заседании;</w:t>
      </w:r>
    </w:p>
    <w:p w:rsidR="006A5B71" w:rsidRDefault="006A5B71" w:rsidP="006A5B71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повестка дня;</w:t>
      </w:r>
    </w:p>
    <w:p w:rsidR="006A5B71" w:rsidRDefault="006A5B71" w:rsidP="006A5B71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содержание выступлений по вопросам повестки дня;</w:t>
      </w:r>
    </w:p>
    <w:p w:rsidR="006A5B71" w:rsidRDefault="006A5B71" w:rsidP="006A5B71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выявленные по рассматриваемому вопросу факты (при их наличии);</w:t>
      </w:r>
    </w:p>
    <w:p w:rsidR="006A5B71" w:rsidRDefault="006A5B71" w:rsidP="006A5B71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сведения о выявленных причинах и условиях, способствующих предотвращению данных фактов (при их наличии);</w:t>
      </w:r>
    </w:p>
    <w:p w:rsidR="006A5B71" w:rsidRDefault="006A5B71" w:rsidP="006A5B71">
      <w:pPr>
        <w:pStyle w:val="1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решение, принятое по рассматриваемому вопросу;</w:t>
      </w:r>
    </w:p>
    <w:p w:rsidR="006A5B71" w:rsidRDefault="006A5B71" w:rsidP="006A5B71">
      <w:pPr>
        <w:pStyle w:val="13"/>
        <w:jc w:val="both"/>
        <w:rPr>
          <w:rFonts w:ascii="Times New Roman" w:hAnsi="Times New Roman"/>
          <w:sz w:val="28"/>
          <w:szCs w:val="28"/>
        </w:rPr>
      </w:pPr>
      <w:bookmarkStart w:id="1" w:name="_GoBack"/>
      <w:bookmarkEnd w:id="1"/>
      <w:r>
        <w:rPr>
          <w:rFonts w:ascii="Times New Roman" w:hAnsi="Times New Roman"/>
          <w:sz w:val="28"/>
          <w:szCs w:val="28"/>
        </w:rPr>
        <w:t xml:space="preserve">меры, направленные на устранение причин и условий, способствующих возвратам детей в государственные учреждения для детей-сирот и детей, оставшихся без попечения родителей; </w:t>
      </w:r>
    </w:p>
    <w:p w:rsidR="006A5B71" w:rsidRDefault="006A5B71" w:rsidP="006A5B71">
      <w:pPr>
        <w:pStyle w:val="13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7.7. Материалы комиссии направляются членам комиссии, в органы и учреждения системы профилактики и иным заинтересованным лицам и организациям.</w:t>
      </w:r>
    </w:p>
    <w:p w:rsidR="006A5B71" w:rsidRDefault="006A5B71" w:rsidP="006A5B71"/>
    <w:p w:rsidR="006A5B71" w:rsidRDefault="006A5B71" w:rsidP="006A5B71"/>
    <w:p w:rsidR="006A5B71" w:rsidRDefault="006A5B71" w:rsidP="006A5B71"/>
    <w:p w:rsidR="006A5B71" w:rsidRDefault="006A5B71" w:rsidP="006A5B71"/>
    <w:p w:rsidR="006A5B71" w:rsidRDefault="006A5B71" w:rsidP="006A5B71"/>
    <w:p w:rsidR="006A5B71" w:rsidRDefault="006A5B71" w:rsidP="006A5B71"/>
    <w:p w:rsidR="00CD3B27" w:rsidRDefault="00CD3B27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D3B27" w:rsidRDefault="00CD3B27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p w:rsidR="00CD3B27" w:rsidRDefault="00CD3B27" w:rsidP="00CD3B27">
      <w:pPr>
        <w:pStyle w:val="ConsTitle"/>
        <w:widowControl/>
        <w:jc w:val="center"/>
        <w:rPr>
          <w:rFonts w:ascii="Times New Roman" w:hAnsi="Times New Roman"/>
          <w:sz w:val="28"/>
          <w:szCs w:val="28"/>
        </w:rPr>
      </w:pPr>
    </w:p>
    <w:sectPr w:rsidR="00CD3B27" w:rsidSect="007B74E4">
      <w:pgSz w:w="11906" w:h="16838" w:code="9"/>
      <w:pgMar w:top="1134" w:right="709" w:bottom="851" w:left="1134" w:header="567" w:footer="4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811" w:rsidRDefault="00CC5811">
      <w:r>
        <w:separator/>
      </w:r>
    </w:p>
  </w:endnote>
  <w:endnote w:type="continuationSeparator" w:id="1">
    <w:p w:rsidR="00CC5811" w:rsidRDefault="00CC58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panose1 w:val="02020603050405020304"/>
    <w:charset w:val="00"/>
    <w:family w:val="roman"/>
    <w:pitch w:val="variable"/>
    <w:sig w:usb0="00000203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811" w:rsidRDefault="00CC5811">
      <w:r>
        <w:separator/>
      </w:r>
    </w:p>
  </w:footnote>
  <w:footnote w:type="continuationSeparator" w:id="1">
    <w:p w:rsidR="00CC5811" w:rsidRDefault="00CC581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0F364F1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7B77630"/>
    <w:multiLevelType w:val="multilevel"/>
    <w:tmpl w:val="841487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B5A0B3D"/>
    <w:multiLevelType w:val="hybridMultilevel"/>
    <w:tmpl w:val="9C6202F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7">
    <w:nsid w:val="1C324EF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14C2442"/>
    <w:multiLevelType w:val="hybridMultilevel"/>
    <w:tmpl w:val="841487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27B02C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8963F3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2F3F5009"/>
    <w:multiLevelType w:val="singleLevel"/>
    <w:tmpl w:val="1098D738"/>
    <w:lvl w:ilvl="0">
      <w:start w:val="1"/>
      <w:numFmt w:val="decimal"/>
      <w:lvlText w:val="%1."/>
      <w:lvlJc w:val="left"/>
      <w:pPr>
        <w:tabs>
          <w:tab w:val="num" w:pos="803"/>
        </w:tabs>
        <w:ind w:left="803" w:hanging="585"/>
      </w:pPr>
      <w:rPr>
        <w:rFonts w:hint="default"/>
        <w:b/>
      </w:rPr>
    </w:lvl>
  </w:abstractNum>
  <w:abstractNum w:abstractNumId="12">
    <w:nsid w:val="3916486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3AFE5F1A"/>
    <w:multiLevelType w:val="singleLevel"/>
    <w:tmpl w:val="7F3A71DC"/>
    <w:lvl w:ilvl="0">
      <w:numFmt w:val="bullet"/>
      <w:lvlText w:val="-"/>
      <w:lvlJc w:val="left"/>
      <w:pPr>
        <w:tabs>
          <w:tab w:val="num" w:pos="578"/>
        </w:tabs>
        <w:ind w:left="578" w:hanging="360"/>
      </w:pPr>
      <w:rPr>
        <w:rFonts w:ascii="Times New Roman" w:hAnsi="Times New Roman" w:hint="default"/>
      </w:rPr>
    </w:lvl>
  </w:abstractNum>
  <w:abstractNum w:abstractNumId="14">
    <w:nsid w:val="3D6C1FB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5">
    <w:nsid w:val="3E2312B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DC39A7"/>
    <w:multiLevelType w:val="hybridMultilevel"/>
    <w:tmpl w:val="DEF2681A"/>
    <w:lvl w:ilvl="0" w:tplc="72E655FA">
      <w:start w:val="1"/>
      <w:numFmt w:val="decimal"/>
      <w:lvlText w:val="%1."/>
      <w:lvlJc w:val="left"/>
      <w:pPr>
        <w:tabs>
          <w:tab w:val="num" w:pos="1606"/>
        </w:tabs>
        <w:ind w:left="1606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43" w:hanging="360"/>
      </w:pPr>
    </w:lvl>
    <w:lvl w:ilvl="2" w:tplc="0419001B" w:tentative="1">
      <w:start w:val="1"/>
      <w:numFmt w:val="lowerRoman"/>
      <w:lvlText w:val="%3."/>
      <w:lvlJc w:val="right"/>
      <w:pPr>
        <w:ind w:left="2963" w:hanging="180"/>
      </w:pPr>
    </w:lvl>
    <w:lvl w:ilvl="3" w:tplc="0419000F" w:tentative="1">
      <w:start w:val="1"/>
      <w:numFmt w:val="decimal"/>
      <w:lvlText w:val="%4."/>
      <w:lvlJc w:val="left"/>
      <w:pPr>
        <w:ind w:left="3683" w:hanging="360"/>
      </w:pPr>
    </w:lvl>
    <w:lvl w:ilvl="4" w:tplc="04190019" w:tentative="1">
      <w:start w:val="1"/>
      <w:numFmt w:val="lowerLetter"/>
      <w:lvlText w:val="%5."/>
      <w:lvlJc w:val="left"/>
      <w:pPr>
        <w:ind w:left="4403" w:hanging="360"/>
      </w:pPr>
    </w:lvl>
    <w:lvl w:ilvl="5" w:tplc="0419001B" w:tentative="1">
      <w:start w:val="1"/>
      <w:numFmt w:val="lowerRoman"/>
      <w:lvlText w:val="%6."/>
      <w:lvlJc w:val="right"/>
      <w:pPr>
        <w:ind w:left="5123" w:hanging="180"/>
      </w:pPr>
    </w:lvl>
    <w:lvl w:ilvl="6" w:tplc="0419000F" w:tentative="1">
      <w:start w:val="1"/>
      <w:numFmt w:val="decimal"/>
      <w:lvlText w:val="%7."/>
      <w:lvlJc w:val="left"/>
      <w:pPr>
        <w:ind w:left="5843" w:hanging="360"/>
      </w:pPr>
    </w:lvl>
    <w:lvl w:ilvl="7" w:tplc="04190019" w:tentative="1">
      <w:start w:val="1"/>
      <w:numFmt w:val="lowerLetter"/>
      <w:lvlText w:val="%8."/>
      <w:lvlJc w:val="left"/>
      <w:pPr>
        <w:ind w:left="6563" w:hanging="360"/>
      </w:pPr>
    </w:lvl>
    <w:lvl w:ilvl="8" w:tplc="0419001B" w:tentative="1">
      <w:start w:val="1"/>
      <w:numFmt w:val="lowerRoman"/>
      <w:lvlText w:val="%9."/>
      <w:lvlJc w:val="right"/>
      <w:pPr>
        <w:ind w:left="7283" w:hanging="180"/>
      </w:pPr>
    </w:lvl>
  </w:abstractNum>
  <w:abstractNum w:abstractNumId="18">
    <w:nsid w:val="43F12C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484137D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4ED16A19"/>
    <w:multiLevelType w:val="hybridMultilevel"/>
    <w:tmpl w:val="02C8EF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22">
    <w:nsid w:val="5FC25A0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1C17E6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642820F1"/>
    <w:multiLevelType w:val="hybridMultilevel"/>
    <w:tmpl w:val="682CF490"/>
    <w:lvl w:ilvl="0" w:tplc="8488F0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645A11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>
    <w:nsid w:val="65412A2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29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28"/>
  </w:num>
  <w:num w:numId="3">
    <w:abstractNumId w:val="1"/>
  </w:num>
  <w:num w:numId="4">
    <w:abstractNumId w:val="29"/>
  </w:num>
  <w:num w:numId="5">
    <w:abstractNumId w:val="30"/>
  </w:num>
  <w:num w:numId="6">
    <w:abstractNumId w:val="26"/>
  </w:num>
  <w:num w:numId="7">
    <w:abstractNumId w:val="2"/>
  </w:num>
  <w:num w:numId="8">
    <w:abstractNumId w:val="21"/>
  </w:num>
  <w:num w:numId="9">
    <w:abstractNumId w:val="3"/>
  </w:num>
  <w:num w:numId="10">
    <w:abstractNumId w:val="16"/>
  </w:num>
  <w:num w:numId="11">
    <w:abstractNumId w:val="11"/>
  </w:num>
  <w:num w:numId="12">
    <w:abstractNumId w:val="23"/>
  </w:num>
  <w:num w:numId="13">
    <w:abstractNumId w:val="19"/>
  </w:num>
  <w:num w:numId="14">
    <w:abstractNumId w:val="10"/>
  </w:num>
  <w:num w:numId="15">
    <w:abstractNumId w:val="12"/>
  </w:num>
  <w:num w:numId="16">
    <w:abstractNumId w:val="18"/>
  </w:num>
  <w:num w:numId="17">
    <w:abstractNumId w:val="15"/>
  </w:num>
  <w:num w:numId="18">
    <w:abstractNumId w:val="9"/>
  </w:num>
  <w:num w:numId="19">
    <w:abstractNumId w:val="4"/>
  </w:num>
  <w:num w:numId="20">
    <w:abstractNumId w:val="7"/>
  </w:num>
  <w:num w:numId="21">
    <w:abstractNumId w:val="22"/>
  </w:num>
  <w:num w:numId="22">
    <w:abstractNumId w:val="27"/>
  </w:num>
  <w:num w:numId="23">
    <w:abstractNumId w:val="25"/>
  </w:num>
  <w:num w:numId="24">
    <w:abstractNumId w:val="14"/>
  </w:num>
  <w:num w:numId="25">
    <w:abstractNumId w:val="13"/>
  </w:num>
  <w:num w:numId="26">
    <w:abstractNumId w:val="8"/>
  </w:num>
  <w:num w:numId="27">
    <w:abstractNumId w:val="5"/>
  </w:num>
  <w:num w:numId="28">
    <w:abstractNumId w:val="20"/>
  </w:num>
  <w:num w:numId="29">
    <w:abstractNumId w:val="24"/>
  </w:num>
  <w:num w:numId="30">
    <w:abstractNumId w:val="6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843"/>
    <w:rsid w:val="00006ED4"/>
    <w:rsid w:val="00015ED9"/>
    <w:rsid w:val="00022359"/>
    <w:rsid w:val="000429F7"/>
    <w:rsid w:val="000430DB"/>
    <w:rsid w:val="000441FD"/>
    <w:rsid w:val="0005711A"/>
    <w:rsid w:val="00063630"/>
    <w:rsid w:val="0008359D"/>
    <w:rsid w:val="00095115"/>
    <w:rsid w:val="00095CF6"/>
    <w:rsid w:val="000C0B1A"/>
    <w:rsid w:val="00107FC2"/>
    <w:rsid w:val="00131B46"/>
    <w:rsid w:val="00145CCF"/>
    <w:rsid w:val="00186329"/>
    <w:rsid w:val="001B41FB"/>
    <w:rsid w:val="001B5F1C"/>
    <w:rsid w:val="001C5938"/>
    <w:rsid w:val="00200549"/>
    <w:rsid w:val="0020685B"/>
    <w:rsid w:val="00206B4F"/>
    <w:rsid w:val="00217843"/>
    <w:rsid w:val="002264DB"/>
    <w:rsid w:val="00275860"/>
    <w:rsid w:val="00293F50"/>
    <w:rsid w:val="002D267E"/>
    <w:rsid w:val="002D3DCB"/>
    <w:rsid w:val="002E1A37"/>
    <w:rsid w:val="002F6315"/>
    <w:rsid w:val="00301CE8"/>
    <w:rsid w:val="003063CB"/>
    <w:rsid w:val="003207EC"/>
    <w:rsid w:val="003355B1"/>
    <w:rsid w:val="00355256"/>
    <w:rsid w:val="00356D78"/>
    <w:rsid w:val="00372EAA"/>
    <w:rsid w:val="003A2FC9"/>
    <w:rsid w:val="003B7D21"/>
    <w:rsid w:val="00415936"/>
    <w:rsid w:val="00417663"/>
    <w:rsid w:val="00420E8B"/>
    <w:rsid w:val="00440713"/>
    <w:rsid w:val="00442D64"/>
    <w:rsid w:val="0045012E"/>
    <w:rsid w:val="00450462"/>
    <w:rsid w:val="004700CC"/>
    <w:rsid w:val="00474D02"/>
    <w:rsid w:val="004754B0"/>
    <w:rsid w:val="004A232B"/>
    <w:rsid w:val="004F191F"/>
    <w:rsid w:val="005075F8"/>
    <w:rsid w:val="00530A98"/>
    <w:rsid w:val="0053423B"/>
    <w:rsid w:val="005B63D9"/>
    <w:rsid w:val="005C5CF0"/>
    <w:rsid w:val="005E3205"/>
    <w:rsid w:val="005F19CC"/>
    <w:rsid w:val="005F5AD1"/>
    <w:rsid w:val="005F7E8D"/>
    <w:rsid w:val="00606A63"/>
    <w:rsid w:val="00691C1D"/>
    <w:rsid w:val="0069241A"/>
    <w:rsid w:val="00694EED"/>
    <w:rsid w:val="006979DC"/>
    <w:rsid w:val="006A1526"/>
    <w:rsid w:val="006A5B71"/>
    <w:rsid w:val="006C7F97"/>
    <w:rsid w:val="006F6AA6"/>
    <w:rsid w:val="00744812"/>
    <w:rsid w:val="00767EAD"/>
    <w:rsid w:val="00780A18"/>
    <w:rsid w:val="00794779"/>
    <w:rsid w:val="007969EC"/>
    <w:rsid w:val="007A5644"/>
    <w:rsid w:val="007A6E8B"/>
    <w:rsid w:val="007B74E4"/>
    <w:rsid w:val="007C4361"/>
    <w:rsid w:val="007D4B26"/>
    <w:rsid w:val="007E0B19"/>
    <w:rsid w:val="00827D69"/>
    <w:rsid w:val="008508B3"/>
    <w:rsid w:val="00851C33"/>
    <w:rsid w:val="00864085"/>
    <w:rsid w:val="008800D1"/>
    <w:rsid w:val="0088299D"/>
    <w:rsid w:val="008B288E"/>
    <w:rsid w:val="008D7E9B"/>
    <w:rsid w:val="008E3C06"/>
    <w:rsid w:val="008E457F"/>
    <w:rsid w:val="00907CFD"/>
    <w:rsid w:val="009173C1"/>
    <w:rsid w:val="009257CA"/>
    <w:rsid w:val="00946541"/>
    <w:rsid w:val="00967F54"/>
    <w:rsid w:val="009967F3"/>
    <w:rsid w:val="009B70FA"/>
    <w:rsid w:val="00A43554"/>
    <w:rsid w:val="00A92A11"/>
    <w:rsid w:val="00AB64AC"/>
    <w:rsid w:val="00AB7CA2"/>
    <w:rsid w:val="00AC5587"/>
    <w:rsid w:val="00AC7B2A"/>
    <w:rsid w:val="00AE76F9"/>
    <w:rsid w:val="00B12302"/>
    <w:rsid w:val="00B934FC"/>
    <w:rsid w:val="00BC3C8B"/>
    <w:rsid w:val="00BC440A"/>
    <w:rsid w:val="00BF431B"/>
    <w:rsid w:val="00C02746"/>
    <w:rsid w:val="00C32166"/>
    <w:rsid w:val="00C66C16"/>
    <w:rsid w:val="00C67F28"/>
    <w:rsid w:val="00C95E0A"/>
    <w:rsid w:val="00CB4625"/>
    <w:rsid w:val="00CC54DC"/>
    <w:rsid w:val="00CC5811"/>
    <w:rsid w:val="00CD226B"/>
    <w:rsid w:val="00CD3B27"/>
    <w:rsid w:val="00CF038D"/>
    <w:rsid w:val="00D2444C"/>
    <w:rsid w:val="00D33E4E"/>
    <w:rsid w:val="00D504AC"/>
    <w:rsid w:val="00D56925"/>
    <w:rsid w:val="00D60017"/>
    <w:rsid w:val="00D62639"/>
    <w:rsid w:val="00D6781B"/>
    <w:rsid w:val="00DB2592"/>
    <w:rsid w:val="00DB4DCE"/>
    <w:rsid w:val="00E03FB0"/>
    <w:rsid w:val="00E12C1E"/>
    <w:rsid w:val="00E20990"/>
    <w:rsid w:val="00E51B49"/>
    <w:rsid w:val="00E804CB"/>
    <w:rsid w:val="00EA7058"/>
    <w:rsid w:val="00EB51E8"/>
    <w:rsid w:val="00EE65F9"/>
    <w:rsid w:val="00F22FF3"/>
    <w:rsid w:val="00F8752E"/>
    <w:rsid w:val="00FB2C89"/>
    <w:rsid w:val="00FD5C48"/>
    <w:rsid w:val="00FE2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62639"/>
  </w:style>
  <w:style w:type="paragraph" w:styleId="11">
    <w:name w:val="heading 1"/>
    <w:basedOn w:val="a"/>
    <w:next w:val="a"/>
    <w:qFormat/>
    <w:rsid w:val="00D62639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D62639"/>
    <w:pPr>
      <w:keepNext/>
      <w:jc w:val="center"/>
      <w:outlineLvl w:val="1"/>
    </w:pPr>
    <w:rPr>
      <w:rFonts w:ascii="Tatar Academy" w:hAnsi="Tatar Academy"/>
      <w:caps/>
      <w:shadow/>
      <w:noProof/>
      <w:color w:val="000000"/>
      <w:sz w:val="26"/>
    </w:rPr>
  </w:style>
  <w:style w:type="paragraph" w:styleId="30">
    <w:name w:val="heading 3"/>
    <w:basedOn w:val="a"/>
    <w:next w:val="a"/>
    <w:qFormat/>
    <w:rsid w:val="00D62639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D62639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paragraph" w:styleId="5">
    <w:name w:val="heading 5"/>
    <w:basedOn w:val="a"/>
    <w:next w:val="a"/>
    <w:link w:val="50"/>
    <w:qFormat/>
    <w:rsid w:val="00CD3B27"/>
    <w:pPr>
      <w:keepNext/>
      <w:jc w:val="center"/>
      <w:outlineLvl w:val="4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62639"/>
    <w:pPr>
      <w:jc w:val="both"/>
    </w:pPr>
    <w:rPr>
      <w:sz w:val="28"/>
    </w:rPr>
  </w:style>
  <w:style w:type="paragraph" w:styleId="a4">
    <w:name w:val="footer"/>
    <w:basedOn w:val="a"/>
    <w:link w:val="a5"/>
    <w:uiPriority w:val="99"/>
    <w:rsid w:val="00D62639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D62639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62639"/>
    <w:pPr>
      <w:ind w:firstLine="720"/>
      <w:jc w:val="both"/>
    </w:pPr>
    <w:rPr>
      <w:sz w:val="28"/>
    </w:rPr>
  </w:style>
  <w:style w:type="paragraph" w:styleId="a8">
    <w:name w:val="Balloon Text"/>
    <w:basedOn w:val="a"/>
    <w:link w:val="a9"/>
    <w:uiPriority w:val="99"/>
    <w:semiHidden/>
    <w:rsid w:val="00D62639"/>
    <w:rPr>
      <w:rFonts w:ascii="Tahoma" w:hAnsi="Tahoma"/>
      <w:sz w:val="16"/>
      <w:szCs w:val="16"/>
    </w:rPr>
  </w:style>
  <w:style w:type="character" w:styleId="aa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4A232B"/>
  </w:style>
  <w:style w:type="table" w:styleId="ab">
    <w:name w:val="Table Grid"/>
    <w:basedOn w:val="a1"/>
    <w:rsid w:val="004A232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d">
    <w:name w:val="Title"/>
    <w:basedOn w:val="a"/>
    <w:link w:val="ae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e">
    <w:name w:val="Название Знак"/>
    <w:basedOn w:val="a0"/>
    <w:link w:val="ad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paragraph" w:styleId="21">
    <w:name w:val="Body Text 2"/>
    <w:basedOn w:val="a"/>
    <w:link w:val="22"/>
    <w:rsid w:val="00CD3B2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CD3B27"/>
  </w:style>
  <w:style w:type="paragraph" w:styleId="23">
    <w:name w:val="Body Text Indent 2"/>
    <w:basedOn w:val="a"/>
    <w:link w:val="24"/>
    <w:rsid w:val="00CD3B2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D3B27"/>
  </w:style>
  <w:style w:type="character" w:customStyle="1" w:styleId="50">
    <w:name w:val="Заголовок 5 Знак"/>
    <w:basedOn w:val="a0"/>
    <w:link w:val="5"/>
    <w:rsid w:val="00CD3B27"/>
    <w:rPr>
      <w:b/>
      <w:bCs/>
      <w:sz w:val="24"/>
      <w:szCs w:val="24"/>
    </w:rPr>
  </w:style>
  <w:style w:type="character" w:styleId="af">
    <w:name w:val="page number"/>
    <w:basedOn w:val="a0"/>
    <w:rsid w:val="00CD3B27"/>
  </w:style>
  <w:style w:type="paragraph" w:styleId="31">
    <w:name w:val="Body Text Indent 3"/>
    <w:basedOn w:val="a"/>
    <w:link w:val="32"/>
    <w:rsid w:val="00CD3B27"/>
    <w:pPr>
      <w:ind w:left="218"/>
    </w:pPr>
    <w:rPr>
      <w:rFonts w:ascii="Arial" w:hAnsi="Arial"/>
      <w:sz w:val="28"/>
    </w:rPr>
  </w:style>
  <w:style w:type="character" w:customStyle="1" w:styleId="32">
    <w:name w:val="Основной текст с отступом 3 Знак"/>
    <w:basedOn w:val="a0"/>
    <w:link w:val="31"/>
    <w:rsid w:val="00CD3B27"/>
    <w:rPr>
      <w:rFonts w:ascii="Arial" w:hAnsi="Arial"/>
      <w:sz w:val="28"/>
    </w:rPr>
  </w:style>
  <w:style w:type="paragraph" w:styleId="33">
    <w:name w:val="Body Text 3"/>
    <w:basedOn w:val="a"/>
    <w:link w:val="34"/>
    <w:rsid w:val="00CD3B27"/>
    <w:pPr>
      <w:jc w:val="center"/>
    </w:pPr>
    <w:rPr>
      <w:rFonts w:ascii="Arial" w:hAnsi="Arial"/>
      <w:sz w:val="28"/>
    </w:rPr>
  </w:style>
  <w:style w:type="character" w:customStyle="1" w:styleId="34">
    <w:name w:val="Основной текст 3 Знак"/>
    <w:basedOn w:val="a0"/>
    <w:link w:val="33"/>
    <w:rsid w:val="00CD3B27"/>
    <w:rPr>
      <w:rFonts w:ascii="Arial" w:hAnsi="Arial"/>
      <w:sz w:val="28"/>
    </w:rPr>
  </w:style>
  <w:style w:type="paragraph" w:customStyle="1" w:styleId="ConsTitle">
    <w:name w:val="ConsTitle"/>
    <w:rsid w:val="00CD3B27"/>
    <w:pPr>
      <w:widowControl w:val="0"/>
      <w:autoSpaceDE w:val="0"/>
      <w:autoSpaceDN w:val="0"/>
      <w:adjustRightInd w:val="0"/>
    </w:pPr>
    <w:rPr>
      <w:rFonts w:ascii="Arial" w:hAnsi="Arial"/>
      <w:b/>
    </w:rPr>
  </w:style>
  <w:style w:type="paragraph" w:customStyle="1" w:styleId="ConsNormal">
    <w:name w:val="ConsNormal"/>
    <w:rsid w:val="00CD3B27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character" w:customStyle="1" w:styleId="a9">
    <w:name w:val="Текст выноски Знак"/>
    <w:link w:val="a8"/>
    <w:uiPriority w:val="99"/>
    <w:semiHidden/>
    <w:rsid w:val="00CD3B27"/>
    <w:rPr>
      <w:rFonts w:ascii="Tahoma" w:hAnsi="Tahoma" w:cs="Tahoma"/>
      <w:sz w:val="16"/>
      <w:szCs w:val="16"/>
    </w:rPr>
  </w:style>
  <w:style w:type="character" w:customStyle="1" w:styleId="af0">
    <w:name w:val="Основной текст_"/>
    <w:link w:val="25"/>
    <w:locked/>
    <w:rsid w:val="006A5B71"/>
    <w:rPr>
      <w:spacing w:val="5"/>
      <w:shd w:val="clear" w:color="auto" w:fill="FFFFFF"/>
    </w:rPr>
  </w:style>
  <w:style w:type="paragraph" w:customStyle="1" w:styleId="25">
    <w:name w:val="Основной текст2"/>
    <w:basedOn w:val="a"/>
    <w:link w:val="af0"/>
    <w:rsid w:val="006A5B71"/>
    <w:pPr>
      <w:widowControl w:val="0"/>
      <w:shd w:val="clear" w:color="auto" w:fill="FFFFFF"/>
      <w:spacing w:before="600" w:line="317" w:lineRule="exact"/>
      <w:jc w:val="both"/>
    </w:pPr>
    <w:rPr>
      <w:spacing w:val="5"/>
    </w:rPr>
  </w:style>
  <w:style w:type="paragraph" w:customStyle="1" w:styleId="13">
    <w:name w:val="Без интервала1"/>
    <w:rsid w:val="006A5B71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D503353-AD1C-443A-860C-25F45967C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2054</Words>
  <Characters>11708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13735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2016-09-06T05:52:00Z</cp:lastPrinted>
  <dcterms:created xsi:type="dcterms:W3CDTF">2016-09-26T11:29:00Z</dcterms:created>
  <dcterms:modified xsi:type="dcterms:W3CDTF">2016-09-26T11:33:00Z</dcterms:modified>
</cp:coreProperties>
</file>