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both"/>
        <w:rPr>
          <w:i/>
          <w:color w:val="000000"/>
          <w:sz w:val="28"/>
          <w:szCs w:val="28"/>
        </w:rPr>
      </w:pPr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  <w:r w:rsidRPr="004717F8">
        <w:rPr>
          <w:b/>
          <w:color w:val="000000"/>
          <w:sz w:val="28"/>
          <w:szCs w:val="28"/>
        </w:rPr>
        <w:t>Важные изменения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Федеральным законом от 3 ноября 2015 года № 306-ФЗ внесены изменения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устанавливающие запрет истребования разрешительных документов, имеющихся в распоряжении иных государственных органов, органов местного самоуправления либо подведомственных организаций. Указанные изменения вступ</w:t>
      </w:r>
      <w:r w:rsidR="00AE7CD6">
        <w:rPr>
          <w:color w:val="000000"/>
          <w:sz w:val="28"/>
          <w:szCs w:val="28"/>
        </w:rPr>
        <w:t>или</w:t>
      </w:r>
      <w:bookmarkStart w:id="0" w:name="_GoBack"/>
      <w:bookmarkEnd w:id="0"/>
      <w:r w:rsidRPr="004717F8">
        <w:rPr>
          <w:color w:val="000000"/>
          <w:sz w:val="28"/>
          <w:szCs w:val="28"/>
        </w:rPr>
        <w:t xml:space="preserve"> в силу с 1 июля 2016 года.</w:t>
      </w: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Теперь проверяющие не смогут запросить информацию, если она ранее была предоставлена в распоряжение иных государственных органов, органов местного самоуправления либо подведомственных государственным органом или органам местного самоуправления организаций, а также информацию, которая была предоставлена ранее в соответствии с требованиями законодательства Российской Федерации (или) находится в государственных или муниципальных информационных системах, реестрах и регистрах. С указанного времени данные правила будут действовать только в отношении федеральных проверок, в отношении проверок, проводимых при осуществлении регионального госуда</w:t>
      </w:r>
      <w:r w:rsidR="004717F8">
        <w:rPr>
          <w:color w:val="000000"/>
          <w:sz w:val="28"/>
          <w:szCs w:val="28"/>
        </w:rPr>
        <w:t>рственного контроля (надзора)</w:t>
      </w:r>
      <w:r w:rsidR="00D241FE">
        <w:rPr>
          <w:color w:val="000000"/>
          <w:sz w:val="28"/>
          <w:szCs w:val="28"/>
        </w:rPr>
        <w:t>,</w:t>
      </w:r>
      <w:r w:rsidR="004717F8">
        <w:rPr>
          <w:color w:val="000000"/>
          <w:sz w:val="28"/>
          <w:szCs w:val="28"/>
        </w:rPr>
        <w:t xml:space="preserve"> д</w:t>
      </w:r>
      <w:r w:rsidRPr="004717F8">
        <w:rPr>
          <w:color w:val="000000"/>
          <w:sz w:val="28"/>
          <w:szCs w:val="28"/>
        </w:rPr>
        <w:t>анные требования будут применяться с 1 января 2017 года, а в отношении проверок, проводимых при осуществлении муниципального контроля — с 1 июля 2017 года.</w:t>
      </w:r>
    </w:p>
    <w:p w:rsidR="004717F8" w:rsidRDefault="004717F8"/>
    <w:p w:rsidR="002040EF" w:rsidRPr="004717F8" w:rsidRDefault="004717F8" w:rsidP="004717F8">
      <w:pPr>
        <w:jc w:val="right"/>
        <w:rPr>
          <w:rFonts w:ascii="Times New Roman" w:hAnsi="Times New Roman" w:cs="Times New Roman"/>
          <w:sz w:val="28"/>
          <w:szCs w:val="28"/>
        </w:rPr>
      </w:pPr>
      <w:r w:rsidRPr="004717F8">
        <w:rPr>
          <w:rFonts w:ascii="Times New Roman" w:hAnsi="Times New Roman" w:cs="Times New Roman"/>
          <w:sz w:val="28"/>
          <w:szCs w:val="28"/>
        </w:rPr>
        <w:t xml:space="preserve">Казанская межрайонная природоохранная прокуратура </w:t>
      </w:r>
    </w:p>
    <w:sectPr w:rsidR="002040EF" w:rsidRPr="004717F8" w:rsidSect="003E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41"/>
    <w:rsid w:val="001B784F"/>
    <w:rsid w:val="002040EF"/>
    <w:rsid w:val="003E2CDA"/>
    <w:rsid w:val="004717F8"/>
    <w:rsid w:val="004D71C6"/>
    <w:rsid w:val="00701E41"/>
    <w:rsid w:val="007632B0"/>
    <w:rsid w:val="008C121B"/>
    <w:rsid w:val="00AE7CD6"/>
    <w:rsid w:val="00BE14BD"/>
    <w:rsid w:val="00D2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2016-06-27T07:30:00Z</cp:lastPrinted>
  <dcterms:created xsi:type="dcterms:W3CDTF">2016-07-12T10:36:00Z</dcterms:created>
  <dcterms:modified xsi:type="dcterms:W3CDTF">2016-07-12T10:36:00Z</dcterms:modified>
</cp:coreProperties>
</file>