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11907" w:type="dxa"/>
        <w:tblInd w:w="-1026" w:type="dxa"/>
        <w:tblLayout w:type="fixed"/>
        <w:tblLook w:val="04A0" w:firstRow="1" w:lastRow="0" w:firstColumn="1" w:lastColumn="0" w:noHBand="0" w:noVBand="1"/>
      </w:tblPr>
      <w:tblGrid>
        <w:gridCol w:w="992"/>
        <w:gridCol w:w="4395"/>
        <w:gridCol w:w="1417"/>
        <w:gridCol w:w="4253"/>
        <w:gridCol w:w="850"/>
      </w:tblGrid>
      <w:tr w:rsidR="00606A63" w:rsidRPr="004A232B" w:rsidTr="002D267E">
        <w:trPr>
          <w:trHeight w:val="1736"/>
        </w:trPr>
        <w:tc>
          <w:tcPr>
            <w:tcW w:w="992" w:type="dxa"/>
          </w:tcPr>
          <w:p w:rsidR="004A232B" w:rsidRPr="004A232B" w:rsidRDefault="00293F50">
            <w:pPr>
              <w:rPr>
                <w:sz w:val="28"/>
              </w:rPr>
            </w:pPr>
            <w:r>
              <w:rPr>
                <w:sz w:val="28"/>
              </w:rPr>
              <w:t xml:space="preserve">                                                                                                                                                                                                                                                                                                                                                                                                                                                                                                                                                                                                                                                                                                                                                  </w:t>
            </w:r>
          </w:p>
        </w:tc>
        <w:tc>
          <w:tcPr>
            <w:tcW w:w="4395" w:type="dxa"/>
          </w:tcPr>
          <w:p w:rsidR="00606A63" w:rsidRPr="008508B3" w:rsidRDefault="00D42F49" w:rsidP="004700CC">
            <w:pPr>
              <w:jc w:val="center"/>
              <w:rPr>
                <w:color w:val="000000"/>
                <w:sz w:val="24"/>
                <w:szCs w:val="24"/>
                <w:lang w:val="be-BY"/>
              </w:rPr>
            </w:pPr>
            <w:r>
              <w:rPr>
                <w:noProof/>
                <w:sz w:val="28"/>
              </w:rPr>
              <mc:AlternateContent>
                <mc:Choice Requires="wps">
                  <w:drawing>
                    <wp:anchor distT="0" distB="0" distL="114300" distR="114300" simplePos="0" relativeHeight="251657216" behindDoc="0" locked="0" layoutInCell="1" allowOverlap="1">
                      <wp:simplePos x="0" y="0"/>
                      <wp:positionH relativeFrom="column">
                        <wp:posOffset>2681605</wp:posOffset>
                      </wp:positionH>
                      <wp:positionV relativeFrom="paragraph">
                        <wp:posOffset>-44450</wp:posOffset>
                      </wp:positionV>
                      <wp:extent cx="964565" cy="1043940"/>
                      <wp:effectExtent l="3175" t="635" r="3810" b="3175"/>
                      <wp:wrapNone/>
                      <wp:docPr id="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64565" cy="10439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06A63" w:rsidRPr="009967F3" w:rsidRDefault="00710AE1" w:rsidP="00606A63">
                                  <w:r>
                                    <w:rPr>
                                      <w:noProof/>
                                    </w:rPr>
                                    <w:drawing>
                                      <wp:inline distT="0" distB="0" distL="0" distR="0">
                                        <wp:extent cx="752475" cy="952500"/>
                                        <wp:effectExtent l="19050" t="0" r="9525" b="0"/>
                                        <wp:docPr id="1" name="Рисунок 1" descr="C:\Users\Павел\Desktop\Мамадышский р-н герб.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C:\Users\Павел\Desktop\Мамадышский р-н герб.gif"/>
                                                <pic:cNvPicPr>
                                                  <a:picLocks noChangeAspect="1" noChangeArrowheads="1"/>
                                                </pic:cNvPicPr>
                                              </pic:nvPicPr>
                                              <pic:blipFill>
                                                <a:blip r:embed="rId8"/>
                                                <a:srcRect/>
                                                <a:stretch>
                                                  <a:fillRect/>
                                                </a:stretch>
                                              </pic:blipFill>
                                              <pic:spPr bwMode="auto">
                                                <a:xfrm>
                                                  <a:off x="0" y="0"/>
                                                  <a:ext cx="752475" cy="952500"/>
                                                </a:xfrm>
                                                <a:prstGeom prst="rect">
                                                  <a:avLst/>
                                                </a:prstGeom>
                                                <a:noFill/>
                                                <a:ln w="9525">
                                                  <a:noFill/>
                                                  <a:miter lim="800000"/>
                                                  <a:headEnd/>
                                                  <a:tailEnd/>
                                                </a:ln>
                                              </pic:spPr>
                                            </pic:pic>
                                          </a:graphicData>
                                        </a:graphic>
                                      </wp:inline>
                                    </w:drawing>
                                  </w:r>
                                </w:p>
                              </w:txbxContent>
                            </wps:txbx>
                            <wps:bodyPr rot="0" vert="horz" wrap="none" lIns="91440" tIns="45720" rIns="91440" bIns="4572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left:0;text-align:left;margin-left:211.15pt;margin-top:-3.5pt;width:75.95pt;height:82.2pt;z-index:251657216;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" filled="f" stroked="f">
                      <v:textbox style="mso-fit-shape-to-text:t">
                        <w:txbxContent>
                          <w:p w:rsidR="00606A63" w:rsidRPr="009967F3" w:rsidRDefault="00710AE1" w:rsidP="00606A63">
                            <w:r>
                              <w:rPr>
                                <w:noProof/>
                              </w:rPr>
                              <w:drawing>
                                <wp:inline distT="0" distB="0" distL="0" distR="0">
                                  <wp:extent cx="752475" cy="952500"/>
                                  <wp:effectExtent l="19050" t="0" r="9525" b="0"/>
                                  <wp:docPr id="1" name="Рисунок 1" descr="C:\Users\Павел\Desktop\Мамадышский р-н герб.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C:\Users\Павел\Desktop\Мамадышский р-н герб.gif"/>
                                          <pic:cNvPicPr>
                                            <a:picLocks noChangeAspect="1" noChangeArrowheads="1"/>
                                          </pic:cNvPicPr>
                                        </pic:nvPicPr>
                                        <pic:blipFill>
                                          <a:blip r:embed="rId9"/>
                                          <a:srcRect/>
                                          <a:stretch>
                                            <a:fillRect/>
                                          </a:stretch>
                                        </pic:blipFill>
                                        <pic:spPr bwMode="auto">
                                          <a:xfrm>
                                            <a:off x="0" y="0"/>
                                            <a:ext cx="752475" cy="952500"/>
                                          </a:xfrm>
                                          <a:prstGeom prst="rect">
                                            <a:avLst/>
                                          </a:prstGeom>
                                          <a:noFill/>
                                          <a:ln w="9525">
                                            <a:noFill/>
                                            <a:miter lim="800000"/>
                                            <a:headEnd/>
                                            <a:tailEnd/>
                                          </a:ln>
                                        </pic:spPr>
                                      </pic:pic>
                                    </a:graphicData>
                                  </a:graphic>
                                </wp:inline>
                              </w:drawing>
                            </w:r>
                          </w:p>
                        </w:txbxContent>
                      </v:textbox>
                    </v:shape>
                  </w:pict>
                </mc:Fallback>
              </mc:AlternateContent>
            </w:r>
            <w:r w:rsidR="00006ED4">
              <w:rPr>
                <w:color w:val="000000"/>
                <w:sz w:val="24"/>
                <w:szCs w:val="24"/>
                <w:lang w:val="be-BY"/>
              </w:rPr>
              <w:t>ИСПОЛНИТЕЛЬНЫЙ</w:t>
            </w:r>
            <w:r w:rsidR="00450462" w:rsidRPr="008508B3">
              <w:rPr>
                <w:color w:val="000000"/>
                <w:sz w:val="24"/>
                <w:szCs w:val="24"/>
                <w:lang w:val="be-BY"/>
              </w:rPr>
              <w:t xml:space="preserve"> </w:t>
            </w:r>
            <w:r w:rsidR="00606A63" w:rsidRPr="008508B3">
              <w:rPr>
                <w:color w:val="000000"/>
                <w:sz w:val="24"/>
                <w:szCs w:val="24"/>
              </w:rPr>
              <w:t>КОМИТЕТ</w:t>
            </w:r>
            <w:r w:rsidR="00606A63" w:rsidRPr="008508B3">
              <w:rPr>
                <w:color w:val="000000"/>
                <w:sz w:val="24"/>
                <w:szCs w:val="24"/>
                <w:lang w:val="be-BY"/>
              </w:rPr>
              <w:t xml:space="preserve"> МАМАДЫШСКОГО</w:t>
            </w:r>
          </w:p>
          <w:p w:rsidR="00E12C1E" w:rsidRPr="008508B3" w:rsidRDefault="00606A63" w:rsidP="00606A63">
            <w:pPr>
              <w:jc w:val="center"/>
              <w:rPr>
                <w:color w:val="000000"/>
                <w:sz w:val="24"/>
                <w:szCs w:val="24"/>
              </w:rPr>
            </w:pPr>
            <w:r w:rsidRPr="008508B3">
              <w:rPr>
                <w:color w:val="000000"/>
                <w:sz w:val="24"/>
                <w:szCs w:val="24"/>
              </w:rPr>
              <w:t xml:space="preserve"> </w:t>
            </w:r>
            <w:r w:rsidRPr="008508B3">
              <w:rPr>
                <w:color w:val="000000"/>
                <w:sz w:val="24"/>
                <w:szCs w:val="24"/>
                <w:lang w:val="tt-RU"/>
              </w:rPr>
              <w:t>МУ</w:t>
            </w:r>
            <w:r w:rsidRPr="008508B3">
              <w:rPr>
                <w:color w:val="000000"/>
                <w:sz w:val="24"/>
                <w:szCs w:val="24"/>
              </w:rPr>
              <w:t xml:space="preserve">НИЦИПАЛЬНОГО РАЙОНА </w:t>
            </w:r>
          </w:p>
          <w:p w:rsidR="00606A63" w:rsidRPr="008508B3" w:rsidRDefault="00606A63" w:rsidP="00606A63">
            <w:pPr>
              <w:jc w:val="center"/>
              <w:rPr>
                <w:color w:val="000000"/>
                <w:sz w:val="24"/>
                <w:szCs w:val="24"/>
                <w:lang w:val="tt-RU"/>
              </w:rPr>
            </w:pPr>
            <w:r w:rsidRPr="008508B3">
              <w:rPr>
                <w:color w:val="000000"/>
                <w:sz w:val="24"/>
                <w:szCs w:val="24"/>
              </w:rPr>
              <w:t>Р</w:t>
            </w:r>
            <w:r w:rsidRPr="008508B3">
              <w:rPr>
                <w:color w:val="000000"/>
                <w:sz w:val="24"/>
                <w:szCs w:val="24"/>
                <w:lang w:val="tt-RU"/>
              </w:rPr>
              <w:t>ЕСПУБЛИКИ ТАТАРСТАН</w:t>
            </w:r>
          </w:p>
          <w:p w:rsidR="00D33E4E" w:rsidRDefault="00606A63" w:rsidP="008508B3">
            <w:pPr>
              <w:jc w:val="center"/>
              <w:rPr>
                <w:lang w:val="be-BY"/>
              </w:rPr>
            </w:pPr>
            <w:r w:rsidRPr="00606A63">
              <w:rPr>
                <w:sz w:val="21"/>
                <w:szCs w:val="21"/>
                <w:lang w:val="be-BY"/>
              </w:rPr>
              <w:t>у</w:t>
            </w:r>
            <w:r w:rsidRPr="00606A63">
              <w:rPr>
                <w:lang w:val="be-BY"/>
              </w:rPr>
              <w:t>л.М.Джалиля, д.23/33, г. Мамадыш,</w:t>
            </w:r>
            <w:r w:rsidR="008508B3">
              <w:rPr>
                <w:lang w:val="be-BY"/>
              </w:rPr>
              <w:t xml:space="preserve"> </w:t>
            </w:r>
          </w:p>
          <w:p w:rsidR="004A232B" w:rsidRPr="008508B3" w:rsidRDefault="00D33E4E" w:rsidP="008508B3">
            <w:pPr>
              <w:jc w:val="center"/>
              <w:rPr>
                <w:lang w:val="be-BY"/>
              </w:rPr>
            </w:pPr>
            <w:r>
              <w:rPr>
                <w:lang w:val="be-BY"/>
              </w:rPr>
              <w:t xml:space="preserve">Республика Татарстан, </w:t>
            </w:r>
            <w:r w:rsidR="00606A63" w:rsidRPr="00606A63">
              <w:rPr>
                <w:lang w:val="be-BY"/>
              </w:rPr>
              <w:t>422190</w:t>
            </w:r>
          </w:p>
        </w:tc>
        <w:tc>
          <w:tcPr>
            <w:tcW w:w="1417" w:type="dxa"/>
          </w:tcPr>
          <w:p w:rsidR="004A232B" w:rsidRPr="004A232B" w:rsidRDefault="004A232B">
            <w:pPr>
              <w:rPr>
                <w:sz w:val="28"/>
              </w:rPr>
            </w:pPr>
          </w:p>
        </w:tc>
        <w:tc>
          <w:tcPr>
            <w:tcW w:w="4253" w:type="dxa"/>
          </w:tcPr>
          <w:p w:rsidR="00794779" w:rsidRPr="008508B3" w:rsidRDefault="00794779" w:rsidP="004700CC">
            <w:pPr>
              <w:rPr>
                <w:color w:val="000000"/>
                <w:sz w:val="24"/>
                <w:szCs w:val="24"/>
                <w:lang w:val="tt-RU"/>
              </w:rPr>
            </w:pPr>
            <w:r w:rsidRPr="008508B3">
              <w:rPr>
                <w:color w:val="000000"/>
                <w:sz w:val="24"/>
                <w:szCs w:val="24"/>
              </w:rPr>
              <w:t>Т</w:t>
            </w:r>
            <w:r w:rsidRPr="008508B3">
              <w:rPr>
                <w:color w:val="000000"/>
                <w:sz w:val="24"/>
                <w:szCs w:val="24"/>
                <w:lang w:val="tt-RU"/>
              </w:rPr>
              <w:t>АТАРСТАН</w:t>
            </w:r>
            <w:r w:rsidRPr="008508B3">
              <w:rPr>
                <w:color w:val="000000"/>
                <w:sz w:val="24"/>
                <w:szCs w:val="24"/>
              </w:rPr>
              <w:t xml:space="preserve"> Р</w:t>
            </w:r>
            <w:r w:rsidRPr="008508B3">
              <w:rPr>
                <w:color w:val="000000"/>
                <w:sz w:val="24"/>
                <w:szCs w:val="24"/>
                <w:lang w:val="tt-RU"/>
              </w:rPr>
              <w:t>ЕСПУБЛИКАСЫНЫҢ</w:t>
            </w:r>
          </w:p>
          <w:p w:rsidR="00606A63" w:rsidRPr="008508B3" w:rsidRDefault="00606A63" w:rsidP="00606A63">
            <w:pPr>
              <w:jc w:val="center"/>
              <w:rPr>
                <w:color w:val="000000"/>
                <w:sz w:val="24"/>
                <w:szCs w:val="24"/>
                <w:lang w:val="be-BY"/>
              </w:rPr>
            </w:pPr>
            <w:r w:rsidRPr="008508B3">
              <w:rPr>
                <w:color w:val="000000"/>
                <w:sz w:val="24"/>
                <w:szCs w:val="24"/>
                <w:lang w:val="be-BY"/>
              </w:rPr>
              <w:t>МАМАДЫШ МУНИЦИПАЛЬ</w:t>
            </w:r>
            <w:r w:rsidRPr="008508B3">
              <w:rPr>
                <w:color w:val="000000"/>
                <w:sz w:val="24"/>
                <w:szCs w:val="24"/>
                <w:lang w:val="tt-RU"/>
              </w:rPr>
              <w:t xml:space="preserve"> </w:t>
            </w:r>
          </w:p>
          <w:p w:rsidR="00606A63" w:rsidRPr="008508B3" w:rsidRDefault="00606A63" w:rsidP="00606A63">
            <w:pPr>
              <w:jc w:val="center"/>
              <w:rPr>
                <w:color w:val="000000"/>
                <w:sz w:val="24"/>
                <w:szCs w:val="24"/>
                <w:lang w:val="tt-RU"/>
              </w:rPr>
            </w:pPr>
            <w:r w:rsidRPr="008508B3">
              <w:rPr>
                <w:color w:val="000000"/>
                <w:sz w:val="24"/>
                <w:szCs w:val="24"/>
                <w:lang w:val="tt-RU"/>
              </w:rPr>
              <w:t>РАЙОНЫНЫҢ БАШКАРМА КОМИТЕТЫ</w:t>
            </w:r>
          </w:p>
          <w:p w:rsidR="00D33E4E" w:rsidRDefault="00606A63" w:rsidP="008508B3">
            <w:pPr>
              <w:pStyle w:val="a5"/>
              <w:jc w:val="center"/>
              <w:rPr>
                <w:lang w:val="tt-RU"/>
              </w:rPr>
            </w:pPr>
            <w:r w:rsidRPr="007E0B19">
              <w:rPr>
                <w:lang w:val="be-BY"/>
              </w:rPr>
              <w:t>М.</w:t>
            </w:r>
            <w:r w:rsidRPr="007E0B19">
              <w:rPr>
                <w:lang w:val="tt-RU"/>
              </w:rPr>
              <w:t xml:space="preserve">Җәлил ур, </w:t>
            </w:r>
            <w:r w:rsidRPr="007E0B19">
              <w:rPr>
                <w:lang w:val="be-BY"/>
              </w:rPr>
              <w:t>23/33 й., Мамадыш ш</w:t>
            </w:r>
            <w:r w:rsidRPr="00794779">
              <w:rPr>
                <w:lang w:val="tt-RU"/>
              </w:rPr>
              <w:t>.</w:t>
            </w:r>
            <w:r w:rsidRPr="007E0B19">
              <w:rPr>
                <w:lang w:val="tt-RU"/>
              </w:rPr>
              <w:t>,</w:t>
            </w:r>
            <w:r w:rsidR="008508B3">
              <w:rPr>
                <w:lang w:val="tt-RU"/>
              </w:rPr>
              <w:t xml:space="preserve"> </w:t>
            </w:r>
          </w:p>
          <w:p w:rsidR="004A232B" w:rsidRPr="008508B3" w:rsidRDefault="00D33E4E" w:rsidP="008508B3">
            <w:pPr>
              <w:pStyle w:val="a5"/>
              <w:jc w:val="center"/>
              <w:rPr>
                <w:lang w:val="tt-RU"/>
              </w:rPr>
            </w:pPr>
            <w:r>
              <w:rPr>
                <w:lang w:val="tt-RU"/>
              </w:rPr>
              <w:t xml:space="preserve">Татарстан Республикасы, </w:t>
            </w:r>
            <w:r w:rsidR="00606A63" w:rsidRPr="007E0B19">
              <w:rPr>
                <w:lang w:val="tt-RU"/>
              </w:rPr>
              <w:t>422190</w:t>
            </w:r>
          </w:p>
        </w:tc>
        <w:tc>
          <w:tcPr>
            <w:tcW w:w="850" w:type="dxa"/>
          </w:tcPr>
          <w:p w:rsidR="004A232B" w:rsidRPr="004A232B" w:rsidRDefault="004A232B">
            <w:pPr>
              <w:rPr>
                <w:sz w:val="28"/>
              </w:rPr>
            </w:pPr>
          </w:p>
        </w:tc>
      </w:tr>
      <w:tr w:rsidR="00606A63" w:rsidRPr="003E5619" w:rsidTr="002D267E">
        <w:tc>
          <w:tcPr>
            <w:tcW w:w="992" w:type="dxa"/>
          </w:tcPr>
          <w:p w:rsidR="00606A63" w:rsidRPr="004A232B" w:rsidRDefault="00606A63">
            <w:pPr>
              <w:rPr>
                <w:sz w:val="28"/>
              </w:rPr>
            </w:pPr>
          </w:p>
        </w:tc>
        <w:tc>
          <w:tcPr>
            <w:tcW w:w="10065" w:type="dxa"/>
            <w:gridSpan w:val="3"/>
          </w:tcPr>
          <w:p w:rsidR="008508B3" w:rsidRDefault="008508B3" w:rsidP="008508B3">
            <w:pPr>
              <w:pStyle w:val="a5"/>
              <w:tabs>
                <w:tab w:val="left" w:pos="708"/>
              </w:tabs>
              <w:jc w:val="center"/>
              <w:rPr>
                <w:lang w:val="be-BY"/>
              </w:rPr>
            </w:pPr>
          </w:p>
          <w:p w:rsidR="00606A63" w:rsidRPr="008508B3" w:rsidRDefault="002D267E" w:rsidP="002D267E">
            <w:pPr>
              <w:pStyle w:val="a5"/>
              <w:tabs>
                <w:tab w:val="left" w:pos="708"/>
              </w:tabs>
              <w:rPr>
                <w:lang w:val="en-US"/>
              </w:rPr>
            </w:pPr>
            <w:r>
              <w:rPr>
                <w:lang w:val="be-BY"/>
              </w:rPr>
              <w:t xml:space="preserve">     </w:t>
            </w:r>
            <w:r w:rsidR="008F1112">
              <w:rPr>
                <w:lang w:val="be-BY"/>
              </w:rPr>
              <w:t xml:space="preserve">                    Тел.: (85563) 2-20-10, </w:t>
            </w:r>
            <w:r w:rsidR="00606A63" w:rsidRPr="00E12C1E">
              <w:rPr>
                <w:lang w:val="be-BY"/>
              </w:rPr>
              <w:t xml:space="preserve"> </w:t>
            </w:r>
            <w:r w:rsidR="00606A63" w:rsidRPr="00E12C1E">
              <w:rPr>
                <w:lang w:val="en-US"/>
              </w:rPr>
              <w:t>e</w:t>
            </w:r>
            <w:r w:rsidR="00606A63" w:rsidRPr="00E12C1E">
              <w:rPr>
                <w:lang w:val="be-BY"/>
              </w:rPr>
              <w:t>-</w:t>
            </w:r>
            <w:r w:rsidR="00606A63" w:rsidRPr="00E12C1E">
              <w:rPr>
                <w:lang w:val="en-US"/>
              </w:rPr>
              <w:t>mail</w:t>
            </w:r>
            <w:r w:rsidR="00606A63" w:rsidRPr="00E12C1E">
              <w:rPr>
                <w:lang w:val="be-BY"/>
              </w:rPr>
              <w:t>:</w:t>
            </w:r>
            <w:r w:rsidR="0005711A">
              <w:rPr>
                <w:lang w:val="be-BY"/>
              </w:rPr>
              <w:t xml:space="preserve"> </w:t>
            </w:r>
            <w:r w:rsidR="0005711A">
              <w:rPr>
                <w:lang w:val="en-US"/>
              </w:rPr>
              <w:t>mamadysh.ikrayona@tatar.ru</w:t>
            </w:r>
            <w:r w:rsidR="00606A63" w:rsidRPr="00E12C1E">
              <w:rPr>
                <w:lang w:val="en-US"/>
              </w:rPr>
              <w:t>, www.mamadysh.tatarstan.ru</w:t>
            </w:r>
          </w:p>
          <w:p w:rsidR="00606A63" w:rsidRPr="0005711A" w:rsidRDefault="00D42F49">
            <w:pPr>
              <w:rPr>
                <w:sz w:val="24"/>
                <w:szCs w:val="24"/>
                <w:lang w:val="en-US"/>
              </w:rPr>
            </w:pPr>
            <w:r>
              <w:rPr>
                <w:noProof/>
                <w:sz w:val="28"/>
              </w:rPr>
              <mc:AlternateContent>
                <mc:Choice Requires="wps">
                  <w:drawing>
                    <wp:anchor distT="0" distB="0" distL="114300" distR="114300" simplePos="0" relativeHeight="251658240" behindDoc="0" locked="0" layoutInCell="1" allowOverlap="1">
                      <wp:simplePos x="0" y="0"/>
                      <wp:positionH relativeFrom="column">
                        <wp:posOffset>-33020</wp:posOffset>
                      </wp:positionH>
                      <wp:positionV relativeFrom="paragraph">
                        <wp:posOffset>41275</wp:posOffset>
                      </wp:positionV>
                      <wp:extent cx="6172200" cy="635"/>
                      <wp:effectExtent l="12700" t="13970" r="15875" b="13970"/>
                      <wp:wrapNone/>
                      <wp:docPr id="2" name="AutoShap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172200" cy="635"/>
                              </a:xfrm>
                              <a:prstGeom prst="straightConnector1">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0652E191" id="_x0000_t32" coordsize="21600,21600" o:spt="32" o:oned="t" path="m,l21600,21600e" filled="f">
                      <v:path arrowok="t" fillok="f" o:connecttype="none"/>
                      <o:lock v:ext="edit" shapetype="t"/>
                    </v:shapetype>
                    <v:shape id="AutoShape 3" o:spid="_x0000_s1026" type="#_x0000_t32" style="position:absolute;margin-left:-2.6pt;margin-top:3.25pt;width:486pt;height:.0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" strokeweight="1.5pt"/>
                  </w:pict>
                </mc:Fallback>
              </mc:AlternateContent>
            </w:r>
          </w:p>
        </w:tc>
        <w:tc>
          <w:tcPr>
            <w:tcW w:w="850" w:type="dxa"/>
          </w:tcPr>
          <w:p w:rsidR="00606A63" w:rsidRPr="0005711A" w:rsidRDefault="00606A63">
            <w:pPr>
              <w:rPr>
                <w:sz w:val="28"/>
                <w:lang w:val="en-US"/>
              </w:rPr>
            </w:pPr>
          </w:p>
        </w:tc>
      </w:tr>
      <w:tr w:rsidR="00606A63" w:rsidRPr="0005711A" w:rsidTr="0000293E">
        <w:trPr>
          <w:trHeight w:val="760"/>
        </w:trPr>
        <w:tc>
          <w:tcPr>
            <w:tcW w:w="992" w:type="dxa"/>
          </w:tcPr>
          <w:p w:rsidR="00606A63" w:rsidRPr="0005711A" w:rsidRDefault="00606A63">
            <w:pPr>
              <w:rPr>
                <w:sz w:val="28"/>
                <w:lang w:val="en-US"/>
              </w:rPr>
            </w:pPr>
          </w:p>
        </w:tc>
        <w:tc>
          <w:tcPr>
            <w:tcW w:w="5812" w:type="dxa"/>
            <w:gridSpan w:val="2"/>
          </w:tcPr>
          <w:p w:rsidR="00606A63" w:rsidRPr="00BF431B" w:rsidRDefault="00BF431B" w:rsidP="00107FC2">
            <w:pPr>
              <w:rPr>
                <w:b/>
                <w:sz w:val="28"/>
              </w:rPr>
            </w:pPr>
            <w:r w:rsidRPr="008F1112">
              <w:rPr>
                <w:b/>
                <w:sz w:val="28"/>
                <w:lang w:val="en-US"/>
              </w:rPr>
              <w:t xml:space="preserve">    </w:t>
            </w:r>
            <w:r w:rsidR="00B934FC">
              <w:rPr>
                <w:b/>
                <w:sz w:val="28"/>
              </w:rPr>
              <w:t>Постановление</w:t>
            </w:r>
          </w:p>
          <w:p w:rsidR="00BF431B" w:rsidRPr="00BF431B" w:rsidRDefault="003E5619" w:rsidP="00107FC2">
            <w:pPr>
              <w:rPr>
                <w:sz w:val="28"/>
              </w:rPr>
            </w:pPr>
            <w:r>
              <w:rPr>
                <w:sz w:val="28"/>
              </w:rPr>
              <w:t>№ 194</w:t>
            </w:r>
          </w:p>
        </w:tc>
        <w:tc>
          <w:tcPr>
            <w:tcW w:w="4253" w:type="dxa"/>
          </w:tcPr>
          <w:p w:rsidR="00606A63" w:rsidRPr="00BF431B" w:rsidRDefault="00BF431B" w:rsidP="00107FC2">
            <w:pPr>
              <w:rPr>
                <w:b/>
                <w:sz w:val="28"/>
              </w:rPr>
            </w:pPr>
            <w:r>
              <w:rPr>
                <w:sz w:val="28"/>
              </w:rPr>
              <w:t xml:space="preserve">                    </w:t>
            </w:r>
            <w:r w:rsidR="00B934FC">
              <w:rPr>
                <w:b/>
                <w:sz w:val="28"/>
              </w:rPr>
              <w:t>Карар</w:t>
            </w:r>
          </w:p>
          <w:p w:rsidR="00BF431B" w:rsidRPr="00BF431B" w:rsidRDefault="003E5619" w:rsidP="00107FC2">
            <w:pPr>
              <w:rPr>
                <w:sz w:val="28"/>
              </w:rPr>
            </w:pPr>
            <w:r>
              <w:rPr>
                <w:sz w:val="28"/>
              </w:rPr>
              <w:t xml:space="preserve">от «10 »          06           </w:t>
            </w:r>
            <w:r w:rsidR="00023909">
              <w:rPr>
                <w:sz w:val="28"/>
              </w:rPr>
              <w:t>202</w:t>
            </w:r>
            <w:r w:rsidR="004F22A0">
              <w:rPr>
                <w:sz w:val="28"/>
              </w:rPr>
              <w:t>6</w:t>
            </w:r>
            <w:r w:rsidR="00BF431B">
              <w:rPr>
                <w:sz w:val="28"/>
              </w:rPr>
              <w:t xml:space="preserve"> г.</w:t>
            </w:r>
          </w:p>
        </w:tc>
        <w:tc>
          <w:tcPr>
            <w:tcW w:w="850" w:type="dxa"/>
          </w:tcPr>
          <w:p w:rsidR="00606A63" w:rsidRPr="00BF431B" w:rsidRDefault="00606A63">
            <w:pPr>
              <w:rPr>
                <w:sz w:val="28"/>
              </w:rPr>
            </w:pPr>
          </w:p>
        </w:tc>
      </w:tr>
    </w:tbl>
    <w:p w:rsidR="004C4DD4" w:rsidRPr="004C4DD4" w:rsidRDefault="00050755" w:rsidP="004C4DD4">
      <w:pPr>
        <w:widowControl w:val="0"/>
        <w:autoSpaceDE w:val="0"/>
        <w:autoSpaceDN w:val="0"/>
        <w:adjustRightInd w:val="0"/>
        <w:rPr>
          <w:sz w:val="24"/>
          <w:szCs w:val="24"/>
        </w:rPr>
      </w:pPr>
      <w:r w:rsidRPr="00050755">
        <w:rPr>
          <w:sz w:val="24"/>
          <w:szCs w:val="24"/>
        </w:rPr>
        <w:t xml:space="preserve">  </w:t>
      </w:r>
      <w:r w:rsidR="004C4DD4" w:rsidRPr="004C4DD4">
        <w:rPr>
          <w:bCs/>
          <w:sz w:val="24"/>
          <w:szCs w:val="24"/>
        </w:rPr>
        <w:t xml:space="preserve"> </w:t>
      </w:r>
    </w:p>
    <w:p w:rsidR="004C4DD4" w:rsidRDefault="004C4DD4" w:rsidP="004C4DD4">
      <w:pPr>
        <w:widowControl w:val="0"/>
        <w:autoSpaceDE w:val="0"/>
        <w:autoSpaceDN w:val="0"/>
        <w:adjustRightInd w:val="0"/>
        <w:outlineLvl w:val="2"/>
        <w:rPr>
          <w:bCs/>
          <w:sz w:val="28"/>
          <w:szCs w:val="28"/>
        </w:rPr>
      </w:pPr>
      <w:r w:rsidRPr="004C4DD4">
        <w:rPr>
          <w:bCs/>
          <w:sz w:val="28"/>
          <w:szCs w:val="28"/>
        </w:rPr>
        <w:t>О контрактной службе Исполнительного</w:t>
      </w:r>
    </w:p>
    <w:p w:rsidR="004C4DD4" w:rsidRDefault="004C4DD4" w:rsidP="004C4DD4">
      <w:pPr>
        <w:widowControl w:val="0"/>
        <w:autoSpaceDE w:val="0"/>
        <w:autoSpaceDN w:val="0"/>
        <w:adjustRightInd w:val="0"/>
        <w:outlineLvl w:val="2"/>
        <w:rPr>
          <w:bCs/>
          <w:sz w:val="28"/>
          <w:szCs w:val="28"/>
        </w:rPr>
      </w:pPr>
      <w:r w:rsidRPr="004C4DD4">
        <w:rPr>
          <w:bCs/>
          <w:sz w:val="28"/>
          <w:szCs w:val="28"/>
        </w:rPr>
        <w:t>комитета Мамадышского муниципального района</w:t>
      </w:r>
    </w:p>
    <w:p w:rsidR="004C4DD4" w:rsidRPr="004C4DD4" w:rsidRDefault="004C4DD4" w:rsidP="004C4DD4">
      <w:pPr>
        <w:widowControl w:val="0"/>
        <w:autoSpaceDE w:val="0"/>
        <w:autoSpaceDN w:val="0"/>
        <w:adjustRightInd w:val="0"/>
        <w:outlineLvl w:val="2"/>
        <w:rPr>
          <w:bCs/>
          <w:sz w:val="28"/>
          <w:szCs w:val="28"/>
        </w:rPr>
      </w:pPr>
      <w:r w:rsidRPr="004C4DD4">
        <w:rPr>
          <w:bCs/>
          <w:sz w:val="28"/>
          <w:szCs w:val="28"/>
        </w:rPr>
        <w:t xml:space="preserve">Республики Татарстан </w:t>
      </w:r>
    </w:p>
    <w:p w:rsidR="004C4DD4" w:rsidRPr="004C4DD4" w:rsidRDefault="004C4DD4" w:rsidP="004C4DD4">
      <w:pPr>
        <w:widowControl w:val="0"/>
        <w:autoSpaceDE w:val="0"/>
        <w:autoSpaceDN w:val="0"/>
        <w:adjustRightInd w:val="0"/>
        <w:outlineLvl w:val="2"/>
        <w:rPr>
          <w:bCs/>
          <w:sz w:val="28"/>
          <w:szCs w:val="28"/>
        </w:rPr>
      </w:pPr>
    </w:p>
    <w:p w:rsidR="004C4DD4" w:rsidRPr="004C4DD4" w:rsidRDefault="004C4DD4" w:rsidP="004C4DD4">
      <w:pPr>
        <w:widowControl w:val="0"/>
        <w:autoSpaceDE w:val="0"/>
        <w:autoSpaceDN w:val="0"/>
        <w:adjustRightInd w:val="0"/>
        <w:ind w:firstLine="568"/>
        <w:jc w:val="both"/>
        <w:rPr>
          <w:sz w:val="28"/>
          <w:szCs w:val="28"/>
        </w:rPr>
      </w:pPr>
      <w:r>
        <w:rPr>
          <w:sz w:val="28"/>
          <w:szCs w:val="28"/>
        </w:rPr>
        <w:t xml:space="preserve">  </w:t>
      </w:r>
      <w:r w:rsidRPr="004C4DD4">
        <w:rPr>
          <w:sz w:val="28"/>
          <w:szCs w:val="28"/>
        </w:rPr>
        <w:t xml:space="preserve">В соответствии с частью 3 </w:t>
      </w:r>
      <w:hyperlink r:id="rId10" w:tooltip="’’О контрактной системе в сфере закупок товаров, работ, услуг для обеспечения ...’’&#10;Федеральный закон от 05.04.2013 N 44-ФЗ&#10;Статус: Действующая редакция документа (действ. c 01.01.2026 по 30.06.2026)" w:history="1">
        <w:r w:rsidRPr="004C4DD4">
          <w:rPr>
            <w:sz w:val="28"/>
            <w:szCs w:val="28"/>
          </w:rPr>
          <w:t>статьи 38 Федерального закона от 5 апреля 2013 г. N 44-ФЗ "О контрактной системе в сфере закупок товаров, работ, услуг для обеспечения государственных и муниципальных нужд"</w:t>
        </w:r>
      </w:hyperlink>
      <w:r w:rsidRPr="004C4DD4">
        <w:rPr>
          <w:sz w:val="28"/>
          <w:szCs w:val="28"/>
        </w:rPr>
        <w:t xml:space="preserve">, подпунктом 5.2.29(6) </w:t>
      </w:r>
      <w:hyperlink r:id="rId11" w:tooltip="’’О Министерстве финансов Российской Федерации (с изменениями на 27 сентября 2025 года)’’&#10;Постановление Правительства РФ от 30.06.2004 N 329&#10;Статус: Действующая редакция документа (действ. c 14.12.2025)" w:history="1">
        <w:r w:rsidRPr="004C4DD4">
          <w:rPr>
            <w:sz w:val="28"/>
            <w:szCs w:val="28"/>
          </w:rPr>
          <w:t>Положения о Министерстве финансов Российской Федерации</w:t>
        </w:r>
      </w:hyperlink>
      <w:r w:rsidRPr="004C4DD4">
        <w:rPr>
          <w:sz w:val="28"/>
          <w:szCs w:val="28"/>
        </w:rPr>
        <w:t xml:space="preserve">, утвержденного </w:t>
      </w:r>
      <w:hyperlink r:id="rId12" w:tooltip="’’О Министерстве финансов Российской Федерации (с изменениями на 27 сентября 2025 года)’’&#10;Постановление Правительства РФ от 30.06.2004 N 329&#10;Статус: Действующая редакция документа (действ. c 14.12.2025)" w:history="1">
        <w:r w:rsidRPr="004C4DD4">
          <w:rPr>
            <w:sz w:val="28"/>
            <w:szCs w:val="28"/>
          </w:rPr>
          <w:t>постановлением Правительства Российской Федерации от 30 июня 2004 г. N 329 "О Министерстве финансов Российской Федерации"</w:t>
        </w:r>
      </w:hyperlink>
      <w:r w:rsidRPr="004C4DD4">
        <w:rPr>
          <w:sz w:val="28"/>
          <w:szCs w:val="28"/>
        </w:rPr>
        <w:t xml:space="preserve">, </w:t>
      </w:r>
      <w:hyperlink r:id="rId13" w:tooltip="’’Об утверждении Типового положения (регламента) о контрактной службе (с изменениями на 15 ноября 2021 года)’’&#10;Приказ Минфина России от 31.07.2020 N 158н&#10;Статус: Действующая редакция документа (действ. c 01.01.2022)" w:history="1">
        <w:r w:rsidRPr="004C4DD4">
          <w:rPr>
            <w:sz w:val="28"/>
            <w:szCs w:val="28"/>
          </w:rPr>
          <w:t>Приказом Министерства финансов Российской Федерации от 31 июля 2020 г. N 158Н "Об утверждении типового положения (регламента) о контрактной службе"</w:t>
        </w:r>
      </w:hyperlink>
      <w:r w:rsidRPr="004C4DD4">
        <w:rPr>
          <w:sz w:val="28"/>
          <w:szCs w:val="28"/>
        </w:rPr>
        <w:t xml:space="preserve">, Исполнительный комитет Мамадышского муниципального района Республики Татарстан </w:t>
      </w:r>
    </w:p>
    <w:p w:rsidR="004C4DD4" w:rsidRPr="004C4DD4" w:rsidRDefault="004C4DD4" w:rsidP="004C4DD4">
      <w:pPr>
        <w:widowControl w:val="0"/>
        <w:autoSpaceDE w:val="0"/>
        <w:autoSpaceDN w:val="0"/>
        <w:adjustRightInd w:val="0"/>
        <w:rPr>
          <w:sz w:val="28"/>
          <w:szCs w:val="28"/>
        </w:rPr>
      </w:pPr>
      <w:r>
        <w:rPr>
          <w:sz w:val="28"/>
          <w:szCs w:val="28"/>
        </w:rPr>
        <w:t xml:space="preserve">         п о с т а н о в л я е т</w:t>
      </w:r>
      <w:r w:rsidRPr="004C4DD4">
        <w:rPr>
          <w:sz w:val="28"/>
          <w:szCs w:val="28"/>
        </w:rPr>
        <w:t xml:space="preserve">: </w:t>
      </w:r>
    </w:p>
    <w:p w:rsidR="004C4DD4" w:rsidRPr="004C4DD4" w:rsidRDefault="004C4DD4" w:rsidP="004C4DD4">
      <w:pPr>
        <w:widowControl w:val="0"/>
        <w:autoSpaceDE w:val="0"/>
        <w:autoSpaceDN w:val="0"/>
        <w:adjustRightInd w:val="0"/>
        <w:ind w:firstLine="568"/>
        <w:jc w:val="both"/>
        <w:rPr>
          <w:sz w:val="28"/>
          <w:szCs w:val="28"/>
        </w:rPr>
      </w:pPr>
      <w:r w:rsidRPr="004C4DD4">
        <w:rPr>
          <w:sz w:val="28"/>
          <w:szCs w:val="28"/>
        </w:rPr>
        <w:t>1. Утвердить в Исполнительном комитете Мамадышского муниципального района Республики Татарстан контрактную службу без образования отдельного структурного подразделения.</w:t>
      </w:r>
    </w:p>
    <w:p w:rsidR="004C4DD4" w:rsidRPr="004C4DD4" w:rsidRDefault="004C4DD4" w:rsidP="004C4DD4">
      <w:pPr>
        <w:widowControl w:val="0"/>
        <w:autoSpaceDE w:val="0"/>
        <w:autoSpaceDN w:val="0"/>
        <w:adjustRightInd w:val="0"/>
        <w:ind w:firstLine="568"/>
        <w:jc w:val="both"/>
        <w:rPr>
          <w:sz w:val="28"/>
          <w:szCs w:val="28"/>
        </w:rPr>
      </w:pPr>
      <w:r w:rsidRPr="004C4DD4">
        <w:rPr>
          <w:sz w:val="28"/>
          <w:szCs w:val="28"/>
        </w:rPr>
        <w:t>2. Назначить руководителем контрактной службы, заместителя Руководителя Исполнительного комитета Мамадышского муниципального района Республики Татарстан (по экономическим вопросам).</w:t>
      </w:r>
    </w:p>
    <w:p w:rsidR="004C4DD4" w:rsidRPr="004C4DD4" w:rsidRDefault="004C4DD4" w:rsidP="004C4DD4">
      <w:pPr>
        <w:widowControl w:val="0"/>
        <w:autoSpaceDE w:val="0"/>
        <w:autoSpaceDN w:val="0"/>
        <w:adjustRightInd w:val="0"/>
        <w:ind w:firstLine="568"/>
        <w:jc w:val="both"/>
        <w:rPr>
          <w:sz w:val="28"/>
          <w:szCs w:val="28"/>
        </w:rPr>
      </w:pPr>
      <w:r w:rsidRPr="004C4DD4">
        <w:rPr>
          <w:sz w:val="28"/>
          <w:szCs w:val="28"/>
        </w:rPr>
        <w:t>3. Утвердить:</w:t>
      </w:r>
    </w:p>
    <w:p w:rsidR="004C4DD4" w:rsidRPr="004C4DD4" w:rsidRDefault="004C4DD4" w:rsidP="004C4DD4">
      <w:pPr>
        <w:widowControl w:val="0"/>
        <w:autoSpaceDE w:val="0"/>
        <w:autoSpaceDN w:val="0"/>
        <w:adjustRightInd w:val="0"/>
        <w:ind w:firstLine="568"/>
        <w:jc w:val="both"/>
        <w:rPr>
          <w:sz w:val="28"/>
          <w:szCs w:val="28"/>
        </w:rPr>
      </w:pPr>
      <w:r w:rsidRPr="004C4DD4">
        <w:rPr>
          <w:sz w:val="28"/>
          <w:szCs w:val="28"/>
        </w:rPr>
        <w:t>3.1. Положение о контрактной службе Исполнительного комитета Мамадышского муниципального района Республики Татарстан (Приложение N 1).</w:t>
      </w:r>
    </w:p>
    <w:p w:rsidR="004C4DD4" w:rsidRPr="004C4DD4" w:rsidRDefault="004C4DD4" w:rsidP="004C4DD4">
      <w:pPr>
        <w:widowControl w:val="0"/>
        <w:autoSpaceDE w:val="0"/>
        <w:autoSpaceDN w:val="0"/>
        <w:adjustRightInd w:val="0"/>
        <w:ind w:firstLine="568"/>
        <w:jc w:val="both"/>
        <w:rPr>
          <w:sz w:val="28"/>
          <w:szCs w:val="28"/>
        </w:rPr>
      </w:pPr>
      <w:r w:rsidRPr="004C4DD4">
        <w:rPr>
          <w:sz w:val="28"/>
          <w:szCs w:val="28"/>
        </w:rPr>
        <w:t>3.2. Состав контрактной службы Исполнительного комитета Мамадышского муниципального района Республики Татарстан (приложение N 2).</w:t>
      </w:r>
    </w:p>
    <w:p w:rsidR="004C4DD4" w:rsidRPr="004C4DD4" w:rsidRDefault="004C4DD4" w:rsidP="004C4DD4">
      <w:pPr>
        <w:widowControl w:val="0"/>
        <w:autoSpaceDE w:val="0"/>
        <w:autoSpaceDN w:val="0"/>
        <w:adjustRightInd w:val="0"/>
        <w:ind w:firstLine="568"/>
        <w:jc w:val="both"/>
        <w:rPr>
          <w:sz w:val="28"/>
          <w:szCs w:val="28"/>
        </w:rPr>
      </w:pPr>
      <w:r w:rsidRPr="004C4DD4">
        <w:rPr>
          <w:sz w:val="28"/>
          <w:szCs w:val="28"/>
        </w:rPr>
        <w:t>4. Руководителю контрактной службы ознакомить с настоящим постановлением контрактную службу в составе, указанном в п. 3 настоящего постановления.</w:t>
      </w:r>
    </w:p>
    <w:p w:rsidR="004C4DD4" w:rsidRPr="004C4DD4" w:rsidRDefault="004C4DD4" w:rsidP="004C4DD4">
      <w:pPr>
        <w:widowControl w:val="0"/>
        <w:autoSpaceDE w:val="0"/>
        <w:autoSpaceDN w:val="0"/>
        <w:adjustRightInd w:val="0"/>
        <w:ind w:firstLine="568"/>
        <w:jc w:val="both"/>
        <w:rPr>
          <w:sz w:val="28"/>
          <w:szCs w:val="28"/>
        </w:rPr>
      </w:pPr>
      <w:r w:rsidRPr="004C4DD4">
        <w:rPr>
          <w:sz w:val="28"/>
          <w:szCs w:val="28"/>
        </w:rPr>
        <w:t>5. Настоящее постановление разместить на официальном сайте Мамадышского муниципального района Республики Татарстан в составе портала муниципальных образований Республики Татарстан (https://</w:t>
      </w:r>
      <w:r w:rsidRPr="004C4DD4">
        <w:rPr>
          <w:sz w:val="28"/>
          <w:szCs w:val="28"/>
          <w:lang w:val="en-US"/>
        </w:rPr>
        <w:t>mamadysh</w:t>
      </w:r>
      <w:r w:rsidRPr="004C4DD4">
        <w:rPr>
          <w:sz w:val="28"/>
          <w:szCs w:val="28"/>
        </w:rPr>
        <w:t>.tatarstan.ru) в информационно-телекоммуникационной сети Интернет.</w:t>
      </w:r>
    </w:p>
    <w:p w:rsidR="004C4DD4" w:rsidRPr="004C4DD4" w:rsidRDefault="004C4DD4" w:rsidP="004C4DD4">
      <w:pPr>
        <w:widowControl w:val="0"/>
        <w:autoSpaceDE w:val="0"/>
        <w:autoSpaceDN w:val="0"/>
        <w:adjustRightInd w:val="0"/>
        <w:ind w:firstLine="568"/>
        <w:jc w:val="both"/>
        <w:rPr>
          <w:sz w:val="28"/>
          <w:szCs w:val="28"/>
        </w:rPr>
      </w:pPr>
      <w:r w:rsidRPr="004C4DD4">
        <w:rPr>
          <w:sz w:val="28"/>
          <w:szCs w:val="28"/>
        </w:rPr>
        <w:t>6. Контроль за исполнением настоящего постановления оставляю за собой.</w:t>
      </w:r>
    </w:p>
    <w:p w:rsidR="004C4DD4" w:rsidRDefault="004C4DD4" w:rsidP="004C4DD4">
      <w:pPr>
        <w:widowControl w:val="0"/>
        <w:autoSpaceDE w:val="0"/>
        <w:autoSpaceDN w:val="0"/>
        <w:adjustRightInd w:val="0"/>
        <w:jc w:val="both"/>
        <w:rPr>
          <w:sz w:val="28"/>
          <w:szCs w:val="28"/>
        </w:rPr>
      </w:pPr>
    </w:p>
    <w:p w:rsidR="004C4DD4" w:rsidRPr="004C4DD4" w:rsidRDefault="004C4DD4" w:rsidP="004C4DD4">
      <w:pPr>
        <w:widowControl w:val="0"/>
        <w:autoSpaceDE w:val="0"/>
        <w:autoSpaceDN w:val="0"/>
        <w:adjustRightInd w:val="0"/>
        <w:jc w:val="both"/>
        <w:rPr>
          <w:sz w:val="28"/>
          <w:szCs w:val="28"/>
        </w:rPr>
      </w:pPr>
      <w:r w:rsidRPr="004C4DD4">
        <w:rPr>
          <w:sz w:val="28"/>
          <w:szCs w:val="28"/>
        </w:rPr>
        <w:t xml:space="preserve">Руководитель                                                                  </w:t>
      </w:r>
      <w:r>
        <w:rPr>
          <w:sz w:val="28"/>
          <w:szCs w:val="28"/>
        </w:rPr>
        <w:t xml:space="preserve">                       </w:t>
      </w:r>
      <w:r w:rsidRPr="004C4DD4">
        <w:rPr>
          <w:sz w:val="28"/>
          <w:szCs w:val="28"/>
        </w:rPr>
        <w:t xml:space="preserve">     А.М. Ефим</w:t>
      </w:r>
      <w:r>
        <w:rPr>
          <w:sz w:val="28"/>
          <w:szCs w:val="28"/>
        </w:rPr>
        <w:t>ов</w:t>
      </w:r>
    </w:p>
    <w:p w:rsidR="004C4DD4" w:rsidRPr="004C4DD4" w:rsidRDefault="004C4DD4" w:rsidP="004C4DD4">
      <w:pPr>
        <w:widowControl w:val="0"/>
        <w:autoSpaceDE w:val="0"/>
        <w:autoSpaceDN w:val="0"/>
        <w:adjustRightInd w:val="0"/>
        <w:rPr>
          <w:sz w:val="24"/>
          <w:szCs w:val="24"/>
        </w:rPr>
      </w:pPr>
      <w:r>
        <w:rPr>
          <w:sz w:val="24"/>
          <w:szCs w:val="24"/>
        </w:rPr>
        <w:t>  </w:t>
      </w:r>
    </w:p>
    <w:tbl>
      <w:tblPr>
        <w:tblStyle w:val="ae"/>
        <w:tblW w:w="0" w:type="auto"/>
        <w:tblInd w:w="5524" w:type="dxa"/>
        <w:tblLook w:val="04A0" w:firstRow="1" w:lastRow="0" w:firstColumn="1" w:lastColumn="0" w:noHBand="0" w:noVBand="1"/>
      </w:tblPr>
      <w:tblGrid>
        <w:gridCol w:w="4388"/>
      </w:tblGrid>
      <w:tr w:rsidR="004C4DD4" w:rsidTr="004C4DD4">
        <w:tc>
          <w:tcPr>
            <w:tcW w:w="4388" w:type="dxa"/>
            <w:tcBorders>
              <w:top w:val="nil"/>
              <w:left w:val="nil"/>
              <w:bottom w:val="nil"/>
              <w:right w:val="nil"/>
            </w:tcBorders>
          </w:tcPr>
          <w:p w:rsidR="004C4DD4" w:rsidRPr="004C4DD4" w:rsidRDefault="004C4DD4" w:rsidP="004C4DD4">
            <w:pPr>
              <w:widowControl w:val="0"/>
              <w:autoSpaceDE w:val="0"/>
              <w:autoSpaceDN w:val="0"/>
              <w:adjustRightInd w:val="0"/>
              <w:jc w:val="both"/>
              <w:rPr>
                <w:sz w:val="24"/>
                <w:szCs w:val="24"/>
              </w:rPr>
            </w:pPr>
            <w:r w:rsidRPr="004C4DD4">
              <w:rPr>
                <w:sz w:val="24"/>
                <w:szCs w:val="24"/>
              </w:rPr>
              <w:lastRenderedPageBreak/>
              <w:t>Приложение N 1  к постановлению</w:t>
            </w:r>
          </w:p>
          <w:p w:rsidR="004C4DD4" w:rsidRPr="004C4DD4" w:rsidRDefault="004C4DD4" w:rsidP="004C4DD4">
            <w:pPr>
              <w:widowControl w:val="0"/>
              <w:autoSpaceDE w:val="0"/>
              <w:autoSpaceDN w:val="0"/>
              <w:adjustRightInd w:val="0"/>
              <w:jc w:val="both"/>
              <w:rPr>
                <w:sz w:val="24"/>
                <w:szCs w:val="24"/>
              </w:rPr>
            </w:pPr>
            <w:r w:rsidRPr="004C4DD4">
              <w:rPr>
                <w:sz w:val="24"/>
                <w:szCs w:val="24"/>
              </w:rPr>
              <w:t>Исполнительного комитета</w:t>
            </w:r>
          </w:p>
          <w:p w:rsidR="004C4DD4" w:rsidRPr="004C4DD4" w:rsidRDefault="004C4DD4" w:rsidP="004C4DD4">
            <w:pPr>
              <w:widowControl w:val="0"/>
              <w:autoSpaceDE w:val="0"/>
              <w:autoSpaceDN w:val="0"/>
              <w:adjustRightInd w:val="0"/>
              <w:jc w:val="both"/>
              <w:rPr>
                <w:sz w:val="24"/>
                <w:szCs w:val="24"/>
              </w:rPr>
            </w:pPr>
            <w:r w:rsidRPr="004C4DD4">
              <w:rPr>
                <w:sz w:val="24"/>
                <w:szCs w:val="24"/>
              </w:rPr>
              <w:t>Мамадышского муниципального района</w:t>
            </w:r>
          </w:p>
          <w:p w:rsidR="004C4DD4" w:rsidRPr="004C4DD4" w:rsidRDefault="004C4DD4" w:rsidP="004C4DD4">
            <w:pPr>
              <w:widowControl w:val="0"/>
              <w:autoSpaceDE w:val="0"/>
              <w:autoSpaceDN w:val="0"/>
              <w:adjustRightInd w:val="0"/>
              <w:jc w:val="both"/>
              <w:rPr>
                <w:sz w:val="24"/>
                <w:szCs w:val="24"/>
              </w:rPr>
            </w:pPr>
            <w:r w:rsidRPr="004C4DD4">
              <w:rPr>
                <w:sz w:val="24"/>
                <w:szCs w:val="24"/>
              </w:rPr>
              <w:t>Республики Татарстан</w:t>
            </w:r>
          </w:p>
          <w:p w:rsidR="004C4DD4" w:rsidRPr="004C4DD4" w:rsidRDefault="003E5619" w:rsidP="004C4DD4">
            <w:pPr>
              <w:widowControl w:val="0"/>
              <w:autoSpaceDE w:val="0"/>
              <w:autoSpaceDN w:val="0"/>
              <w:adjustRightInd w:val="0"/>
              <w:jc w:val="both"/>
              <w:rPr>
                <w:sz w:val="24"/>
                <w:szCs w:val="24"/>
              </w:rPr>
            </w:pPr>
            <w:r>
              <w:rPr>
                <w:sz w:val="24"/>
                <w:szCs w:val="24"/>
              </w:rPr>
              <w:t>от 10.06.</w:t>
            </w:r>
            <w:r w:rsidR="004C4DD4" w:rsidRPr="004C4DD4">
              <w:rPr>
                <w:sz w:val="24"/>
                <w:szCs w:val="24"/>
              </w:rPr>
              <w:t>2026</w:t>
            </w:r>
            <w:r>
              <w:rPr>
                <w:sz w:val="24"/>
                <w:szCs w:val="24"/>
              </w:rPr>
              <w:t xml:space="preserve"> </w:t>
            </w:r>
            <w:r w:rsidR="004C4DD4" w:rsidRPr="004C4DD4">
              <w:rPr>
                <w:sz w:val="24"/>
                <w:szCs w:val="24"/>
              </w:rPr>
              <w:t xml:space="preserve"> N_</w:t>
            </w:r>
            <w:r>
              <w:rPr>
                <w:sz w:val="24"/>
                <w:szCs w:val="24"/>
              </w:rPr>
              <w:t>194</w:t>
            </w:r>
            <w:r w:rsidR="004C4DD4" w:rsidRPr="004C4DD4">
              <w:rPr>
                <w:sz w:val="24"/>
                <w:szCs w:val="24"/>
              </w:rPr>
              <w:t xml:space="preserve">____ </w:t>
            </w:r>
          </w:p>
          <w:p w:rsidR="004C4DD4" w:rsidRPr="004C4DD4" w:rsidRDefault="004C4DD4" w:rsidP="004C4DD4">
            <w:pPr>
              <w:widowControl w:val="0"/>
              <w:autoSpaceDE w:val="0"/>
              <w:autoSpaceDN w:val="0"/>
              <w:adjustRightInd w:val="0"/>
              <w:jc w:val="right"/>
              <w:rPr>
                <w:bCs/>
                <w:sz w:val="24"/>
                <w:szCs w:val="24"/>
              </w:rPr>
            </w:pPr>
          </w:p>
          <w:p w:rsidR="004C4DD4" w:rsidRDefault="004C4DD4" w:rsidP="004C4DD4">
            <w:pPr>
              <w:widowControl w:val="0"/>
              <w:autoSpaceDE w:val="0"/>
              <w:autoSpaceDN w:val="0"/>
              <w:adjustRightInd w:val="0"/>
              <w:jc w:val="right"/>
              <w:rPr>
                <w:sz w:val="24"/>
                <w:szCs w:val="24"/>
              </w:rPr>
            </w:pPr>
          </w:p>
        </w:tc>
      </w:tr>
    </w:tbl>
    <w:p w:rsidR="004C4DD4" w:rsidRDefault="004C4DD4" w:rsidP="004C4DD4">
      <w:pPr>
        <w:widowControl w:val="0"/>
        <w:autoSpaceDE w:val="0"/>
        <w:autoSpaceDN w:val="0"/>
        <w:adjustRightInd w:val="0"/>
        <w:rPr>
          <w:sz w:val="24"/>
          <w:szCs w:val="24"/>
        </w:rPr>
      </w:pPr>
    </w:p>
    <w:p w:rsidR="004C4DD4" w:rsidRPr="004C4DD4" w:rsidRDefault="004C4DD4" w:rsidP="004C4DD4">
      <w:pPr>
        <w:widowControl w:val="0"/>
        <w:autoSpaceDE w:val="0"/>
        <w:autoSpaceDN w:val="0"/>
        <w:adjustRightInd w:val="0"/>
        <w:ind w:right="566"/>
        <w:jc w:val="right"/>
        <w:rPr>
          <w:bCs/>
          <w:sz w:val="24"/>
          <w:szCs w:val="24"/>
        </w:rPr>
      </w:pPr>
      <w:r>
        <w:t xml:space="preserve">                                </w:t>
      </w:r>
    </w:p>
    <w:p w:rsidR="004C4DD4" w:rsidRPr="004C4DD4" w:rsidRDefault="004C4DD4" w:rsidP="004C4DD4">
      <w:pPr>
        <w:widowControl w:val="0"/>
        <w:autoSpaceDE w:val="0"/>
        <w:autoSpaceDN w:val="0"/>
        <w:adjustRightInd w:val="0"/>
        <w:jc w:val="center"/>
        <w:outlineLvl w:val="2"/>
        <w:rPr>
          <w:bCs/>
          <w:sz w:val="24"/>
          <w:szCs w:val="24"/>
        </w:rPr>
      </w:pPr>
      <w:r w:rsidRPr="004C4DD4">
        <w:rPr>
          <w:bCs/>
          <w:sz w:val="24"/>
          <w:szCs w:val="24"/>
        </w:rPr>
        <w:t xml:space="preserve"> </w:t>
      </w:r>
    </w:p>
    <w:p w:rsidR="004C4DD4" w:rsidRDefault="004C4DD4" w:rsidP="004C4DD4">
      <w:pPr>
        <w:widowControl w:val="0"/>
        <w:autoSpaceDE w:val="0"/>
        <w:autoSpaceDN w:val="0"/>
        <w:adjustRightInd w:val="0"/>
        <w:jc w:val="center"/>
        <w:outlineLvl w:val="2"/>
        <w:rPr>
          <w:bCs/>
          <w:sz w:val="24"/>
          <w:szCs w:val="24"/>
        </w:rPr>
      </w:pPr>
      <w:r w:rsidRPr="004C4DD4">
        <w:rPr>
          <w:bCs/>
          <w:sz w:val="24"/>
          <w:szCs w:val="24"/>
        </w:rPr>
        <w:t xml:space="preserve">Положение о контрактной службе Исполнительного комитета </w:t>
      </w:r>
    </w:p>
    <w:p w:rsidR="004C4DD4" w:rsidRPr="004C4DD4" w:rsidRDefault="004C4DD4" w:rsidP="004C4DD4">
      <w:pPr>
        <w:widowControl w:val="0"/>
        <w:autoSpaceDE w:val="0"/>
        <w:autoSpaceDN w:val="0"/>
        <w:adjustRightInd w:val="0"/>
        <w:jc w:val="center"/>
        <w:outlineLvl w:val="2"/>
        <w:rPr>
          <w:bCs/>
          <w:sz w:val="24"/>
          <w:szCs w:val="24"/>
        </w:rPr>
      </w:pPr>
      <w:r w:rsidRPr="004C4DD4">
        <w:rPr>
          <w:bCs/>
          <w:sz w:val="24"/>
          <w:szCs w:val="24"/>
        </w:rPr>
        <w:t>Мамадышского муниципального района Республики Татарстан</w:t>
      </w:r>
    </w:p>
    <w:p w:rsidR="004C4DD4" w:rsidRPr="004C4DD4" w:rsidRDefault="004C4DD4" w:rsidP="004C4DD4">
      <w:pPr>
        <w:widowControl w:val="0"/>
        <w:autoSpaceDE w:val="0"/>
        <w:autoSpaceDN w:val="0"/>
        <w:adjustRightInd w:val="0"/>
        <w:rPr>
          <w:bCs/>
          <w:sz w:val="24"/>
          <w:szCs w:val="24"/>
        </w:rPr>
      </w:pPr>
    </w:p>
    <w:p w:rsidR="004C4DD4" w:rsidRPr="004C4DD4" w:rsidRDefault="004C4DD4" w:rsidP="004C4DD4">
      <w:pPr>
        <w:pStyle w:val="af"/>
        <w:widowControl w:val="0"/>
        <w:numPr>
          <w:ilvl w:val="0"/>
          <w:numId w:val="27"/>
        </w:numPr>
        <w:autoSpaceDE w:val="0"/>
        <w:autoSpaceDN w:val="0"/>
        <w:adjustRightInd w:val="0"/>
        <w:jc w:val="center"/>
        <w:outlineLvl w:val="3"/>
        <w:rPr>
          <w:bCs/>
        </w:rPr>
      </w:pPr>
      <w:r w:rsidRPr="004C4DD4">
        <w:rPr>
          <w:bCs/>
        </w:rPr>
        <w:t xml:space="preserve">Общие положения </w:t>
      </w:r>
    </w:p>
    <w:p w:rsidR="004C4DD4" w:rsidRPr="004C4DD4" w:rsidRDefault="004C4DD4" w:rsidP="004C4DD4">
      <w:pPr>
        <w:pStyle w:val="af"/>
        <w:widowControl w:val="0"/>
        <w:autoSpaceDE w:val="0"/>
        <w:autoSpaceDN w:val="0"/>
        <w:adjustRightInd w:val="0"/>
        <w:ind w:left="780"/>
        <w:outlineLvl w:val="3"/>
        <w:rPr>
          <w:bCs/>
        </w:rPr>
      </w:pPr>
    </w:p>
    <w:p w:rsidR="004C4DD4" w:rsidRPr="004C4DD4" w:rsidRDefault="004C4DD4" w:rsidP="004C4DD4">
      <w:pPr>
        <w:widowControl w:val="0"/>
        <w:autoSpaceDE w:val="0"/>
        <w:autoSpaceDN w:val="0"/>
        <w:adjustRightInd w:val="0"/>
        <w:ind w:firstLine="568"/>
        <w:jc w:val="both"/>
        <w:rPr>
          <w:sz w:val="24"/>
          <w:szCs w:val="24"/>
        </w:rPr>
      </w:pPr>
      <w:r w:rsidRPr="004C4DD4">
        <w:rPr>
          <w:sz w:val="24"/>
          <w:szCs w:val="24"/>
        </w:rPr>
        <w:t xml:space="preserve">1.1. Настоящее положение о контрактной службе (далее - Положение) устанавливает общие правила организации деятельности контрактной службы, основные полномочия контрактной службы исполнительного комитета Мамадышского муниципального района Республики Татарстан, руководителя и работников контрактной службы при осуществлении Заказчиком деятельности, направленной на обеспечение государственных и муниципальных нужд в соответствии с </w:t>
      </w:r>
      <w:hyperlink r:id="rId14" w:tooltip="’’О контрактной системе в сфере закупок товаров, работ, услуг для обеспечения ...’’&#10;Федеральный закон от 05.04.2013 N 44-ФЗ&#10;Статус: Действующая редакция документа (действ. c 01.01.2026 по 30.06.2026)" w:history="1">
        <w:r w:rsidRPr="004C4DD4">
          <w:rPr>
            <w:sz w:val="24"/>
            <w:szCs w:val="24"/>
            <w:u w:val="single"/>
          </w:rPr>
          <w:t>Федеральным законом от 5 апреля 2013 г. N 44-ФЗ "О контрактной системе в сфере закупок товаров, работ, услуг для обеспечения государственных и муниципальных нужд"</w:t>
        </w:r>
      </w:hyperlink>
      <w:r w:rsidRPr="004C4DD4">
        <w:rPr>
          <w:sz w:val="24"/>
          <w:szCs w:val="24"/>
        </w:rPr>
        <w:t xml:space="preserve"> (далее - Федеральный закон о закупках).</w:t>
      </w:r>
    </w:p>
    <w:p w:rsidR="004C4DD4" w:rsidRPr="004C4DD4" w:rsidRDefault="004C4DD4" w:rsidP="004C4DD4">
      <w:pPr>
        <w:widowControl w:val="0"/>
        <w:autoSpaceDE w:val="0"/>
        <w:autoSpaceDN w:val="0"/>
        <w:adjustRightInd w:val="0"/>
        <w:ind w:firstLine="568"/>
        <w:jc w:val="both"/>
        <w:rPr>
          <w:sz w:val="24"/>
          <w:szCs w:val="24"/>
        </w:rPr>
      </w:pPr>
    </w:p>
    <w:p w:rsidR="004C4DD4" w:rsidRPr="004C4DD4" w:rsidRDefault="004C4DD4" w:rsidP="004C4DD4">
      <w:pPr>
        <w:widowControl w:val="0"/>
        <w:autoSpaceDE w:val="0"/>
        <w:autoSpaceDN w:val="0"/>
        <w:adjustRightInd w:val="0"/>
        <w:ind w:firstLine="568"/>
        <w:jc w:val="both"/>
        <w:rPr>
          <w:sz w:val="24"/>
          <w:szCs w:val="24"/>
        </w:rPr>
      </w:pPr>
      <w:r w:rsidRPr="004C4DD4">
        <w:rPr>
          <w:sz w:val="24"/>
          <w:szCs w:val="24"/>
        </w:rPr>
        <w:t xml:space="preserve">1.2. Контрактная служба в своей деятельности руководствуется </w:t>
      </w:r>
      <w:hyperlink r:id="rId15" w:tooltip="’’Конституция Российской Федерации (с изменениями на 4 октября 2022 года)’’&#10;Конституция Российской Федерации от 12.12.1993&#10;Статус: Действующая редакция документа (действ. c 05.10.2022)" w:history="1">
        <w:r w:rsidRPr="004C4DD4">
          <w:rPr>
            <w:sz w:val="24"/>
            <w:szCs w:val="24"/>
            <w:u w:val="single"/>
          </w:rPr>
          <w:t>Конституцией Российской Федерации</w:t>
        </w:r>
      </w:hyperlink>
      <w:r w:rsidRPr="004C4DD4">
        <w:rPr>
          <w:sz w:val="24"/>
          <w:szCs w:val="24"/>
        </w:rPr>
        <w:t>, Федеральным законом о закупках, гражданским законодательством Российской Федерации, бюджетным законодательством Российской Федерации, нормативными правовыми актами о контрактной системе в сфере закупок товаров, работ, услуг для обеспечения государственных и муниципальных нужд, Типовым Положением о контрактной службе, иными нормативными правовыми актами Российской Федерации, а также настоящим Положением.</w:t>
      </w:r>
    </w:p>
    <w:p w:rsidR="004C4DD4" w:rsidRPr="004C4DD4" w:rsidRDefault="004C4DD4" w:rsidP="004C4DD4">
      <w:pPr>
        <w:widowControl w:val="0"/>
        <w:autoSpaceDE w:val="0"/>
        <w:autoSpaceDN w:val="0"/>
        <w:adjustRightInd w:val="0"/>
        <w:ind w:firstLine="568"/>
        <w:jc w:val="both"/>
        <w:rPr>
          <w:sz w:val="24"/>
          <w:szCs w:val="24"/>
        </w:rPr>
      </w:pPr>
    </w:p>
    <w:p w:rsidR="004C4DD4" w:rsidRPr="004C4DD4" w:rsidRDefault="004C4DD4" w:rsidP="004C4DD4">
      <w:pPr>
        <w:widowControl w:val="0"/>
        <w:autoSpaceDE w:val="0"/>
        <w:autoSpaceDN w:val="0"/>
        <w:adjustRightInd w:val="0"/>
        <w:ind w:firstLine="568"/>
        <w:jc w:val="both"/>
        <w:rPr>
          <w:sz w:val="24"/>
          <w:szCs w:val="24"/>
        </w:rPr>
      </w:pPr>
      <w:r w:rsidRPr="004C4DD4">
        <w:rPr>
          <w:sz w:val="24"/>
          <w:szCs w:val="24"/>
        </w:rPr>
        <w:t>1.3. Контрактная служба осуществляет свою деятельность во взаимодействии с другими подразделениями (службами) Исполнительного комитета Мамадышского муниципального района Республики Татарстан.</w:t>
      </w:r>
    </w:p>
    <w:p w:rsidR="004C4DD4" w:rsidRPr="004C4DD4" w:rsidRDefault="004C4DD4" w:rsidP="004C4DD4">
      <w:pPr>
        <w:widowControl w:val="0"/>
        <w:autoSpaceDE w:val="0"/>
        <w:autoSpaceDN w:val="0"/>
        <w:adjustRightInd w:val="0"/>
        <w:ind w:firstLine="568"/>
        <w:jc w:val="both"/>
        <w:rPr>
          <w:sz w:val="24"/>
          <w:szCs w:val="24"/>
        </w:rPr>
      </w:pPr>
    </w:p>
    <w:p w:rsidR="004C4DD4" w:rsidRPr="004C4DD4" w:rsidRDefault="004C4DD4" w:rsidP="004C4DD4">
      <w:pPr>
        <w:widowControl w:val="0"/>
        <w:autoSpaceDE w:val="0"/>
        <w:autoSpaceDN w:val="0"/>
        <w:adjustRightInd w:val="0"/>
        <w:rPr>
          <w:bCs/>
          <w:sz w:val="24"/>
          <w:szCs w:val="24"/>
        </w:rPr>
      </w:pPr>
    </w:p>
    <w:p w:rsidR="004C4DD4" w:rsidRDefault="004C4DD4" w:rsidP="004C4DD4">
      <w:pPr>
        <w:widowControl w:val="0"/>
        <w:autoSpaceDE w:val="0"/>
        <w:autoSpaceDN w:val="0"/>
        <w:adjustRightInd w:val="0"/>
        <w:jc w:val="center"/>
        <w:outlineLvl w:val="3"/>
        <w:rPr>
          <w:bCs/>
          <w:sz w:val="24"/>
          <w:szCs w:val="24"/>
        </w:rPr>
      </w:pPr>
      <w:r w:rsidRPr="004C4DD4">
        <w:rPr>
          <w:bCs/>
          <w:sz w:val="24"/>
          <w:szCs w:val="24"/>
        </w:rPr>
        <w:t xml:space="preserve"> II. Организация деятельности контрактной службы </w:t>
      </w:r>
    </w:p>
    <w:p w:rsidR="004C4DD4" w:rsidRPr="004C4DD4" w:rsidRDefault="004C4DD4" w:rsidP="004C4DD4">
      <w:pPr>
        <w:widowControl w:val="0"/>
        <w:autoSpaceDE w:val="0"/>
        <w:autoSpaceDN w:val="0"/>
        <w:adjustRightInd w:val="0"/>
        <w:jc w:val="center"/>
        <w:outlineLvl w:val="3"/>
        <w:rPr>
          <w:bCs/>
          <w:sz w:val="24"/>
          <w:szCs w:val="24"/>
        </w:rPr>
      </w:pPr>
    </w:p>
    <w:p w:rsidR="004C4DD4" w:rsidRPr="004C4DD4" w:rsidRDefault="004C4DD4" w:rsidP="004C4DD4">
      <w:pPr>
        <w:widowControl w:val="0"/>
        <w:autoSpaceDE w:val="0"/>
        <w:autoSpaceDN w:val="0"/>
        <w:adjustRightInd w:val="0"/>
        <w:jc w:val="both"/>
        <w:rPr>
          <w:sz w:val="24"/>
          <w:szCs w:val="24"/>
        </w:rPr>
      </w:pPr>
      <w:r w:rsidRPr="004C4DD4">
        <w:rPr>
          <w:sz w:val="24"/>
          <w:szCs w:val="24"/>
        </w:rPr>
        <w:t>     2.1. Функции и полномочия контрактной службы возлагаются на работников Исполнительного комитета Мамадышского муниципального района Республики Татарстан, выполняющих функции и полномочия контрактной службы без образования отдельного структурного подразделения, состав кото</w:t>
      </w:r>
      <w:r>
        <w:rPr>
          <w:sz w:val="24"/>
          <w:szCs w:val="24"/>
        </w:rPr>
        <w:t>рых утверждается Исполнительным комитетом</w:t>
      </w:r>
      <w:r w:rsidRPr="004C4DD4">
        <w:rPr>
          <w:sz w:val="24"/>
          <w:szCs w:val="24"/>
        </w:rPr>
        <w:t xml:space="preserve"> Мамадышского муниципального района Республики Татарстан.</w:t>
      </w:r>
    </w:p>
    <w:p w:rsidR="004C4DD4" w:rsidRPr="004C4DD4" w:rsidRDefault="004C4DD4" w:rsidP="004C4DD4">
      <w:pPr>
        <w:widowControl w:val="0"/>
        <w:autoSpaceDE w:val="0"/>
        <w:autoSpaceDN w:val="0"/>
        <w:adjustRightInd w:val="0"/>
        <w:ind w:firstLine="568"/>
        <w:jc w:val="both"/>
        <w:rPr>
          <w:sz w:val="24"/>
          <w:szCs w:val="24"/>
        </w:rPr>
      </w:pPr>
      <w:r w:rsidRPr="004C4DD4">
        <w:rPr>
          <w:sz w:val="24"/>
          <w:szCs w:val="24"/>
        </w:rPr>
        <w:t>2.2. Структура и штатная численность контрактной службы определяются руководителем Исполнительного комитета Мамадышского муниципального района Республики Татарстан и не может составлять менее двух человек.</w:t>
      </w:r>
    </w:p>
    <w:p w:rsidR="004C4DD4" w:rsidRPr="004C4DD4" w:rsidRDefault="004C4DD4" w:rsidP="004C4DD4">
      <w:pPr>
        <w:widowControl w:val="0"/>
        <w:autoSpaceDE w:val="0"/>
        <w:autoSpaceDN w:val="0"/>
        <w:adjustRightInd w:val="0"/>
        <w:ind w:firstLine="568"/>
        <w:jc w:val="both"/>
        <w:rPr>
          <w:sz w:val="24"/>
          <w:szCs w:val="24"/>
        </w:rPr>
      </w:pPr>
    </w:p>
    <w:p w:rsidR="004C4DD4" w:rsidRPr="004C4DD4" w:rsidRDefault="004C4DD4" w:rsidP="004C4DD4">
      <w:pPr>
        <w:widowControl w:val="0"/>
        <w:autoSpaceDE w:val="0"/>
        <w:autoSpaceDN w:val="0"/>
        <w:adjustRightInd w:val="0"/>
        <w:ind w:firstLine="568"/>
        <w:jc w:val="both"/>
        <w:rPr>
          <w:sz w:val="24"/>
          <w:szCs w:val="24"/>
        </w:rPr>
      </w:pPr>
      <w:r w:rsidRPr="004C4DD4">
        <w:rPr>
          <w:sz w:val="24"/>
          <w:szCs w:val="24"/>
        </w:rPr>
        <w:t>2.3. Контрактную службу возглавляет руководитель, назначаемый на должность распоряжением руководителя Исполнительного комитета Мамадышского муниципального района Республики Татарстан, уполномоченного лица, исполняющего его обязанности, либо уполномоченного руководителем лица.</w:t>
      </w:r>
    </w:p>
    <w:p w:rsidR="004C4DD4" w:rsidRPr="004C4DD4" w:rsidRDefault="004C4DD4" w:rsidP="004C4DD4">
      <w:pPr>
        <w:widowControl w:val="0"/>
        <w:autoSpaceDE w:val="0"/>
        <w:autoSpaceDN w:val="0"/>
        <w:adjustRightInd w:val="0"/>
        <w:ind w:firstLine="568"/>
        <w:jc w:val="both"/>
        <w:rPr>
          <w:sz w:val="24"/>
          <w:szCs w:val="24"/>
        </w:rPr>
      </w:pPr>
    </w:p>
    <w:p w:rsidR="004C4DD4" w:rsidRPr="004C4DD4" w:rsidRDefault="004C4DD4" w:rsidP="004C4DD4">
      <w:pPr>
        <w:widowControl w:val="0"/>
        <w:autoSpaceDE w:val="0"/>
        <w:autoSpaceDN w:val="0"/>
        <w:adjustRightInd w:val="0"/>
        <w:ind w:firstLine="568"/>
        <w:jc w:val="both"/>
        <w:rPr>
          <w:sz w:val="24"/>
          <w:szCs w:val="24"/>
        </w:rPr>
      </w:pPr>
      <w:r w:rsidRPr="004C4DD4">
        <w:rPr>
          <w:sz w:val="24"/>
          <w:szCs w:val="24"/>
        </w:rPr>
        <w:t>2.4. Руководитель контрактной службы распределяет определенные разделом III Положения функции и полномочия между работниками контрактной службы.</w:t>
      </w:r>
    </w:p>
    <w:p w:rsidR="004C4DD4" w:rsidRPr="004C4DD4" w:rsidRDefault="004C4DD4" w:rsidP="004C4DD4">
      <w:pPr>
        <w:widowControl w:val="0"/>
        <w:autoSpaceDE w:val="0"/>
        <w:autoSpaceDN w:val="0"/>
        <w:adjustRightInd w:val="0"/>
        <w:ind w:firstLine="568"/>
        <w:jc w:val="both"/>
        <w:rPr>
          <w:sz w:val="24"/>
          <w:szCs w:val="24"/>
        </w:rPr>
      </w:pPr>
    </w:p>
    <w:p w:rsidR="004C4DD4" w:rsidRPr="004C4DD4" w:rsidRDefault="004C4DD4" w:rsidP="004C4DD4">
      <w:pPr>
        <w:widowControl w:val="0"/>
        <w:autoSpaceDE w:val="0"/>
        <w:autoSpaceDN w:val="0"/>
        <w:adjustRightInd w:val="0"/>
        <w:ind w:firstLine="568"/>
        <w:jc w:val="both"/>
        <w:rPr>
          <w:sz w:val="24"/>
          <w:szCs w:val="24"/>
        </w:rPr>
      </w:pPr>
      <w:r w:rsidRPr="004C4DD4">
        <w:rPr>
          <w:sz w:val="24"/>
          <w:szCs w:val="24"/>
        </w:rPr>
        <w:t>2.5. Работники контрактной службы должны иметь высшее образование или дополнительное профессиональное образование в сфере закупок.</w:t>
      </w:r>
    </w:p>
    <w:p w:rsidR="004C4DD4" w:rsidRPr="004C4DD4" w:rsidRDefault="004C4DD4" w:rsidP="004C4DD4">
      <w:pPr>
        <w:widowControl w:val="0"/>
        <w:autoSpaceDE w:val="0"/>
        <w:autoSpaceDN w:val="0"/>
        <w:adjustRightInd w:val="0"/>
        <w:ind w:firstLine="568"/>
        <w:jc w:val="both"/>
        <w:rPr>
          <w:sz w:val="24"/>
          <w:szCs w:val="24"/>
        </w:rPr>
      </w:pPr>
    </w:p>
    <w:p w:rsidR="004C4DD4" w:rsidRPr="004C4DD4" w:rsidRDefault="004C4DD4" w:rsidP="004C4DD4">
      <w:pPr>
        <w:widowControl w:val="0"/>
        <w:autoSpaceDE w:val="0"/>
        <w:autoSpaceDN w:val="0"/>
        <w:adjustRightInd w:val="0"/>
        <w:ind w:firstLine="568"/>
        <w:jc w:val="both"/>
        <w:rPr>
          <w:sz w:val="24"/>
          <w:szCs w:val="24"/>
        </w:rPr>
      </w:pPr>
      <w:r w:rsidRPr="004C4DD4">
        <w:rPr>
          <w:sz w:val="24"/>
          <w:szCs w:val="24"/>
        </w:rPr>
        <w:t xml:space="preserve">2.6. В соответствии с законодательством Российской Федерации действия (бездействие) должностного лица контрактной службы могут быть обжалованы в судебном порядке или в порядке, установленном </w:t>
      </w:r>
      <w:hyperlink r:id="rId16" w:tooltip="’’Конституция Российской Федерации (с изменениями на 4 октября 2022 года)’’&#10;Конституция Российской Федерации от 12.12.1993&#10;Статус: Действующая редакция документа (действ. c 05.10.2022)" w:history="1">
        <w:r w:rsidRPr="004C4DD4">
          <w:rPr>
            <w:sz w:val="24"/>
            <w:szCs w:val="24"/>
            <w:u w:val="single"/>
          </w:rPr>
          <w:t>главой 6</w:t>
        </w:r>
      </w:hyperlink>
      <w:r w:rsidRPr="004C4DD4">
        <w:rPr>
          <w:sz w:val="24"/>
          <w:szCs w:val="24"/>
        </w:rPr>
        <w:t xml:space="preserve"> Федерального закона о закупках, в контрольный орган в сфере закупок, если такие действия (бездействие) нарушают права и законные интересы участника закупки.</w:t>
      </w:r>
    </w:p>
    <w:p w:rsidR="004C4DD4" w:rsidRPr="004C4DD4" w:rsidRDefault="004C4DD4" w:rsidP="004C4DD4">
      <w:pPr>
        <w:widowControl w:val="0"/>
        <w:autoSpaceDE w:val="0"/>
        <w:autoSpaceDN w:val="0"/>
        <w:adjustRightInd w:val="0"/>
        <w:ind w:firstLine="568"/>
        <w:jc w:val="both"/>
        <w:rPr>
          <w:sz w:val="24"/>
          <w:szCs w:val="24"/>
        </w:rPr>
      </w:pPr>
    </w:p>
    <w:p w:rsidR="004C4DD4" w:rsidRPr="004C4DD4" w:rsidRDefault="004C4DD4" w:rsidP="004C4DD4">
      <w:pPr>
        <w:widowControl w:val="0"/>
        <w:autoSpaceDE w:val="0"/>
        <w:autoSpaceDN w:val="0"/>
        <w:adjustRightInd w:val="0"/>
        <w:ind w:firstLine="568"/>
        <w:jc w:val="both"/>
        <w:rPr>
          <w:sz w:val="24"/>
          <w:szCs w:val="24"/>
        </w:rPr>
      </w:pPr>
      <w:r w:rsidRPr="004C4DD4">
        <w:rPr>
          <w:sz w:val="24"/>
          <w:szCs w:val="24"/>
        </w:rPr>
        <w:t xml:space="preserve">2.7. Руководитель контрактной службы, работники контрактной службы обязаны при осуществлении закупок принимать меры по предотвращению и урегулированию конфликта интересов в соответствии с </w:t>
      </w:r>
      <w:hyperlink r:id="rId17" w:tooltip="’’О противодействии коррупции (с изменениями на 28 декабря 2025 года)’’&#10;Федеральный закон от 25.12.2008 N 273-ФЗ&#10;Статус: Действующая редакция документа (действ. c 01.01.2026)" w:history="1">
        <w:r w:rsidRPr="004C4DD4">
          <w:rPr>
            <w:sz w:val="24"/>
            <w:szCs w:val="24"/>
            <w:u w:val="single"/>
          </w:rPr>
          <w:t>Федеральным законом от 25 декабря 2008 года N 273-ФЗ "О противодействии коррупции"</w:t>
        </w:r>
      </w:hyperlink>
      <w:r w:rsidRPr="004C4DD4">
        <w:rPr>
          <w:sz w:val="24"/>
          <w:szCs w:val="24"/>
        </w:rPr>
        <w:t xml:space="preserve">, в том числе с учетом информации, предоставленной заказчику в соответствии с частью 23 статьи 34 настоящего Федерального закона о закупках. </w:t>
      </w:r>
    </w:p>
    <w:p w:rsidR="004C4DD4" w:rsidRPr="004C4DD4" w:rsidRDefault="004C4DD4" w:rsidP="004C4DD4">
      <w:pPr>
        <w:widowControl w:val="0"/>
        <w:autoSpaceDE w:val="0"/>
        <w:autoSpaceDN w:val="0"/>
        <w:adjustRightInd w:val="0"/>
        <w:rPr>
          <w:bCs/>
          <w:sz w:val="24"/>
          <w:szCs w:val="24"/>
        </w:rPr>
      </w:pPr>
    </w:p>
    <w:p w:rsidR="004C4DD4" w:rsidRPr="004C4DD4" w:rsidRDefault="004C4DD4" w:rsidP="004C4DD4">
      <w:pPr>
        <w:widowControl w:val="0"/>
        <w:autoSpaceDE w:val="0"/>
        <w:autoSpaceDN w:val="0"/>
        <w:adjustRightInd w:val="0"/>
        <w:jc w:val="center"/>
        <w:outlineLvl w:val="3"/>
        <w:rPr>
          <w:bCs/>
          <w:sz w:val="24"/>
          <w:szCs w:val="24"/>
        </w:rPr>
      </w:pPr>
      <w:r w:rsidRPr="004C4DD4">
        <w:rPr>
          <w:bCs/>
          <w:sz w:val="24"/>
          <w:szCs w:val="24"/>
        </w:rPr>
        <w:t xml:space="preserve">III. Функции и полномочия контрактной службы </w:t>
      </w:r>
    </w:p>
    <w:p w:rsidR="004C4DD4" w:rsidRPr="004C4DD4" w:rsidRDefault="004C4DD4" w:rsidP="004C4DD4">
      <w:pPr>
        <w:widowControl w:val="0"/>
        <w:autoSpaceDE w:val="0"/>
        <w:autoSpaceDN w:val="0"/>
        <w:adjustRightInd w:val="0"/>
        <w:jc w:val="center"/>
        <w:outlineLvl w:val="3"/>
        <w:rPr>
          <w:bCs/>
          <w:sz w:val="24"/>
          <w:szCs w:val="24"/>
        </w:rPr>
      </w:pPr>
    </w:p>
    <w:tbl>
      <w:tblPr>
        <w:tblW w:w="9960" w:type="dxa"/>
        <w:tblInd w:w="-114" w:type="dxa"/>
        <w:tblLayout w:type="fixed"/>
        <w:tblCellMar>
          <w:left w:w="90" w:type="dxa"/>
          <w:right w:w="90" w:type="dxa"/>
        </w:tblCellMar>
        <w:tblLook w:val="04A0" w:firstRow="1" w:lastRow="0" w:firstColumn="1" w:lastColumn="0" w:noHBand="0" w:noVBand="1"/>
      </w:tblPr>
      <w:tblGrid>
        <w:gridCol w:w="930"/>
        <w:gridCol w:w="5734"/>
        <w:gridCol w:w="3296"/>
      </w:tblGrid>
      <w:tr w:rsidR="004C4DD4" w:rsidRPr="004C4DD4" w:rsidTr="004C4DD4">
        <w:tc>
          <w:tcPr>
            <w:tcW w:w="93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hideMark/>
          </w:tcPr>
          <w:p w:rsidR="004C4DD4" w:rsidRPr="004C4DD4" w:rsidRDefault="004C4DD4" w:rsidP="004C4DD4">
            <w:pPr>
              <w:widowControl w:val="0"/>
              <w:autoSpaceDE w:val="0"/>
              <w:autoSpaceDN w:val="0"/>
              <w:adjustRightInd w:val="0"/>
              <w:spacing w:line="256" w:lineRule="auto"/>
              <w:jc w:val="center"/>
              <w:rPr>
                <w:bCs/>
                <w:sz w:val="24"/>
                <w:szCs w:val="24"/>
              </w:rPr>
            </w:pPr>
            <w:r w:rsidRPr="004C4DD4">
              <w:rPr>
                <w:bCs/>
                <w:sz w:val="24"/>
                <w:szCs w:val="24"/>
              </w:rPr>
              <w:t>N</w:t>
            </w:r>
          </w:p>
          <w:p w:rsidR="004C4DD4" w:rsidRPr="004C4DD4" w:rsidRDefault="004C4DD4" w:rsidP="004C4DD4">
            <w:pPr>
              <w:widowControl w:val="0"/>
              <w:autoSpaceDE w:val="0"/>
              <w:autoSpaceDN w:val="0"/>
              <w:adjustRightInd w:val="0"/>
              <w:spacing w:line="256" w:lineRule="auto"/>
              <w:jc w:val="center"/>
              <w:rPr>
                <w:bCs/>
                <w:sz w:val="24"/>
                <w:szCs w:val="24"/>
              </w:rPr>
            </w:pPr>
            <w:r w:rsidRPr="004C4DD4">
              <w:rPr>
                <w:bCs/>
                <w:sz w:val="24"/>
                <w:szCs w:val="24"/>
              </w:rPr>
              <w:t xml:space="preserve">п/п </w:t>
            </w:r>
          </w:p>
        </w:tc>
        <w:tc>
          <w:tcPr>
            <w:tcW w:w="5733"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hideMark/>
          </w:tcPr>
          <w:p w:rsidR="004C4DD4" w:rsidRPr="004C4DD4" w:rsidRDefault="004C4DD4" w:rsidP="004C4DD4">
            <w:pPr>
              <w:widowControl w:val="0"/>
              <w:autoSpaceDE w:val="0"/>
              <w:autoSpaceDN w:val="0"/>
              <w:adjustRightInd w:val="0"/>
              <w:spacing w:line="256" w:lineRule="auto"/>
              <w:jc w:val="both"/>
              <w:rPr>
                <w:bCs/>
                <w:sz w:val="24"/>
                <w:szCs w:val="24"/>
              </w:rPr>
            </w:pPr>
            <w:r w:rsidRPr="004C4DD4">
              <w:rPr>
                <w:bCs/>
                <w:sz w:val="24"/>
                <w:szCs w:val="24"/>
              </w:rPr>
              <w:t xml:space="preserve">Функции и полномочия </w:t>
            </w:r>
          </w:p>
        </w:tc>
        <w:tc>
          <w:tcPr>
            <w:tcW w:w="329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hideMark/>
          </w:tcPr>
          <w:p w:rsidR="004C4DD4" w:rsidRPr="004C4DD4" w:rsidRDefault="004C4DD4" w:rsidP="004C4DD4">
            <w:pPr>
              <w:widowControl w:val="0"/>
              <w:autoSpaceDE w:val="0"/>
              <w:autoSpaceDN w:val="0"/>
              <w:adjustRightInd w:val="0"/>
              <w:spacing w:line="256" w:lineRule="auto"/>
              <w:jc w:val="center"/>
              <w:rPr>
                <w:bCs/>
                <w:sz w:val="24"/>
                <w:szCs w:val="24"/>
              </w:rPr>
            </w:pPr>
            <w:r w:rsidRPr="004C4DD4">
              <w:rPr>
                <w:bCs/>
                <w:sz w:val="24"/>
                <w:szCs w:val="24"/>
              </w:rPr>
              <w:t xml:space="preserve">Исполнители, сотрудники Исполнительного комитета Мамадышского муниципального района Республики Татарстан </w:t>
            </w:r>
          </w:p>
        </w:tc>
      </w:tr>
      <w:tr w:rsidR="004C4DD4" w:rsidRPr="004C4DD4" w:rsidTr="004C4DD4">
        <w:tc>
          <w:tcPr>
            <w:tcW w:w="93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hideMark/>
          </w:tcPr>
          <w:p w:rsidR="004C4DD4" w:rsidRPr="004C4DD4" w:rsidRDefault="004C4DD4" w:rsidP="004C4DD4">
            <w:pPr>
              <w:widowControl w:val="0"/>
              <w:autoSpaceDE w:val="0"/>
              <w:autoSpaceDN w:val="0"/>
              <w:adjustRightInd w:val="0"/>
              <w:spacing w:line="256" w:lineRule="auto"/>
              <w:rPr>
                <w:bCs/>
                <w:sz w:val="24"/>
                <w:szCs w:val="24"/>
              </w:rPr>
            </w:pPr>
            <w:r w:rsidRPr="004C4DD4">
              <w:rPr>
                <w:bCs/>
                <w:sz w:val="24"/>
                <w:szCs w:val="24"/>
              </w:rPr>
              <w:t xml:space="preserve">3.1. </w:t>
            </w:r>
          </w:p>
        </w:tc>
        <w:tc>
          <w:tcPr>
            <w:tcW w:w="5733"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hideMark/>
          </w:tcPr>
          <w:p w:rsidR="004C4DD4" w:rsidRPr="004C4DD4" w:rsidRDefault="004C4DD4" w:rsidP="004C4DD4">
            <w:pPr>
              <w:widowControl w:val="0"/>
              <w:autoSpaceDE w:val="0"/>
              <w:autoSpaceDN w:val="0"/>
              <w:adjustRightInd w:val="0"/>
              <w:spacing w:line="256" w:lineRule="auto"/>
              <w:jc w:val="both"/>
              <w:rPr>
                <w:bCs/>
                <w:sz w:val="24"/>
                <w:szCs w:val="24"/>
              </w:rPr>
            </w:pPr>
            <w:r w:rsidRPr="004C4DD4">
              <w:rPr>
                <w:bCs/>
                <w:sz w:val="24"/>
                <w:szCs w:val="24"/>
              </w:rPr>
              <w:t xml:space="preserve">При планировании закупок: </w:t>
            </w:r>
          </w:p>
        </w:tc>
        <w:tc>
          <w:tcPr>
            <w:tcW w:w="329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4C4DD4" w:rsidRPr="004C4DD4" w:rsidRDefault="004C4DD4" w:rsidP="004C4DD4">
            <w:pPr>
              <w:widowControl w:val="0"/>
              <w:autoSpaceDE w:val="0"/>
              <w:autoSpaceDN w:val="0"/>
              <w:adjustRightInd w:val="0"/>
              <w:spacing w:line="256" w:lineRule="auto"/>
              <w:rPr>
                <w:bCs/>
                <w:sz w:val="24"/>
                <w:szCs w:val="24"/>
              </w:rPr>
            </w:pPr>
          </w:p>
        </w:tc>
      </w:tr>
      <w:tr w:rsidR="004C4DD4" w:rsidRPr="004C4DD4" w:rsidTr="004C4DD4">
        <w:tc>
          <w:tcPr>
            <w:tcW w:w="93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hideMark/>
          </w:tcPr>
          <w:p w:rsidR="004C4DD4" w:rsidRPr="004C4DD4" w:rsidRDefault="004C4DD4" w:rsidP="004C4DD4">
            <w:pPr>
              <w:widowControl w:val="0"/>
              <w:autoSpaceDE w:val="0"/>
              <w:autoSpaceDN w:val="0"/>
              <w:adjustRightInd w:val="0"/>
              <w:spacing w:line="256" w:lineRule="auto"/>
              <w:rPr>
                <w:bCs/>
                <w:sz w:val="24"/>
                <w:szCs w:val="24"/>
              </w:rPr>
            </w:pPr>
            <w:r w:rsidRPr="004C4DD4">
              <w:rPr>
                <w:bCs/>
                <w:sz w:val="24"/>
                <w:szCs w:val="24"/>
              </w:rPr>
              <w:t xml:space="preserve">3.1.1. </w:t>
            </w:r>
          </w:p>
        </w:tc>
        <w:tc>
          <w:tcPr>
            <w:tcW w:w="5733"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hideMark/>
          </w:tcPr>
          <w:p w:rsidR="004C4DD4" w:rsidRPr="004C4DD4" w:rsidRDefault="004C4DD4" w:rsidP="004C4DD4">
            <w:pPr>
              <w:widowControl w:val="0"/>
              <w:autoSpaceDE w:val="0"/>
              <w:autoSpaceDN w:val="0"/>
              <w:adjustRightInd w:val="0"/>
              <w:spacing w:line="256" w:lineRule="auto"/>
              <w:jc w:val="both"/>
              <w:rPr>
                <w:bCs/>
                <w:sz w:val="24"/>
                <w:szCs w:val="24"/>
              </w:rPr>
            </w:pPr>
            <w:r w:rsidRPr="004C4DD4">
              <w:rPr>
                <w:bCs/>
                <w:sz w:val="24"/>
                <w:szCs w:val="24"/>
              </w:rPr>
              <w:t xml:space="preserve">разрабатывает план-график, осуществляет подготовку изменений в план-график, предоставляет план-график в сектор по закупкам товаров, работ, услуг для обеспечения муниципальных Исполнительного комитета Мамадышского муниципального района Республики Татарстан для размещения (далее сектор по закупкам); </w:t>
            </w:r>
          </w:p>
        </w:tc>
        <w:tc>
          <w:tcPr>
            <w:tcW w:w="329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hideMark/>
          </w:tcPr>
          <w:p w:rsidR="004C4DD4" w:rsidRPr="004C4DD4" w:rsidRDefault="004C4DD4" w:rsidP="004C4DD4">
            <w:pPr>
              <w:widowControl w:val="0"/>
              <w:autoSpaceDE w:val="0"/>
              <w:autoSpaceDN w:val="0"/>
              <w:adjustRightInd w:val="0"/>
              <w:spacing w:line="256" w:lineRule="auto"/>
              <w:rPr>
                <w:bCs/>
                <w:sz w:val="24"/>
                <w:szCs w:val="24"/>
              </w:rPr>
            </w:pPr>
            <w:r w:rsidRPr="004C4DD4">
              <w:rPr>
                <w:bCs/>
                <w:sz w:val="24"/>
                <w:szCs w:val="24"/>
              </w:rPr>
              <w:t xml:space="preserve">начальник отдела бухгалтерского учета и отчетности </w:t>
            </w:r>
          </w:p>
        </w:tc>
      </w:tr>
      <w:tr w:rsidR="004C4DD4" w:rsidRPr="004C4DD4" w:rsidTr="004C4DD4">
        <w:tc>
          <w:tcPr>
            <w:tcW w:w="93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hideMark/>
          </w:tcPr>
          <w:p w:rsidR="004C4DD4" w:rsidRPr="004C4DD4" w:rsidRDefault="004C4DD4" w:rsidP="004C4DD4">
            <w:pPr>
              <w:widowControl w:val="0"/>
              <w:autoSpaceDE w:val="0"/>
              <w:autoSpaceDN w:val="0"/>
              <w:adjustRightInd w:val="0"/>
              <w:spacing w:line="256" w:lineRule="auto"/>
              <w:rPr>
                <w:bCs/>
                <w:sz w:val="24"/>
                <w:szCs w:val="24"/>
              </w:rPr>
            </w:pPr>
            <w:r w:rsidRPr="004C4DD4">
              <w:rPr>
                <w:bCs/>
                <w:sz w:val="24"/>
                <w:szCs w:val="24"/>
              </w:rPr>
              <w:t xml:space="preserve">3.1.2. </w:t>
            </w:r>
          </w:p>
        </w:tc>
        <w:tc>
          <w:tcPr>
            <w:tcW w:w="5733"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hideMark/>
          </w:tcPr>
          <w:p w:rsidR="004C4DD4" w:rsidRPr="004C4DD4" w:rsidRDefault="004C4DD4" w:rsidP="004C4DD4">
            <w:pPr>
              <w:widowControl w:val="0"/>
              <w:autoSpaceDE w:val="0"/>
              <w:autoSpaceDN w:val="0"/>
              <w:adjustRightInd w:val="0"/>
              <w:spacing w:line="256" w:lineRule="auto"/>
              <w:jc w:val="both"/>
              <w:rPr>
                <w:bCs/>
                <w:sz w:val="24"/>
                <w:szCs w:val="24"/>
              </w:rPr>
            </w:pPr>
            <w:r w:rsidRPr="004C4DD4">
              <w:rPr>
                <w:bCs/>
                <w:sz w:val="24"/>
                <w:szCs w:val="24"/>
              </w:rPr>
              <w:t xml:space="preserve">размещает в единой информационной системе в сфере закупок (далее - единая информационная система) план-график и внесенные в него изменения; </w:t>
            </w:r>
          </w:p>
        </w:tc>
        <w:tc>
          <w:tcPr>
            <w:tcW w:w="329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hideMark/>
          </w:tcPr>
          <w:p w:rsidR="004C4DD4" w:rsidRPr="004C4DD4" w:rsidRDefault="004C4DD4" w:rsidP="004C4DD4">
            <w:pPr>
              <w:widowControl w:val="0"/>
              <w:autoSpaceDE w:val="0"/>
              <w:autoSpaceDN w:val="0"/>
              <w:adjustRightInd w:val="0"/>
              <w:spacing w:line="256" w:lineRule="auto"/>
              <w:rPr>
                <w:bCs/>
                <w:sz w:val="24"/>
                <w:szCs w:val="24"/>
              </w:rPr>
            </w:pPr>
            <w:r w:rsidRPr="004C4DD4">
              <w:rPr>
                <w:bCs/>
                <w:sz w:val="24"/>
                <w:szCs w:val="24"/>
              </w:rPr>
              <w:t>Главный специалист территориального развития (по закупкам)</w:t>
            </w:r>
          </w:p>
        </w:tc>
      </w:tr>
      <w:tr w:rsidR="004C4DD4" w:rsidRPr="004C4DD4" w:rsidTr="004C4DD4">
        <w:tc>
          <w:tcPr>
            <w:tcW w:w="93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hideMark/>
          </w:tcPr>
          <w:p w:rsidR="004C4DD4" w:rsidRPr="004C4DD4" w:rsidRDefault="004C4DD4" w:rsidP="004C4DD4">
            <w:pPr>
              <w:widowControl w:val="0"/>
              <w:autoSpaceDE w:val="0"/>
              <w:autoSpaceDN w:val="0"/>
              <w:adjustRightInd w:val="0"/>
              <w:spacing w:line="256" w:lineRule="auto"/>
              <w:rPr>
                <w:bCs/>
                <w:sz w:val="24"/>
                <w:szCs w:val="24"/>
              </w:rPr>
            </w:pPr>
            <w:r w:rsidRPr="004C4DD4">
              <w:rPr>
                <w:bCs/>
                <w:sz w:val="24"/>
                <w:szCs w:val="24"/>
              </w:rPr>
              <w:t xml:space="preserve">3.1.3. </w:t>
            </w:r>
          </w:p>
        </w:tc>
        <w:tc>
          <w:tcPr>
            <w:tcW w:w="5733"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hideMark/>
          </w:tcPr>
          <w:p w:rsidR="004C4DD4" w:rsidRPr="004C4DD4" w:rsidRDefault="004C4DD4" w:rsidP="004C4DD4">
            <w:pPr>
              <w:widowControl w:val="0"/>
              <w:autoSpaceDE w:val="0"/>
              <w:autoSpaceDN w:val="0"/>
              <w:adjustRightInd w:val="0"/>
              <w:spacing w:line="256" w:lineRule="auto"/>
              <w:jc w:val="both"/>
              <w:rPr>
                <w:bCs/>
                <w:sz w:val="24"/>
                <w:szCs w:val="24"/>
              </w:rPr>
            </w:pPr>
            <w:r w:rsidRPr="004C4DD4">
              <w:rPr>
                <w:bCs/>
                <w:sz w:val="24"/>
                <w:szCs w:val="24"/>
              </w:rPr>
              <w:t xml:space="preserve">организует общественное обсуждение закупок в случаях, предусмотренных статьей 20 Федерального закона о закупках; </w:t>
            </w:r>
          </w:p>
        </w:tc>
        <w:tc>
          <w:tcPr>
            <w:tcW w:w="329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hideMark/>
          </w:tcPr>
          <w:p w:rsidR="004C4DD4" w:rsidRPr="004C4DD4" w:rsidRDefault="004C4DD4" w:rsidP="004C4DD4">
            <w:pPr>
              <w:widowControl w:val="0"/>
              <w:autoSpaceDE w:val="0"/>
              <w:autoSpaceDN w:val="0"/>
              <w:adjustRightInd w:val="0"/>
              <w:spacing w:line="256" w:lineRule="auto"/>
              <w:rPr>
                <w:bCs/>
                <w:sz w:val="24"/>
                <w:szCs w:val="24"/>
              </w:rPr>
            </w:pPr>
            <w:r w:rsidRPr="004C4DD4">
              <w:rPr>
                <w:bCs/>
                <w:sz w:val="24"/>
                <w:szCs w:val="24"/>
              </w:rPr>
              <w:t xml:space="preserve">заместитель руководителя (по экономическим вопросам)   </w:t>
            </w:r>
          </w:p>
        </w:tc>
      </w:tr>
      <w:tr w:rsidR="004C4DD4" w:rsidRPr="004C4DD4" w:rsidTr="004C4DD4">
        <w:tc>
          <w:tcPr>
            <w:tcW w:w="93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hideMark/>
          </w:tcPr>
          <w:p w:rsidR="004C4DD4" w:rsidRPr="004C4DD4" w:rsidRDefault="004C4DD4" w:rsidP="004C4DD4">
            <w:pPr>
              <w:widowControl w:val="0"/>
              <w:autoSpaceDE w:val="0"/>
              <w:autoSpaceDN w:val="0"/>
              <w:adjustRightInd w:val="0"/>
              <w:spacing w:line="256" w:lineRule="auto"/>
              <w:rPr>
                <w:bCs/>
                <w:sz w:val="24"/>
                <w:szCs w:val="24"/>
              </w:rPr>
            </w:pPr>
            <w:r w:rsidRPr="004C4DD4">
              <w:rPr>
                <w:bCs/>
                <w:sz w:val="24"/>
                <w:szCs w:val="24"/>
              </w:rPr>
              <w:t xml:space="preserve">3.1.4. </w:t>
            </w:r>
          </w:p>
        </w:tc>
        <w:tc>
          <w:tcPr>
            <w:tcW w:w="5733"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hideMark/>
          </w:tcPr>
          <w:p w:rsidR="004C4DD4" w:rsidRPr="004C4DD4" w:rsidRDefault="004C4DD4" w:rsidP="004C4DD4">
            <w:pPr>
              <w:widowControl w:val="0"/>
              <w:autoSpaceDE w:val="0"/>
              <w:autoSpaceDN w:val="0"/>
              <w:adjustRightInd w:val="0"/>
              <w:spacing w:line="256" w:lineRule="auto"/>
              <w:jc w:val="both"/>
              <w:rPr>
                <w:bCs/>
                <w:sz w:val="24"/>
                <w:szCs w:val="24"/>
              </w:rPr>
            </w:pPr>
            <w:r w:rsidRPr="004C4DD4">
              <w:rPr>
                <w:bCs/>
                <w:sz w:val="24"/>
                <w:szCs w:val="24"/>
              </w:rPr>
              <w:t xml:space="preserve"> разрабатывает требования к закупаемым Исполнительным комитетом Мамадышского муниципального района Республики Татарстан, подведомственными ему казенными учреждениями, бюджетными учреждениями, муниципальными унитарными предприятиями отдельным видам товаров, работ, услуг (в том числе предельные цены товаров, работ, услуг) и (или) нормативные затраты на обеспечение функций Исполнительного комитета Мамадышского муниципального района Республики </w:t>
            </w:r>
            <w:r w:rsidRPr="004C4DD4">
              <w:rPr>
                <w:bCs/>
                <w:sz w:val="24"/>
                <w:szCs w:val="24"/>
              </w:rPr>
              <w:lastRenderedPageBreak/>
              <w:t xml:space="preserve">Татарстан, его территориальных органов (подразделений) и подведомственных им казенных учреждений на основании правовых актов о нормировании в соответствии со статьей 19 Федерального закона о закупках; </w:t>
            </w:r>
          </w:p>
        </w:tc>
        <w:tc>
          <w:tcPr>
            <w:tcW w:w="329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hideMark/>
          </w:tcPr>
          <w:p w:rsidR="004C4DD4" w:rsidRPr="004C4DD4" w:rsidRDefault="004C4DD4" w:rsidP="004C4DD4">
            <w:pPr>
              <w:widowControl w:val="0"/>
              <w:autoSpaceDE w:val="0"/>
              <w:autoSpaceDN w:val="0"/>
              <w:adjustRightInd w:val="0"/>
              <w:spacing w:line="256" w:lineRule="auto"/>
              <w:rPr>
                <w:bCs/>
                <w:sz w:val="24"/>
                <w:szCs w:val="24"/>
              </w:rPr>
            </w:pPr>
            <w:r w:rsidRPr="004C4DD4">
              <w:rPr>
                <w:bCs/>
                <w:sz w:val="24"/>
                <w:szCs w:val="24"/>
              </w:rPr>
              <w:lastRenderedPageBreak/>
              <w:t xml:space="preserve">заместитель руководителя (по экономическим вопросам) </w:t>
            </w:r>
          </w:p>
        </w:tc>
      </w:tr>
      <w:tr w:rsidR="004C4DD4" w:rsidRPr="004C4DD4" w:rsidTr="004C4DD4">
        <w:tc>
          <w:tcPr>
            <w:tcW w:w="93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hideMark/>
          </w:tcPr>
          <w:p w:rsidR="004C4DD4" w:rsidRPr="004C4DD4" w:rsidRDefault="004C4DD4" w:rsidP="004C4DD4">
            <w:pPr>
              <w:widowControl w:val="0"/>
              <w:autoSpaceDE w:val="0"/>
              <w:autoSpaceDN w:val="0"/>
              <w:adjustRightInd w:val="0"/>
              <w:spacing w:line="256" w:lineRule="auto"/>
              <w:rPr>
                <w:bCs/>
                <w:sz w:val="24"/>
                <w:szCs w:val="24"/>
              </w:rPr>
            </w:pPr>
            <w:r w:rsidRPr="004C4DD4">
              <w:rPr>
                <w:bCs/>
                <w:sz w:val="24"/>
                <w:szCs w:val="24"/>
              </w:rPr>
              <w:lastRenderedPageBreak/>
              <w:t xml:space="preserve">3.1.5. </w:t>
            </w:r>
          </w:p>
        </w:tc>
        <w:tc>
          <w:tcPr>
            <w:tcW w:w="5733"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hideMark/>
          </w:tcPr>
          <w:p w:rsidR="004C4DD4" w:rsidRPr="004C4DD4" w:rsidRDefault="004C4DD4" w:rsidP="004C4DD4">
            <w:pPr>
              <w:widowControl w:val="0"/>
              <w:autoSpaceDE w:val="0"/>
              <w:autoSpaceDN w:val="0"/>
              <w:adjustRightInd w:val="0"/>
              <w:spacing w:line="256" w:lineRule="auto"/>
              <w:jc w:val="both"/>
              <w:rPr>
                <w:bCs/>
                <w:sz w:val="24"/>
                <w:szCs w:val="24"/>
              </w:rPr>
            </w:pPr>
            <w:r w:rsidRPr="004C4DD4">
              <w:rPr>
                <w:bCs/>
                <w:sz w:val="24"/>
                <w:szCs w:val="24"/>
              </w:rPr>
              <w:t xml:space="preserve">Организует в случае необходимости консультации с поставщиками (подрядчиками, исполнителями) и участвует в таких консультациях в целях определения состояния конкурентной среды на соответствующих рынках товаров, работ, услуг, определения наилучших технологий и других решений для обеспечения государственных и муниципальных нужд. </w:t>
            </w:r>
          </w:p>
        </w:tc>
        <w:tc>
          <w:tcPr>
            <w:tcW w:w="329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hideMark/>
          </w:tcPr>
          <w:p w:rsidR="004C4DD4" w:rsidRPr="004C4DD4" w:rsidRDefault="004C4DD4" w:rsidP="004C4DD4">
            <w:pPr>
              <w:widowControl w:val="0"/>
              <w:autoSpaceDE w:val="0"/>
              <w:autoSpaceDN w:val="0"/>
              <w:adjustRightInd w:val="0"/>
              <w:spacing w:line="256" w:lineRule="auto"/>
              <w:rPr>
                <w:bCs/>
                <w:sz w:val="24"/>
                <w:szCs w:val="24"/>
              </w:rPr>
            </w:pPr>
            <w:r w:rsidRPr="004C4DD4">
              <w:rPr>
                <w:bCs/>
                <w:sz w:val="24"/>
                <w:szCs w:val="24"/>
              </w:rPr>
              <w:t>заместитель руководителя (по экономическим вопросам),</w:t>
            </w:r>
          </w:p>
          <w:p w:rsidR="004C4DD4" w:rsidRPr="004C4DD4" w:rsidRDefault="004C4DD4" w:rsidP="004C4DD4">
            <w:pPr>
              <w:widowControl w:val="0"/>
              <w:autoSpaceDE w:val="0"/>
              <w:autoSpaceDN w:val="0"/>
              <w:adjustRightInd w:val="0"/>
              <w:spacing w:line="256" w:lineRule="auto"/>
              <w:rPr>
                <w:bCs/>
                <w:sz w:val="24"/>
                <w:szCs w:val="24"/>
              </w:rPr>
            </w:pPr>
            <w:r w:rsidRPr="004C4DD4">
              <w:rPr>
                <w:bCs/>
                <w:sz w:val="24"/>
                <w:szCs w:val="24"/>
              </w:rPr>
              <w:t>главный специалист территориального развития (по закупкам)</w:t>
            </w:r>
          </w:p>
        </w:tc>
      </w:tr>
      <w:tr w:rsidR="004C4DD4" w:rsidRPr="004C4DD4" w:rsidTr="004C4DD4">
        <w:tc>
          <w:tcPr>
            <w:tcW w:w="93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hideMark/>
          </w:tcPr>
          <w:p w:rsidR="004C4DD4" w:rsidRPr="004C4DD4" w:rsidRDefault="004C4DD4" w:rsidP="004C4DD4">
            <w:pPr>
              <w:widowControl w:val="0"/>
              <w:autoSpaceDE w:val="0"/>
              <w:autoSpaceDN w:val="0"/>
              <w:adjustRightInd w:val="0"/>
              <w:spacing w:line="256" w:lineRule="auto"/>
              <w:rPr>
                <w:bCs/>
                <w:sz w:val="24"/>
                <w:szCs w:val="24"/>
              </w:rPr>
            </w:pPr>
            <w:r w:rsidRPr="004C4DD4">
              <w:rPr>
                <w:bCs/>
                <w:sz w:val="24"/>
                <w:szCs w:val="24"/>
              </w:rPr>
              <w:t xml:space="preserve">3.2. </w:t>
            </w:r>
          </w:p>
        </w:tc>
        <w:tc>
          <w:tcPr>
            <w:tcW w:w="5733"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hideMark/>
          </w:tcPr>
          <w:p w:rsidR="004C4DD4" w:rsidRPr="004C4DD4" w:rsidRDefault="004C4DD4" w:rsidP="004C4DD4">
            <w:pPr>
              <w:widowControl w:val="0"/>
              <w:autoSpaceDE w:val="0"/>
              <w:autoSpaceDN w:val="0"/>
              <w:adjustRightInd w:val="0"/>
              <w:spacing w:line="256" w:lineRule="auto"/>
              <w:jc w:val="both"/>
              <w:rPr>
                <w:bCs/>
                <w:sz w:val="24"/>
                <w:szCs w:val="24"/>
              </w:rPr>
            </w:pPr>
            <w:r w:rsidRPr="004C4DD4">
              <w:rPr>
                <w:bCs/>
                <w:sz w:val="24"/>
                <w:szCs w:val="24"/>
              </w:rPr>
              <w:t xml:space="preserve">При определении поставщиков (подрядчиков, исполнителей): </w:t>
            </w:r>
          </w:p>
        </w:tc>
        <w:tc>
          <w:tcPr>
            <w:tcW w:w="329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4C4DD4" w:rsidRPr="004C4DD4" w:rsidRDefault="004C4DD4" w:rsidP="004C4DD4">
            <w:pPr>
              <w:widowControl w:val="0"/>
              <w:autoSpaceDE w:val="0"/>
              <w:autoSpaceDN w:val="0"/>
              <w:adjustRightInd w:val="0"/>
              <w:spacing w:line="256" w:lineRule="auto"/>
              <w:rPr>
                <w:bCs/>
                <w:sz w:val="24"/>
                <w:szCs w:val="24"/>
              </w:rPr>
            </w:pPr>
          </w:p>
        </w:tc>
      </w:tr>
      <w:tr w:rsidR="004C4DD4" w:rsidRPr="004C4DD4" w:rsidTr="004C4DD4">
        <w:tc>
          <w:tcPr>
            <w:tcW w:w="93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hideMark/>
          </w:tcPr>
          <w:p w:rsidR="004C4DD4" w:rsidRPr="004C4DD4" w:rsidRDefault="004C4DD4" w:rsidP="004C4DD4">
            <w:pPr>
              <w:widowControl w:val="0"/>
              <w:autoSpaceDE w:val="0"/>
              <w:autoSpaceDN w:val="0"/>
              <w:adjustRightInd w:val="0"/>
              <w:spacing w:line="256" w:lineRule="auto"/>
              <w:rPr>
                <w:bCs/>
                <w:sz w:val="24"/>
                <w:szCs w:val="24"/>
              </w:rPr>
            </w:pPr>
            <w:r w:rsidRPr="004C4DD4">
              <w:rPr>
                <w:bCs/>
                <w:sz w:val="24"/>
                <w:szCs w:val="24"/>
              </w:rPr>
              <w:t xml:space="preserve">3.2.1. </w:t>
            </w:r>
          </w:p>
        </w:tc>
        <w:tc>
          <w:tcPr>
            <w:tcW w:w="5733"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hideMark/>
          </w:tcPr>
          <w:p w:rsidR="004C4DD4" w:rsidRPr="004C4DD4" w:rsidRDefault="004C4DD4" w:rsidP="004C4DD4">
            <w:pPr>
              <w:widowControl w:val="0"/>
              <w:autoSpaceDE w:val="0"/>
              <w:autoSpaceDN w:val="0"/>
              <w:adjustRightInd w:val="0"/>
              <w:spacing w:line="256" w:lineRule="auto"/>
              <w:jc w:val="both"/>
              <w:rPr>
                <w:bCs/>
                <w:sz w:val="24"/>
                <w:szCs w:val="24"/>
              </w:rPr>
            </w:pPr>
            <w:r w:rsidRPr="004C4DD4">
              <w:rPr>
                <w:bCs/>
                <w:sz w:val="24"/>
                <w:szCs w:val="24"/>
              </w:rPr>
              <w:t xml:space="preserve"> обеспечивает проведение закрытых конкурентных способов определения поставщиков (подрядчиков, исполнителей) в случаях, установленных частями 11 и 12 статьи 24 Федерального закона о закупках, по согласованию с федеральным органом исполнительной власти, уполномоченным Правительством Российской Федерации на осуществление данных функций (если такое согласование предусмотрено Федеральным законом о закупках); </w:t>
            </w:r>
          </w:p>
        </w:tc>
        <w:tc>
          <w:tcPr>
            <w:tcW w:w="329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hideMark/>
          </w:tcPr>
          <w:p w:rsidR="004C4DD4" w:rsidRPr="004C4DD4" w:rsidRDefault="004C4DD4" w:rsidP="004C4DD4">
            <w:pPr>
              <w:widowControl w:val="0"/>
              <w:autoSpaceDE w:val="0"/>
              <w:autoSpaceDN w:val="0"/>
              <w:adjustRightInd w:val="0"/>
              <w:spacing w:line="256" w:lineRule="auto"/>
              <w:rPr>
                <w:bCs/>
                <w:sz w:val="24"/>
                <w:szCs w:val="24"/>
              </w:rPr>
            </w:pPr>
            <w:r w:rsidRPr="004C4DD4">
              <w:rPr>
                <w:bCs/>
                <w:sz w:val="24"/>
                <w:szCs w:val="24"/>
              </w:rPr>
              <w:t xml:space="preserve">заместитель руководителя (по экономическим вопросам) </w:t>
            </w:r>
          </w:p>
        </w:tc>
      </w:tr>
      <w:tr w:rsidR="004C4DD4" w:rsidRPr="004C4DD4" w:rsidTr="004C4DD4">
        <w:tc>
          <w:tcPr>
            <w:tcW w:w="93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hideMark/>
          </w:tcPr>
          <w:p w:rsidR="004C4DD4" w:rsidRPr="004C4DD4" w:rsidRDefault="004C4DD4" w:rsidP="004C4DD4">
            <w:pPr>
              <w:widowControl w:val="0"/>
              <w:autoSpaceDE w:val="0"/>
              <w:autoSpaceDN w:val="0"/>
              <w:adjustRightInd w:val="0"/>
              <w:spacing w:line="256" w:lineRule="auto"/>
              <w:rPr>
                <w:bCs/>
                <w:sz w:val="24"/>
                <w:szCs w:val="24"/>
              </w:rPr>
            </w:pPr>
            <w:r w:rsidRPr="004C4DD4">
              <w:rPr>
                <w:bCs/>
                <w:sz w:val="24"/>
                <w:szCs w:val="24"/>
              </w:rPr>
              <w:t xml:space="preserve">3.2.2. </w:t>
            </w:r>
          </w:p>
        </w:tc>
        <w:tc>
          <w:tcPr>
            <w:tcW w:w="5733"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hideMark/>
          </w:tcPr>
          <w:p w:rsidR="004C4DD4" w:rsidRPr="004C4DD4" w:rsidRDefault="004C4DD4" w:rsidP="004C4DD4">
            <w:pPr>
              <w:widowControl w:val="0"/>
              <w:autoSpaceDE w:val="0"/>
              <w:autoSpaceDN w:val="0"/>
              <w:adjustRightInd w:val="0"/>
              <w:spacing w:line="256" w:lineRule="auto"/>
              <w:jc w:val="both"/>
              <w:rPr>
                <w:bCs/>
                <w:sz w:val="24"/>
                <w:szCs w:val="24"/>
              </w:rPr>
            </w:pPr>
            <w:r w:rsidRPr="004C4DD4">
              <w:rPr>
                <w:bCs/>
                <w:sz w:val="24"/>
                <w:szCs w:val="24"/>
              </w:rPr>
              <w:t xml:space="preserve">осуществляет подготовку и размещение в единой информационной системе извещений об осуществлении закупок, документации о закупках (в случае, если Федеральным законом о закупках предусмотрена документация о закупках), проектов контрактов, подготовку и направление приглашений принять участие в определении поставщиков (подрядчиков, исполнителей): </w:t>
            </w:r>
          </w:p>
        </w:tc>
        <w:tc>
          <w:tcPr>
            <w:tcW w:w="329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hideMark/>
          </w:tcPr>
          <w:p w:rsidR="004C4DD4" w:rsidRPr="004C4DD4" w:rsidRDefault="004C4DD4" w:rsidP="004C4DD4">
            <w:pPr>
              <w:widowControl w:val="0"/>
              <w:autoSpaceDE w:val="0"/>
              <w:autoSpaceDN w:val="0"/>
              <w:adjustRightInd w:val="0"/>
              <w:spacing w:line="256" w:lineRule="auto"/>
              <w:rPr>
                <w:bCs/>
                <w:sz w:val="24"/>
                <w:szCs w:val="24"/>
              </w:rPr>
            </w:pPr>
            <w:r w:rsidRPr="004C4DD4">
              <w:rPr>
                <w:bCs/>
                <w:sz w:val="24"/>
                <w:szCs w:val="24"/>
              </w:rPr>
              <w:t>заместитель руководителя (по экономическим вопросам),</w:t>
            </w:r>
          </w:p>
          <w:p w:rsidR="004C4DD4" w:rsidRPr="004C4DD4" w:rsidRDefault="004C4DD4" w:rsidP="004C4DD4">
            <w:pPr>
              <w:widowControl w:val="0"/>
              <w:autoSpaceDE w:val="0"/>
              <w:autoSpaceDN w:val="0"/>
              <w:adjustRightInd w:val="0"/>
              <w:spacing w:line="256" w:lineRule="auto"/>
              <w:rPr>
                <w:bCs/>
                <w:sz w:val="24"/>
                <w:szCs w:val="24"/>
              </w:rPr>
            </w:pPr>
            <w:r w:rsidRPr="004C4DD4">
              <w:rPr>
                <w:bCs/>
                <w:sz w:val="24"/>
                <w:szCs w:val="24"/>
              </w:rPr>
              <w:t>главный специалист территориального развития (по закупкам)</w:t>
            </w:r>
          </w:p>
        </w:tc>
      </w:tr>
      <w:tr w:rsidR="004C4DD4" w:rsidRPr="004C4DD4" w:rsidTr="004C4DD4">
        <w:tc>
          <w:tcPr>
            <w:tcW w:w="93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hideMark/>
          </w:tcPr>
          <w:p w:rsidR="004C4DD4" w:rsidRPr="004C4DD4" w:rsidRDefault="004C4DD4" w:rsidP="004C4DD4">
            <w:pPr>
              <w:widowControl w:val="0"/>
              <w:autoSpaceDE w:val="0"/>
              <w:autoSpaceDN w:val="0"/>
              <w:adjustRightInd w:val="0"/>
              <w:spacing w:line="256" w:lineRule="auto"/>
              <w:rPr>
                <w:bCs/>
                <w:sz w:val="24"/>
                <w:szCs w:val="24"/>
              </w:rPr>
            </w:pPr>
            <w:r w:rsidRPr="004C4DD4">
              <w:rPr>
                <w:bCs/>
                <w:sz w:val="24"/>
                <w:szCs w:val="24"/>
              </w:rPr>
              <w:t xml:space="preserve">3.2.2.1 </w:t>
            </w:r>
          </w:p>
        </w:tc>
        <w:tc>
          <w:tcPr>
            <w:tcW w:w="5733"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hideMark/>
          </w:tcPr>
          <w:p w:rsidR="004C4DD4" w:rsidRPr="004C4DD4" w:rsidRDefault="004C4DD4" w:rsidP="004C4DD4">
            <w:pPr>
              <w:widowControl w:val="0"/>
              <w:autoSpaceDE w:val="0"/>
              <w:autoSpaceDN w:val="0"/>
              <w:adjustRightInd w:val="0"/>
              <w:spacing w:line="256" w:lineRule="auto"/>
              <w:jc w:val="both"/>
              <w:rPr>
                <w:bCs/>
                <w:sz w:val="24"/>
                <w:szCs w:val="24"/>
              </w:rPr>
            </w:pPr>
            <w:r w:rsidRPr="004C4DD4">
              <w:rPr>
                <w:bCs/>
                <w:sz w:val="24"/>
                <w:szCs w:val="24"/>
              </w:rPr>
              <w:t xml:space="preserve"> определяет и обосновывает начальную (максимальную) цену контракта, цену контракта, заключаемого с единственным поставщиком (подрядчиком, исполнителем), начальную цену единицы товара, работы, услуги, начальную сумму цен единиц товаров, работ, услуг, максимальное значение цены контракта; </w:t>
            </w:r>
          </w:p>
        </w:tc>
        <w:tc>
          <w:tcPr>
            <w:tcW w:w="329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hideMark/>
          </w:tcPr>
          <w:p w:rsidR="004C4DD4" w:rsidRPr="004C4DD4" w:rsidRDefault="004C4DD4" w:rsidP="004C4DD4">
            <w:pPr>
              <w:widowControl w:val="0"/>
              <w:autoSpaceDE w:val="0"/>
              <w:autoSpaceDN w:val="0"/>
              <w:adjustRightInd w:val="0"/>
              <w:spacing w:line="256" w:lineRule="auto"/>
              <w:rPr>
                <w:bCs/>
                <w:sz w:val="24"/>
                <w:szCs w:val="24"/>
              </w:rPr>
            </w:pPr>
            <w:r w:rsidRPr="004C4DD4">
              <w:rPr>
                <w:bCs/>
                <w:sz w:val="24"/>
                <w:szCs w:val="24"/>
              </w:rPr>
              <w:t xml:space="preserve">заместитель руководителя (по экономическим вопросам) </w:t>
            </w:r>
          </w:p>
        </w:tc>
      </w:tr>
      <w:tr w:rsidR="004C4DD4" w:rsidRPr="004C4DD4" w:rsidTr="004C4DD4">
        <w:tc>
          <w:tcPr>
            <w:tcW w:w="93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hideMark/>
          </w:tcPr>
          <w:p w:rsidR="004C4DD4" w:rsidRPr="004C4DD4" w:rsidRDefault="004C4DD4" w:rsidP="004C4DD4">
            <w:pPr>
              <w:widowControl w:val="0"/>
              <w:autoSpaceDE w:val="0"/>
              <w:autoSpaceDN w:val="0"/>
              <w:adjustRightInd w:val="0"/>
              <w:spacing w:line="256" w:lineRule="auto"/>
              <w:rPr>
                <w:bCs/>
                <w:sz w:val="24"/>
                <w:szCs w:val="24"/>
              </w:rPr>
            </w:pPr>
            <w:r w:rsidRPr="004C4DD4">
              <w:rPr>
                <w:bCs/>
                <w:sz w:val="24"/>
                <w:szCs w:val="24"/>
              </w:rPr>
              <w:t xml:space="preserve">3.2.2.2. </w:t>
            </w:r>
          </w:p>
        </w:tc>
        <w:tc>
          <w:tcPr>
            <w:tcW w:w="5733"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hideMark/>
          </w:tcPr>
          <w:p w:rsidR="004C4DD4" w:rsidRPr="004C4DD4" w:rsidRDefault="004C4DD4" w:rsidP="004C4DD4">
            <w:pPr>
              <w:widowControl w:val="0"/>
              <w:autoSpaceDE w:val="0"/>
              <w:autoSpaceDN w:val="0"/>
              <w:adjustRightInd w:val="0"/>
              <w:spacing w:line="256" w:lineRule="auto"/>
              <w:jc w:val="both"/>
              <w:rPr>
                <w:bCs/>
                <w:sz w:val="24"/>
                <w:szCs w:val="24"/>
              </w:rPr>
            </w:pPr>
            <w:r w:rsidRPr="004C4DD4">
              <w:rPr>
                <w:bCs/>
                <w:sz w:val="24"/>
                <w:szCs w:val="24"/>
              </w:rPr>
              <w:t xml:space="preserve"> осуществляет описание объекта закупки; </w:t>
            </w:r>
          </w:p>
        </w:tc>
        <w:tc>
          <w:tcPr>
            <w:tcW w:w="329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hideMark/>
          </w:tcPr>
          <w:p w:rsidR="004C4DD4" w:rsidRPr="004C4DD4" w:rsidRDefault="004C4DD4" w:rsidP="004C4DD4">
            <w:pPr>
              <w:widowControl w:val="0"/>
              <w:autoSpaceDE w:val="0"/>
              <w:autoSpaceDN w:val="0"/>
              <w:adjustRightInd w:val="0"/>
              <w:spacing w:line="256" w:lineRule="auto"/>
              <w:rPr>
                <w:bCs/>
                <w:sz w:val="24"/>
                <w:szCs w:val="24"/>
              </w:rPr>
            </w:pPr>
            <w:r w:rsidRPr="004C4DD4">
              <w:rPr>
                <w:bCs/>
                <w:sz w:val="24"/>
                <w:szCs w:val="24"/>
              </w:rPr>
              <w:t>заместитель руководителя (по экономическим вопросам),</w:t>
            </w:r>
          </w:p>
          <w:p w:rsidR="004C4DD4" w:rsidRPr="004C4DD4" w:rsidRDefault="004C4DD4" w:rsidP="004C4DD4">
            <w:pPr>
              <w:widowControl w:val="0"/>
              <w:autoSpaceDE w:val="0"/>
              <w:autoSpaceDN w:val="0"/>
              <w:adjustRightInd w:val="0"/>
              <w:spacing w:line="256" w:lineRule="auto"/>
              <w:rPr>
                <w:bCs/>
                <w:sz w:val="24"/>
                <w:szCs w:val="24"/>
              </w:rPr>
            </w:pPr>
            <w:r w:rsidRPr="004C4DD4">
              <w:rPr>
                <w:bCs/>
                <w:sz w:val="24"/>
                <w:szCs w:val="24"/>
              </w:rPr>
              <w:t>главный специалист территориального развития (по закупкам)</w:t>
            </w:r>
          </w:p>
        </w:tc>
      </w:tr>
      <w:tr w:rsidR="004C4DD4" w:rsidRPr="004C4DD4" w:rsidTr="004C4DD4">
        <w:tc>
          <w:tcPr>
            <w:tcW w:w="93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hideMark/>
          </w:tcPr>
          <w:p w:rsidR="004C4DD4" w:rsidRPr="004C4DD4" w:rsidRDefault="004C4DD4" w:rsidP="004C4DD4">
            <w:pPr>
              <w:widowControl w:val="0"/>
              <w:autoSpaceDE w:val="0"/>
              <w:autoSpaceDN w:val="0"/>
              <w:adjustRightInd w:val="0"/>
              <w:spacing w:line="256" w:lineRule="auto"/>
              <w:rPr>
                <w:bCs/>
                <w:sz w:val="24"/>
                <w:szCs w:val="24"/>
              </w:rPr>
            </w:pPr>
            <w:r w:rsidRPr="004C4DD4">
              <w:rPr>
                <w:bCs/>
                <w:sz w:val="24"/>
                <w:szCs w:val="24"/>
              </w:rPr>
              <w:t xml:space="preserve">3.2.2.3. </w:t>
            </w:r>
          </w:p>
        </w:tc>
        <w:tc>
          <w:tcPr>
            <w:tcW w:w="5733"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hideMark/>
          </w:tcPr>
          <w:p w:rsidR="004C4DD4" w:rsidRPr="004C4DD4" w:rsidRDefault="004C4DD4" w:rsidP="004C4DD4">
            <w:pPr>
              <w:widowControl w:val="0"/>
              <w:autoSpaceDE w:val="0"/>
              <w:autoSpaceDN w:val="0"/>
              <w:adjustRightInd w:val="0"/>
              <w:spacing w:line="256" w:lineRule="auto"/>
              <w:jc w:val="both"/>
              <w:rPr>
                <w:bCs/>
                <w:sz w:val="24"/>
                <w:szCs w:val="24"/>
              </w:rPr>
            </w:pPr>
            <w:r w:rsidRPr="004C4DD4">
              <w:rPr>
                <w:bCs/>
                <w:sz w:val="24"/>
                <w:szCs w:val="24"/>
              </w:rPr>
              <w:t xml:space="preserve"> указывает в извещении об осуществлении закупки </w:t>
            </w:r>
            <w:r w:rsidRPr="004C4DD4">
              <w:rPr>
                <w:bCs/>
                <w:sz w:val="24"/>
                <w:szCs w:val="24"/>
              </w:rPr>
              <w:lastRenderedPageBreak/>
              <w:t>информацию, предусмотренную статьей 42 Федерального закона о закупках, в том числе информацию:</w:t>
            </w:r>
          </w:p>
          <w:p w:rsidR="004C4DD4" w:rsidRPr="004C4DD4" w:rsidRDefault="004C4DD4" w:rsidP="004C4DD4">
            <w:pPr>
              <w:widowControl w:val="0"/>
              <w:autoSpaceDE w:val="0"/>
              <w:autoSpaceDN w:val="0"/>
              <w:adjustRightInd w:val="0"/>
              <w:spacing w:line="256" w:lineRule="auto"/>
              <w:jc w:val="both"/>
              <w:rPr>
                <w:bCs/>
                <w:sz w:val="24"/>
                <w:szCs w:val="24"/>
              </w:rPr>
            </w:pPr>
            <w:r w:rsidRPr="004C4DD4">
              <w:rPr>
                <w:bCs/>
                <w:sz w:val="24"/>
                <w:szCs w:val="24"/>
              </w:rPr>
              <w:t> об условиях, о запретах и об ограничениях допуска товаров, происходящих из иностранного государства или группы иностранных государств, работ, услуг, соответственно выполняемых, оказываемых иностранными лицами, в случае, если такие условия, запреты и ограничения установлены в соответствии со статьей 14 Федерального закона о закупках;</w:t>
            </w:r>
          </w:p>
          <w:p w:rsidR="004C4DD4" w:rsidRPr="004C4DD4" w:rsidRDefault="004C4DD4" w:rsidP="004C4DD4">
            <w:pPr>
              <w:widowControl w:val="0"/>
              <w:autoSpaceDE w:val="0"/>
              <w:autoSpaceDN w:val="0"/>
              <w:adjustRightInd w:val="0"/>
              <w:spacing w:line="256" w:lineRule="auto"/>
              <w:jc w:val="both"/>
              <w:rPr>
                <w:bCs/>
                <w:sz w:val="24"/>
                <w:szCs w:val="24"/>
              </w:rPr>
            </w:pPr>
            <w:r w:rsidRPr="004C4DD4">
              <w:rPr>
                <w:bCs/>
                <w:sz w:val="24"/>
                <w:szCs w:val="24"/>
              </w:rPr>
              <w:t> о преимуществе в отношении участников закупок, установленном в соответствии со статьей 30 Федерального закона о закупках (при необходимости);</w:t>
            </w:r>
          </w:p>
          <w:p w:rsidR="004C4DD4" w:rsidRPr="004C4DD4" w:rsidRDefault="004C4DD4" w:rsidP="004C4DD4">
            <w:pPr>
              <w:widowControl w:val="0"/>
              <w:autoSpaceDE w:val="0"/>
              <w:autoSpaceDN w:val="0"/>
              <w:adjustRightInd w:val="0"/>
              <w:spacing w:line="256" w:lineRule="auto"/>
              <w:jc w:val="both"/>
              <w:rPr>
                <w:bCs/>
                <w:sz w:val="24"/>
                <w:szCs w:val="24"/>
              </w:rPr>
            </w:pPr>
            <w:r w:rsidRPr="004C4DD4">
              <w:rPr>
                <w:bCs/>
                <w:sz w:val="24"/>
                <w:szCs w:val="24"/>
              </w:rPr>
              <w:t xml:space="preserve"> о преимуществах, предоставляемых в соответствии со статьями 28, 29 Федерального закона о закупках; </w:t>
            </w:r>
          </w:p>
        </w:tc>
        <w:tc>
          <w:tcPr>
            <w:tcW w:w="329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hideMark/>
          </w:tcPr>
          <w:p w:rsidR="004C4DD4" w:rsidRPr="004C4DD4" w:rsidRDefault="004C4DD4" w:rsidP="004C4DD4">
            <w:pPr>
              <w:widowControl w:val="0"/>
              <w:autoSpaceDE w:val="0"/>
              <w:autoSpaceDN w:val="0"/>
              <w:adjustRightInd w:val="0"/>
              <w:spacing w:line="256" w:lineRule="auto"/>
              <w:rPr>
                <w:bCs/>
                <w:sz w:val="24"/>
                <w:szCs w:val="24"/>
              </w:rPr>
            </w:pPr>
            <w:r w:rsidRPr="004C4DD4">
              <w:rPr>
                <w:bCs/>
                <w:sz w:val="24"/>
                <w:szCs w:val="24"/>
              </w:rPr>
              <w:lastRenderedPageBreak/>
              <w:t xml:space="preserve">главный специалист </w:t>
            </w:r>
            <w:r w:rsidRPr="004C4DD4">
              <w:rPr>
                <w:bCs/>
                <w:sz w:val="24"/>
                <w:szCs w:val="24"/>
              </w:rPr>
              <w:lastRenderedPageBreak/>
              <w:t>территориального развития (по закупкам)</w:t>
            </w:r>
          </w:p>
        </w:tc>
      </w:tr>
      <w:tr w:rsidR="004C4DD4" w:rsidRPr="004C4DD4" w:rsidTr="004C4DD4">
        <w:tc>
          <w:tcPr>
            <w:tcW w:w="93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hideMark/>
          </w:tcPr>
          <w:p w:rsidR="004C4DD4" w:rsidRPr="004C4DD4" w:rsidRDefault="004C4DD4" w:rsidP="004C4DD4">
            <w:pPr>
              <w:widowControl w:val="0"/>
              <w:autoSpaceDE w:val="0"/>
              <w:autoSpaceDN w:val="0"/>
              <w:adjustRightInd w:val="0"/>
              <w:spacing w:line="256" w:lineRule="auto"/>
              <w:rPr>
                <w:bCs/>
                <w:sz w:val="24"/>
                <w:szCs w:val="24"/>
              </w:rPr>
            </w:pPr>
            <w:r w:rsidRPr="004C4DD4">
              <w:rPr>
                <w:bCs/>
                <w:sz w:val="24"/>
                <w:szCs w:val="24"/>
              </w:rPr>
              <w:lastRenderedPageBreak/>
              <w:t xml:space="preserve">3.2.3. </w:t>
            </w:r>
          </w:p>
        </w:tc>
        <w:tc>
          <w:tcPr>
            <w:tcW w:w="5733"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hideMark/>
          </w:tcPr>
          <w:p w:rsidR="004C4DD4" w:rsidRPr="004C4DD4" w:rsidRDefault="004C4DD4" w:rsidP="004C4DD4">
            <w:pPr>
              <w:widowControl w:val="0"/>
              <w:autoSpaceDE w:val="0"/>
              <w:autoSpaceDN w:val="0"/>
              <w:adjustRightInd w:val="0"/>
              <w:spacing w:line="256" w:lineRule="auto"/>
              <w:jc w:val="both"/>
              <w:rPr>
                <w:bCs/>
                <w:sz w:val="24"/>
                <w:szCs w:val="24"/>
              </w:rPr>
            </w:pPr>
            <w:r w:rsidRPr="004C4DD4">
              <w:rPr>
                <w:bCs/>
                <w:sz w:val="24"/>
                <w:szCs w:val="24"/>
              </w:rPr>
              <w:t xml:space="preserve">осуществляет подготовку разъяснений положений извещения об осуществлении закупки, документации о закупке (в случае, если Федеральным законом о закупках предусмотрена документация о закупке) и предоставляет в сектор по закупкам разъяснения положений извещения об осуществлении закупки, документации о закупке (в случае, если Федеральным законом о закупках предусмотрена документация о закупке) для размещения; </w:t>
            </w:r>
          </w:p>
        </w:tc>
        <w:tc>
          <w:tcPr>
            <w:tcW w:w="329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hideMark/>
          </w:tcPr>
          <w:p w:rsidR="004C4DD4" w:rsidRPr="004C4DD4" w:rsidRDefault="004C4DD4" w:rsidP="004C4DD4">
            <w:pPr>
              <w:widowControl w:val="0"/>
              <w:autoSpaceDE w:val="0"/>
              <w:autoSpaceDN w:val="0"/>
              <w:adjustRightInd w:val="0"/>
              <w:spacing w:line="256" w:lineRule="auto"/>
              <w:rPr>
                <w:bCs/>
                <w:sz w:val="24"/>
                <w:szCs w:val="24"/>
              </w:rPr>
            </w:pPr>
            <w:r w:rsidRPr="004C4DD4">
              <w:rPr>
                <w:bCs/>
                <w:sz w:val="24"/>
                <w:szCs w:val="24"/>
              </w:rPr>
              <w:t>заместитель руководителя (по экономическим вопросам),</w:t>
            </w:r>
          </w:p>
          <w:p w:rsidR="004C4DD4" w:rsidRPr="004C4DD4" w:rsidRDefault="004C4DD4" w:rsidP="004C4DD4">
            <w:pPr>
              <w:widowControl w:val="0"/>
              <w:autoSpaceDE w:val="0"/>
              <w:autoSpaceDN w:val="0"/>
              <w:adjustRightInd w:val="0"/>
              <w:spacing w:line="256" w:lineRule="auto"/>
              <w:rPr>
                <w:bCs/>
                <w:sz w:val="24"/>
                <w:szCs w:val="24"/>
              </w:rPr>
            </w:pPr>
            <w:r w:rsidRPr="004C4DD4">
              <w:rPr>
                <w:bCs/>
                <w:sz w:val="24"/>
                <w:szCs w:val="24"/>
              </w:rPr>
              <w:t>главный специалист территориального развития (по закупкам)</w:t>
            </w:r>
          </w:p>
        </w:tc>
      </w:tr>
      <w:tr w:rsidR="004C4DD4" w:rsidRPr="004C4DD4" w:rsidTr="004C4DD4">
        <w:tc>
          <w:tcPr>
            <w:tcW w:w="93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hideMark/>
          </w:tcPr>
          <w:p w:rsidR="004C4DD4" w:rsidRPr="004C4DD4" w:rsidRDefault="004C4DD4" w:rsidP="004C4DD4">
            <w:pPr>
              <w:widowControl w:val="0"/>
              <w:autoSpaceDE w:val="0"/>
              <w:autoSpaceDN w:val="0"/>
              <w:adjustRightInd w:val="0"/>
              <w:spacing w:line="256" w:lineRule="auto"/>
              <w:rPr>
                <w:bCs/>
                <w:sz w:val="24"/>
                <w:szCs w:val="24"/>
              </w:rPr>
            </w:pPr>
            <w:r w:rsidRPr="004C4DD4">
              <w:rPr>
                <w:bCs/>
                <w:sz w:val="24"/>
                <w:szCs w:val="24"/>
              </w:rPr>
              <w:t xml:space="preserve">3.2.4. </w:t>
            </w:r>
          </w:p>
        </w:tc>
        <w:tc>
          <w:tcPr>
            <w:tcW w:w="5733"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hideMark/>
          </w:tcPr>
          <w:p w:rsidR="004C4DD4" w:rsidRPr="004C4DD4" w:rsidRDefault="004C4DD4" w:rsidP="004C4DD4">
            <w:pPr>
              <w:widowControl w:val="0"/>
              <w:autoSpaceDE w:val="0"/>
              <w:autoSpaceDN w:val="0"/>
              <w:adjustRightInd w:val="0"/>
              <w:spacing w:line="256" w:lineRule="auto"/>
              <w:jc w:val="both"/>
              <w:rPr>
                <w:bCs/>
                <w:sz w:val="24"/>
                <w:szCs w:val="24"/>
              </w:rPr>
            </w:pPr>
            <w:r w:rsidRPr="004C4DD4">
              <w:rPr>
                <w:bCs/>
                <w:sz w:val="24"/>
                <w:szCs w:val="24"/>
              </w:rPr>
              <w:t xml:space="preserve">осуществляет размещение в единой информационной системе разъяснений положений извещения об осуществлении закупки, документации о закупке (в случае, если Федеральным законом о закупках предусмотрена документация о закупке); </w:t>
            </w:r>
          </w:p>
        </w:tc>
        <w:tc>
          <w:tcPr>
            <w:tcW w:w="329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hideMark/>
          </w:tcPr>
          <w:p w:rsidR="004C4DD4" w:rsidRPr="004C4DD4" w:rsidRDefault="004C4DD4" w:rsidP="004C4DD4">
            <w:pPr>
              <w:widowControl w:val="0"/>
              <w:autoSpaceDE w:val="0"/>
              <w:autoSpaceDN w:val="0"/>
              <w:adjustRightInd w:val="0"/>
              <w:spacing w:line="256" w:lineRule="auto"/>
              <w:rPr>
                <w:bCs/>
                <w:sz w:val="24"/>
                <w:szCs w:val="24"/>
              </w:rPr>
            </w:pPr>
            <w:r w:rsidRPr="004C4DD4">
              <w:rPr>
                <w:bCs/>
                <w:sz w:val="24"/>
                <w:szCs w:val="24"/>
              </w:rPr>
              <w:t>главный специалист территориального развития (по закупкам)</w:t>
            </w:r>
          </w:p>
        </w:tc>
      </w:tr>
      <w:tr w:rsidR="004C4DD4" w:rsidRPr="004C4DD4" w:rsidTr="004C4DD4">
        <w:tc>
          <w:tcPr>
            <w:tcW w:w="93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hideMark/>
          </w:tcPr>
          <w:p w:rsidR="004C4DD4" w:rsidRPr="004C4DD4" w:rsidRDefault="004C4DD4" w:rsidP="004C4DD4">
            <w:pPr>
              <w:widowControl w:val="0"/>
              <w:autoSpaceDE w:val="0"/>
              <w:autoSpaceDN w:val="0"/>
              <w:adjustRightInd w:val="0"/>
              <w:spacing w:line="256" w:lineRule="auto"/>
              <w:rPr>
                <w:bCs/>
                <w:sz w:val="24"/>
                <w:szCs w:val="24"/>
              </w:rPr>
            </w:pPr>
            <w:r w:rsidRPr="004C4DD4">
              <w:rPr>
                <w:bCs/>
                <w:sz w:val="24"/>
                <w:szCs w:val="24"/>
              </w:rPr>
              <w:t xml:space="preserve">3.2.5. </w:t>
            </w:r>
          </w:p>
        </w:tc>
        <w:tc>
          <w:tcPr>
            <w:tcW w:w="5733"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hideMark/>
          </w:tcPr>
          <w:p w:rsidR="004C4DD4" w:rsidRPr="004C4DD4" w:rsidRDefault="004C4DD4" w:rsidP="004C4DD4">
            <w:pPr>
              <w:widowControl w:val="0"/>
              <w:autoSpaceDE w:val="0"/>
              <w:autoSpaceDN w:val="0"/>
              <w:adjustRightInd w:val="0"/>
              <w:spacing w:line="256" w:lineRule="auto"/>
              <w:jc w:val="both"/>
              <w:rPr>
                <w:bCs/>
                <w:sz w:val="24"/>
                <w:szCs w:val="24"/>
              </w:rPr>
            </w:pPr>
            <w:r w:rsidRPr="004C4DD4">
              <w:rPr>
                <w:bCs/>
                <w:sz w:val="24"/>
                <w:szCs w:val="24"/>
              </w:rPr>
              <w:t>осуществляет подготовку и предоставляет в сектор по закупкам для размещения извещения об отмене определения поставщика (подрядчика, исполнителя), изменений в извещение об осуществлении закупки и (или) документацию о закупке (в случае, если Федеральным законом о закупках предусмотрена документация о закупке);</w:t>
            </w:r>
          </w:p>
        </w:tc>
        <w:tc>
          <w:tcPr>
            <w:tcW w:w="329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hideMark/>
          </w:tcPr>
          <w:p w:rsidR="004C4DD4" w:rsidRPr="004C4DD4" w:rsidRDefault="004C4DD4" w:rsidP="004C4DD4">
            <w:pPr>
              <w:widowControl w:val="0"/>
              <w:autoSpaceDE w:val="0"/>
              <w:autoSpaceDN w:val="0"/>
              <w:adjustRightInd w:val="0"/>
              <w:spacing w:line="256" w:lineRule="auto"/>
              <w:rPr>
                <w:bCs/>
                <w:sz w:val="24"/>
                <w:szCs w:val="24"/>
              </w:rPr>
            </w:pPr>
            <w:r w:rsidRPr="004C4DD4">
              <w:rPr>
                <w:bCs/>
                <w:sz w:val="24"/>
                <w:szCs w:val="24"/>
              </w:rPr>
              <w:t xml:space="preserve">заместитель руководителя (по экономическим вопросам) </w:t>
            </w:r>
          </w:p>
        </w:tc>
      </w:tr>
      <w:tr w:rsidR="004C4DD4" w:rsidRPr="004C4DD4" w:rsidTr="004C4DD4">
        <w:tc>
          <w:tcPr>
            <w:tcW w:w="93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hideMark/>
          </w:tcPr>
          <w:p w:rsidR="004C4DD4" w:rsidRPr="004C4DD4" w:rsidRDefault="004C4DD4" w:rsidP="004C4DD4">
            <w:pPr>
              <w:widowControl w:val="0"/>
              <w:autoSpaceDE w:val="0"/>
              <w:autoSpaceDN w:val="0"/>
              <w:adjustRightInd w:val="0"/>
              <w:spacing w:line="256" w:lineRule="auto"/>
              <w:rPr>
                <w:bCs/>
                <w:sz w:val="24"/>
                <w:szCs w:val="24"/>
              </w:rPr>
            </w:pPr>
            <w:r w:rsidRPr="004C4DD4">
              <w:rPr>
                <w:bCs/>
                <w:sz w:val="24"/>
                <w:szCs w:val="24"/>
              </w:rPr>
              <w:t xml:space="preserve">3.2.6. </w:t>
            </w:r>
          </w:p>
        </w:tc>
        <w:tc>
          <w:tcPr>
            <w:tcW w:w="5733"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hideMark/>
          </w:tcPr>
          <w:p w:rsidR="004C4DD4" w:rsidRPr="004C4DD4" w:rsidRDefault="004C4DD4" w:rsidP="004C4DD4">
            <w:pPr>
              <w:widowControl w:val="0"/>
              <w:autoSpaceDE w:val="0"/>
              <w:autoSpaceDN w:val="0"/>
              <w:adjustRightInd w:val="0"/>
              <w:spacing w:line="256" w:lineRule="auto"/>
              <w:jc w:val="both"/>
              <w:rPr>
                <w:bCs/>
                <w:sz w:val="24"/>
                <w:szCs w:val="24"/>
              </w:rPr>
            </w:pPr>
            <w:r w:rsidRPr="004C4DD4">
              <w:rPr>
                <w:bCs/>
                <w:sz w:val="24"/>
                <w:szCs w:val="24"/>
              </w:rPr>
              <w:t xml:space="preserve">осуществляет размещение в единой информационной системе извещения об отмене определения поставщика (подрядчика, исполнителя), изменений в извещение об осуществлении закупки и (или) документацию о закупке (в случае, если Федеральным законом о закупках предусмотрена документация о закупке); </w:t>
            </w:r>
          </w:p>
        </w:tc>
        <w:tc>
          <w:tcPr>
            <w:tcW w:w="329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hideMark/>
          </w:tcPr>
          <w:p w:rsidR="004C4DD4" w:rsidRPr="004C4DD4" w:rsidRDefault="004C4DD4" w:rsidP="004C4DD4">
            <w:pPr>
              <w:widowControl w:val="0"/>
              <w:autoSpaceDE w:val="0"/>
              <w:autoSpaceDN w:val="0"/>
              <w:adjustRightInd w:val="0"/>
              <w:spacing w:line="256" w:lineRule="auto"/>
              <w:rPr>
                <w:bCs/>
                <w:sz w:val="24"/>
                <w:szCs w:val="24"/>
              </w:rPr>
            </w:pPr>
            <w:r w:rsidRPr="004C4DD4">
              <w:rPr>
                <w:bCs/>
                <w:sz w:val="24"/>
                <w:szCs w:val="24"/>
              </w:rPr>
              <w:t>главный специалист территориального развития (по закупкам)</w:t>
            </w:r>
          </w:p>
        </w:tc>
      </w:tr>
      <w:tr w:rsidR="004C4DD4" w:rsidRPr="004C4DD4" w:rsidTr="004C4DD4">
        <w:tc>
          <w:tcPr>
            <w:tcW w:w="93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hideMark/>
          </w:tcPr>
          <w:p w:rsidR="004C4DD4" w:rsidRPr="004C4DD4" w:rsidRDefault="004C4DD4" w:rsidP="004C4DD4">
            <w:pPr>
              <w:widowControl w:val="0"/>
              <w:autoSpaceDE w:val="0"/>
              <w:autoSpaceDN w:val="0"/>
              <w:adjustRightInd w:val="0"/>
              <w:spacing w:line="256" w:lineRule="auto"/>
              <w:rPr>
                <w:bCs/>
                <w:sz w:val="24"/>
                <w:szCs w:val="24"/>
              </w:rPr>
            </w:pPr>
            <w:r w:rsidRPr="004C4DD4">
              <w:rPr>
                <w:bCs/>
                <w:sz w:val="24"/>
                <w:szCs w:val="24"/>
              </w:rPr>
              <w:t xml:space="preserve">3.2.7. </w:t>
            </w:r>
          </w:p>
        </w:tc>
        <w:tc>
          <w:tcPr>
            <w:tcW w:w="5733"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hideMark/>
          </w:tcPr>
          <w:p w:rsidR="004C4DD4" w:rsidRPr="004C4DD4" w:rsidRDefault="004C4DD4" w:rsidP="004C4DD4">
            <w:pPr>
              <w:widowControl w:val="0"/>
              <w:autoSpaceDE w:val="0"/>
              <w:autoSpaceDN w:val="0"/>
              <w:adjustRightInd w:val="0"/>
              <w:spacing w:line="256" w:lineRule="auto"/>
              <w:jc w:val="both"/>
              <w:rPr>
                <w:bCs/>
                <w:sz w:val="24"/>
                <w:szCs w:val="24"/>
              </w:rPr>
            </w:pPr>
            <w:r w:rsidRPr="004C4DD4">
              <w:rPr>
                <w:bCs/>
                <w:sz w:val="24"/>
                <w:szCs w:val="24"/>
              </w:rPr>
              <w:t xml:space="preserve">осуществляет оформление и размещение в единой информационной системе протоколов определения поставщика (подрядчика, исполнителя); </w:t>
            </w:r>
          </w:p>
        </w:tc>
        <w:tc>
          <w:tcPr>
            <w:tcW w:w="329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hideMark/>
          </w:tcPr>
          <w:p w:rsidR="004C4DD4" w:rsidRPr="004C4DD4" w:rsidRDefault="004C4DD4" w:rsidP="004C4DD4">
            <w:pPr>
              <w:widowControl w:val="0"/>
              <w:autoSpaceDE w:val="0"/>
              <w:autoSpaceDN w:val="0"/>
              <w:adjustRightInd w:val="0"/>
              <w:spacing w:line="256" w:lineRule="auto"/>
              <w:rPr>
                <w:bCs/>
                <w:sz w:val="24"/>
                <w:szCs w:val="24"/>
              </w:rPr>
            </w:pPr>
            <w:r w:rsidRPr="004C4DD4">
              <w:rPr>
                <w:bCs/>
                <w:sz w:val="24"/>
                <w:szCs w:val="24"/>
              </w:rPr>
              <w:t>главный специалист территориального развития (по закупкам)</w:t>
            </w:r>
          </w:p>
        </w:tc>
      </w:tr>
      <w:tr w:rsidR="004C4DD4" w:rsidRPr="004C4DD4" w:rsidTr="004C4DD4">
        <w:tc>
          <w:tcPr>
            <w:tcW w:w="93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hideMark/>
          </w:tcPr>
          <w:p w:rsidR="004C4DD4" w:rsidRPr="004C4DD4" w:rsidRDefault="004C4DD4" w:rsidP="004C4DD4">
            <w:pPr>
              <w:widowControl w:val="0"/>
              <w:autoSpaceDE w:val="0"/>
              <w:autoSpaceDN w:val="0"/>
              <w:adjustRightInd w:val="0"/>
              <w:spacing w:line="256" w:lineRule="auto"/>
              <w:rPr>
                <w:bCs/>
                <w:sz w:val="24"/>
                <w:szCs w:val="24"/>
              </w:rPr>
            </w:pPr>
            <w:r w:rsidRPr="004C4DD4">
              <w:rPr>
                <w:bCs/>
                <w:sz w:val="24"/>
                <w:szCs w:val="24"/>
              </w:rPr>
              <w:lastRenderedPageBreak/>
              <w:t xml:space="preserve">3.2.8. </w:t>
            </w:r>
          </w:p>
        </w:tc>
        <w:tc>
          <w:tcPr>
            <w:tcW w:w="5733"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hideMark/>
          </w:tcPr>
          <w:p w:rsidR="004C4DD4" w:rsidRPr="004C4DD4" w:rsidRDefault="004C4DD4" w:rsidP="004C4DD4">
            <w:pPr>
              <w:widowControl w:val="0"/>
              <w:autoSpaceDE w:val="0"/>
              <w:autoSpaceDN w:val="0"/>
              <w:adjustRightInd w:val="0"/>
              <w:spacing w:line="256" w:lineRule="auto"/>
              <w:jc w:val="both"/>
              <w:rPr>
                <w:bCs/>
                <w:sz w:val="24"/>
                <w:szCs w:val="24"/>
              </w:rPr>
            </w:pPr>
            <w:r w:rsidRPr="004C4DD4">
              <w:rPr>
                <w:bCs/>
                <w:sz w:val="24"/>
                <w:szCs w:val="24"/>
              </w:rPr>
              <w:t xml:space="preserve">осуществляет организационно-техническое обеспечение деятельности комиссии по осуществлению закупок; </w:t>
            </w:r>
          </w:p>
        </w:tc>
        <w:tc>
          <w:tcPr>
            <w:tcW w:w="329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hideMark/>
          </w:tcPr>
          <w:p w:rsidR="004C4DD4" w:rsidRPr="004C4DD4" w:rsidRDefault="004C4DD4" w:rsidP="004C4DD4">
            <w:pPr>
              <w:widowControl w:val="0"/>
              <w:autoSpaceDE w:val="0"/>
              <w:autoSpaceDN w:val="0"/>
              <w:adjustRightInd w:val="0"/>
              <w:spacing w:line="256" w:lineRule="auto"/>
              <w:rPr>
                <w:bCs/>
                <w:sz w:val="24"/>
                <w:szCs w:val="24"/>
              </w:rPr>
            </w:pPr>
            <w:r w:rsidRPr="004C4DD4">
              <w:rPr>
                <w:bCs/>
                <w:sz w:val="24"/>
                <w:szCs w:val="24"/>
              </w:rPr>
              <w:t xml:space="preserve">заместитель руководителя (по экономическим вопросам) </w:t>
            </w:r>
          </w:p>
        </w:tc>
      </w:tr>
      <w:tr w:rsidR="004C4DD4" w:rsidRPr="004C4DD4" w:rsidTr="004C4DD4">
        <w:tc>
          <w:tcPr>
            <w:tcW w:w="93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hideMark/>
          </w:tcPr>
          <w:p w:rsidR="004C4DD4" w:rsidRPr="004C4DD4" w:rsidRDefault="004C4DD4" w:rsidP="004C4DD4">
            <w:pPr>
              <w:widowControl w:val="0"/>
              <w:autoSpaceDE w:val="0"/>
              <w:autoSpaceDN w:val="0"/>
              <w:adjustRightInd w:val="0"/>
              <w:spacing w:line="256" w:lineRule="auto"/>
              <w:rPr>
                <w:bCs/>
                <w:sz w:val="24"/>
                <w:szCs w:val="24"/>
              </w:rPr>
            </w:pPr>
            <w:r w:rsidRPr="004C4DD4">
              <w:rPr>
                <w:bCs/>
                <w:sz w:val="24"/>
                <w:szCs w:val="24"/>
              </w:rPr>
              <w:t xml:space="preserve">3.2.9. </w:t>
            </w:r>
          </w:p>
        </w:tc>
        <w:tc>
          <w:tcPr>
            <w:tcW w:w="5733"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hideMark/>
          </w:tcPr>
          <w:p w:rsidR="004C4DD4" w:rsidRPr="004C4DD4" w:rsidRDefault="004C4DD4" w:rsidP="004C4DD4">
            <w:pPr>
              <w:widowControl w:val="0"/>
              <w:autoSpaceDE w:val="0"/>
              <w:autoSpaceDN w:val="0"/>
              <w:adjustRightInd w:val="0"/>
              <w:spacing w:line="256" w:lineRule="auto"/>
              <w:jc w:val="both"/>
              <w:rPr>
                <w:bCs/>
                <w:sz w:val="24"/>
                <w:szCs w:val="24"/>
              </w:rPr>
            </w:pPr>
            <w:r w:rsidRPr="004C4DD4">
              <w:rPr>
                <w:bCs/>
                <w:sz w:val="24"/>
                <w:szCs w:val="24"/>
              </w:rPr>
              <w:t xml:space="preserve">осуществляет привлечение экспертов, экспертных организаций в случаях, установленных статьей 41 Федерального закона о закупках </w:t>
            </w:r>
          </w:p>
        </w:tc>
        <w:tc>
          <w:tcPr>
            <w:tcW w:w="329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hideMark/>
          </w:tcPr>
          <w:p w:rsidR="004C4DD4" w:rsidRPr="004C4DD4" w:rsidRDefault="004C4DD4" w:rsidP="004C4DD4">
            <w:pPr>
              <w:widowControl w:val="0"/>
              <w:autoSpaceDE w:val="0"/>
              <w:autoSpaceDN w:val="0"/>
              <w:adjustRightInd w:val="0"/>
              <w:spacing w:line="256" w:lineRule="auto"/>
              <w:rPr>
                <w:bCs/>
                <w:sz w:val="24"/>
                <w:szCs w:val="24"/>
              </w:rPr>
            </w:pPr>
            <w:r w:rsidRPr="004C4DD4">
              <w:rPr>
                <w:bCs/>
                <w:sz w:val="24"/>
                <w:szCs w:val="24"/>
              </w:rPr>
              <w:t xml:space="preserve">заместитель руководителя (по экономическим вопросам) </w:t>
            </w:r>
          </w:p>
        </w:tc>
      </w:tr>
      <w:tr w:rsidR="004C4DD4" w:rsidRPr="004C4DD4" w:rsidTr="004C4DD4">
        <w:tc>
          <w:tcPr>
            <w:tcW w:w="93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hideMark/>
          </w:tcPr>
          <w:p w:rsidR="004C4DD4" w:rsidRPr="004C4DD4" w:rsidRDefault="004C4DD4" w:rsidP="004C4DD4">
            <w:pPr>
              <w:widowControl w:val="0"/>
              <w:autoSpaceDE w:val="0"/>
              <w:autoSpaceDN w:val="0"/>
              <w:adjustRightInd w:val="0"/>
              <w:spacing w:line="256" w:lineRule="auto"/>
              <w:rPr>
                <w:bCs/>
                <w:sz w:val="24"/>
                <w:szCs w:val="24"/>
              </w:rPr>
            </w:pPr>
            <w:r w:rsidRPr="004C4DD4">
              <w:rPr>
                <w:bCs/>
                <w:sz w:val="24"/>
                <w:szCs w:val="24"/>
              </w:rPr>
              <w:t xml:space="preserve">3.3. </w:t>
            </w:r>
          </w:p>
        </w:tc>
        <w:tc>
          <w:tcPr>
            <w:tcW w:w="5733"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hideMark/>
          </w:tcPr>
          <w:p w:rsidR="004C4DD4" w:rsidRPr="004C4DD4" w:rsidRDefault="004C4DD4" w:rsidP="004C4DD4">
            <w:pPr>
              <w:widowControl w:val="0"/>
              <w:autoSpaceDE w:val="0"/>
              <w:autoSpaceDN w:val="0"/>
              <w:adjustRightInd w:val="0"/>
              <w:spacing w:line="256" w:lineRule="auto"/>
              <w:jc w:val="both"/>
              <w:rPr>
                <w:bCs/>
                <w:sz w:val="24"/>
                <w:szCs w:val="24"/>
              </w:rPr>
            </w:pPr>
            <w:r w:rsidRPr="004C4DD4">
              <w:rPr>
                <w:bCs/>
                <w:sz w:val="24"/>
                <w:szCs w:val="24"/>
              </w:rPr>
              <w:t xml:space="preserve">При заключении контрактов: </w:t>
            </w:r>
          </w:p>
        </w:tc>
        <w:tc>
          <w:tcPr>
            <w:tcW w:w="329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4C4DD4" w:rsidRPr="004C4DD4" w:rsidRDefault="004C4DD4" w:rsidP="004C4DD4">
            <w:pPr>
              <w:widowControl w:val="0"/>
              <w:autoSpaceDE w:val="0"/>
              <w:autoSpaceDN w:val="0"/>
              <w:adjustRightInd w:val="0"/>
              <w:spacing w:line="256" w:lineRule="auto"/>
              <w:rPr>
                <w:bCs/>
                <w:sz w:val="24"/>
                <w:szCs w:val="24"/>
              </w:rPr>
            </w:pPr>
          </w:p>
        </w:tc>
      </w:tr>
      <w:tr w:rsidR="004C4DD4" w:rsidRPr="004C4DD4" w:rsidTr="004C4DD4">
        <w:tc>
          <w:tcPr>
            <w:tcW w:w="93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hideMark/>
          </w:tcPr>
          <w:p w:rsidR="004C4DD4" w:rsidRPr="004C4DD4" w:rsidRDefault="004C4DD4" w:rsidP="004C4DD4">
            <w:pPr>
              <w:widowControl w:val="0"/>
              <w:autoSpaceDE w:val="0"/>
              <w:autoSpaceDN w:val="0"/>
              <w:adjustRightInd w:val="0"/>
              <w:spacing w:line="256" w:lineRule="auto"/>
              <w:rPr>
                <w:bCs/>
                <w:sz w:val="24"/>
                <w:szCs w:val="24"/>
              </w:rPr>
            </w:pPr>
            <w:r w:rsidRPr="004C4DD4">
              <w:rPr>
                <w:bCs/>
                <w:sz w:val="24"/>
                <w:szCs w:val="24"/>
              </w:rPr>
              <w:t xml:space="preserve">3.3.1. </w:t>
            </w:r>
          </w:p>
        </w:tc>
        <w:tc>
          <w:tcPr>
            <w:tcW w:w="5733"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hideMark/>
          </w:tcPr>
          <w:p w:rsidR="004C4DD4" w:rsidRPr="004C4DD4" w:rsidRDefault="004C4DD4" w:rsidP="004C4DD4">
            <w:pPr>
              <w:widowControl w:val="0"/>
              <w:autoSpaceDE w:val="0"/>
              <w:autoSpaceDN w:val="0"/>
              <w:adjustRightInd w:val="0"/>
              <w:spacing w:line="256" w:lineRule="auto"/>
              <w:jc w:val="both"/>
              <w:rPr>
                <w:bCs/>
                <w:sz w:val="24"/>
                <w:szCs w:val="24"/>
              </w:rPr>
            </w:pPr>
            <w:r w:rsidRPr="004C4DD4">
              <w:rPr>
                <w:bCs/>
                <w:sz w:val="24"/>
                <w:szCs w:val="24"/>
              </w:rPr>
              <w:t xml:space="preserve">осуществляет размещение проекта контракта (контракта) в единой информационной системе и на электронной площадке с использованием единой информационной системы; </w:t>
            </w:r>
          </w:p>
        </w:tc>
        <w:tc>
          <w:tcPr>
            <w:tcW w:w="329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hideMark/>
          </w:tcPr>
          <w:p w:rsidR="004C4DD4" w:rsidRPr="004C4DD4" w:rsidRDefault="004C4DD4" w:rsidP="004C4DD4">
            <w:pPr>
              <w:widowControl w:val="0"/>
              <w:autoSpaceDE w:val="0"/>
              <w:autoSpaceDN w:val="0"/>
              <w:adjustRightInd w:val="0"/>
              <w:spacing w:line="256" w:lineRule="auto"/>
              <w:rPr>
                <w:bCs/>
                <w:sz w:val="24"/>
                <w:szCs w:val="24"/>
              </w:rPr>
            </w:pPr>
            <w:r w:rsidRPr="004C4DD4">
              <w:rPr>
                <w:bCs/>
                <w:sz w:val="24"/>
                <w:szCs w:val="24"/>
              </w:rPr>
              <w:t>главный специалист территориального развития (по закупкам)</w:t>
            </w:r>
          </w:p>
        </w:tc>
      </w:tr>
      <w:tr w:rsidR="004C4DD4" w:rsidRPr="004C4DD4" w:rsidTr="004C4DD4">
        <w:tc>
          <w:tcPr>
            <w:tcW w:w="93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hideMark/>
          </w:tcPr>
          <w:p w:rsidR="004C4DD4" w:rsidRPr="004C4DD4" w:rsidRDefault="004C4DD4" w:rsidP="004C4DD4">
            <w:pPr>
              <w:widowControl w:val="0"/>
              <w:autoSpaceDE w:val="0"/>
              <w:autoSpaceDN w:val="0"/>
              <w:adjustRightInd w:val="0"/>
              <w:spacing w:line="256" w:lineRule="auto"/>
              <w:rPr>
                <w:bCs/>
                <w:sz w:val="24"/>
                <w:szCs w:val="24"/>
              </w:rPr>
            </w:pPr>
            <w:r w:rsidRPr="004C4DD4">
              <w:rPr>
                <w:bCs/>
                <w:sz w:val="24"/>
                <w:szCs w:val="24"/>
              </w:rPr>
              <w:t xml:space="preserve">3.3.2. </w:t>
            </w:r>
          </w:p>
        </w:tc>
        <w:tc>
          <w:tcPr>
            <w:tcW w:w="5733"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hideMark/>
          </w:tcPr>
          <w:p w:rsidR="004C4DD4" w:rsidRPr="004C4DD4" w:rsidRDefault="004C4DD4" w:rsidP="004C4DD4">
            <w:pPr>
              <w:widowControl w:val="0"/>
              <w:autoSpaceDE w:val="0"/>
              <w:autoSpaceDN w:val="0"/>
              <w:adjustRightInd w:val="0"/>
              <w:spacing w:line="256" w:lineRule="auto"/>
              <w:jc w:val="both"/>
              <w:rPr>
                <w:bCs/>
                <w:sz w:val="24"/>
                <w:szCs w:val="24"/>
              </w:rPr>
            </w:pPr>
            <w:r w:rsidRPr="004C4DD4">
              <w:rPr>
                <w:bCs/>
                <w:sz w:val="24"/>
                <w:szCs w:val="24"/>
              </w:rPr>
              <w:t xml:space="preserve">осуществляет рассмотрение протокола разногласий при наличии разногласий по проекту контракта; </w:t>
            </w:r>
          </w:p>
        </w:tc>
        <w:tc>
          <w:tcPr>
            <w:tcW w:w="329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hideMark/>
          </w:tcPr>
          <w:p w:rsidR="004C4DD4" w:rsidRPr="004C4DD4" w:rsidRDefault="004C4DD4" w:rsidP="004C4DD4">
            <w:pPr>
              <w:widowControl w:val="0"/>
              <w:autoSpaceDE w:val="0"/>
              <w:autoSpaceDN w:val="0"/>
              <w:adjustRightInd w:val="0"/>
              <w:spacing w:line="256" w:lineRule="auto"/>
              <w:rPr>
                <w:bCs/>
                <w:sz w:val="24"/>
                <w:szCs w:val="24"/>
              </w:rPr>
            </w:pPr>
            <w:r w:rsidRPr="004C4DD4">
              <w:rPr>
                <w:bCs/>
                <w:sz w:val="24"/>
                <w:szCs w:val="24"/>
              </w:rPr>
              <w:t>главный специалист территориального развития (по закупкам)</w:t>
            </w:r>
          </w:p>
        </w:tc>
      </w:tr>
      <w:tr w:rsidR="004C4DD4" w:rsidRPr="004C4DD4" w:rsidTr="004C4DD4">
        <w:tc>
          <w:tcPr>
            <w:tcW w:w="93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hideMark/>
          </w:tcPr>
          <w:p w:rsidR="004C4DD4" w:rsidRPr="004C4DD4" w:rsidRDefault="004C4DD4" w:rsidP="004C4DD4">
            <w:pPr>
              <w:widowControl w:val="0"/>
              <w:autoSpaceDE w:val="0"/>
              <w:autoSpaceDN w:val="0"/>
              <w:adjustRightInd w:val="0"/>
              <w:spacing w:line="256" w:lineRule="auto"/>
              <w:rPr>
                <w:bCs/>
                <w:sz w:val="24"/>
                <w:szCs w:val="24"/>
              </w:rPr>
            </w:pPr>
            <w:r w:rsidRPr="004C4DD4">
              <w:rPr>
                <w:bCs/>
                <w:sz w:val="24"/>
                <w:szCs w:val="24"/>
              </w:rPr>
              <w:t xml:space="preserve">3.3.3. </w:t>
            </w:r>
          </w:p>
        </w:tc>
        <w:tc>
          <w:tcPr>
            <w:tcW w:w="5733"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hideMark/>
          </w:tcPr>
          <w:p w:rsidR="004C4DD4" w:rsidRPr="004C4DD4" w:rsidRDefault="004C4DD4" w:rsidP="004C4DD4">
            <w:pPr>
              <w:widowControl w:val="0"/>
              <w:autoSpaceDE w:val="0"/>
              <w:autoSpaceDN w:val="0"/>
              <w:adjustRightInd w:val="0"/>
              <w:spacing w:line="256" w:lineRule="auto"/>
              <w:jc w:val="both"/>
              <w:rPr>
                <w:bCs/>
                <w:sz w:val="24"/>
                <w:szCs w:val="24"/>
              </w:rPr>
            </w:pPr>
            <w:r w:rsidRPr="004C4DD4">
              <w:rPr>
                <w:bCs/>
                <w:sz w:val="24"/>
                <w:szCs w:val="24"/>
              </w:rPr>
              <w:t xml:space="preserve">осуществляет рассмотрение независимой гарантии, представленной в качестве обеспечения исполнения контракта; </w:t>
            </w:r>
          </w:p>
        </w:tc>
        <w:tc>
          <w:tcPr>
            <w:tcW w:w="329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hideMark/>
          </w:tcPr>
          <w:p w:rsidR="004C4DD4" w:rsidRPr="004C4DD4" w:rsidRDefault="004C4DD4" w:rsidP="004C4DD4">
            <w:pPr>
              <w:widowControl w:val="0"/>
              <w:autoSpaceDE w:val="0"/>
              <w:autoSpaceDN w:val="0"/>
              <w:adjustRightInd w:val="0"/>
              <w:spacing w:line="256" w:lineRule="auto"/>
              <w:rPr>
                <w:bCs/>
                <w:sz w:val="24"/>
                <w:szCs w:val="24"/>
              </w:rPr>
            </w:pPr>
            <w:r w:rsidRPr="004C4DD4">
              <w:rPr>
                <w:bCs/>
                <w:sz w:val="24"/>
                <w:szCs w:val="24"/>
              </w:rPr>
              <w:t>главный специалист территориального развития (по закупкам)</w:t>
            </w:r>
          </w:p>
        </w:tc>
      </w:tr>
      <w:tr w:rsidR="004C4DD4" w:rsidRPr="004C4DD4" w:rsidTr="004C4DD4">
        <w:tc>
          <w:tcPr>
            <w:tcW w:w="93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hideMark/>
          </w:tcPr>
          <w:p w:rsidR="004C4DD4" w:rsidRPr="004C4DD4" w:rsidRDefault="004C4DD4" w:rsidP="004C4DD4">
            <w:pPr>
              <w:widowControl w:val="0"/>
              <w:autoSpaceDE w:val="0"/>
              <w:autoSpaceDN w:val="0"/>
              <w:adjustRightInd w:val="0"/>
              <w:spacing w:line="256" w:lineRule="auto"/>
              <w:rPr>
                <w:bCs/>
                <w:sz w:val="24"/>
                <w:szCs w:val="24"/>
              </w:rPr>
            </w:pPr>
            <w:r w:rsidRPr="004C4DD4">
              <w:rPr>
                <w:bCs/>
                <w:sz w:val="24"/>
                <w:szCs w:val="24"/>
              </w:rPr>
              <w:t xml:space="preserve">3.3.4. </w:t>
            </w:r>
          </w:p>
        </w:tc>
        <w:tc>
          <w:tcPr>
            <w:tcW w:w="5733"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hideMark/>
          </w:tcPr>
          <w:p w:rsidR="004C4DD4" w:rsidRPr="004C4DD4" w:rsidRDefault="004C4DD4" w:rsidP="004C4DD4">
            <w:pPr>
              <w:widowControl w:val="0"/>
              <w:autoSpaceDE w:val="0"/>
              <w:autoSpaceDN w:val="0"/>
              <w:adjustRightInd w:val="0"/>
              <w:spacing w:line="256" w:lineRule="auto"/>
              <w:jc w:val="both"/>
              <w:rPr>
                <w:bCs/>
                <w:sz w:val="24"/>
                <w:szCs w:val="24"/>
              </w:rPr>
            </w:pPr>
            <w:r w:rsidRPr="004C4DD4">
              <w:rPr>
                <w:bCs/>
                <w:sz w:val="24"/>
                <w:szCs w:val="24"/>
              </w:rPr>
              <w:t>организует проверку поступления денежных средств от участника закупки, с которым заключается контракт, на счет Исполнительного комитета Мамадышского муниципального района Республики Татарстан, внесенных в качестве обеспечения исполнения контракта;</w:t>
            </w:r>
          </w:p>
        </w:tc>
        <w:tc>
          <w:tcPr>
            <w:tcW w:w="329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hideMark/>
          </w:tcPr>
          <w:p w:rsidR="004C4DD4" w:rsidRPr="004C4DD4" w:rsidRDefault="004C4DD4" w:rsidP="004C4DD4">
            <w:pPr>
              <w:widowControl w:val="0"/>
              <w:autoSpaceDE w:val="0"/>
              <w:autoSpaceDN w:val="0"/>
              <w:adjustRightInd w:val="0"/>
              <w:spacing w:line="256" w:lineRule="auto"/>
              <w:rPr>
                <w:bCs/>
                <w:sz w:val="24"/>
                <w:szCs w:val="24"/>
              </w:rPr>
            </w:pPr>
            <w:r w:rsidRPr="004C4DD4">
              <w:rPr>
                <w:bCs/>
                <w:sz w:val="24"/>
                <w:szCs w:val="24"/>
              </w:rPr>
              <w:t>заместитель руководителя (по экономическим вопросам),</w:t>
            </w:r>
          </w:p>
          <w:p w:rsidR="004C4DD4" w:rsidRPr="004C4DD4" w:rsidRDefault="004C4DD4" w:rsidP="004C4DD4">
            <w:pPr>
              <w:widowControl w:val="0"/>
              <w:autoSpaceDE w:val="0"/>
              <w:autoSpaceDN w:val="0"/>
              <w:adjustRightInd w:val="0"/>
              <w:spacing w:line="256" w:lineRule="auto"/>
              <w:rPr>
                <w:bCs/>
                <w:sz w:val="24"/>
                <w:szCs w:val="24"/>
              </w:rPr>
            </w:pPr>
            <w:r w:rsidRPr="004C4DD4">
              <w:rPr>
                <w:bCs/>
                <w:sz w:val="24"/>
                <w:szCs w:val="24"/>
              </w:rPr>
              <w:t xml:space="preserve">начальник отдела бухгалтерского учета и отчетности </w:t>
            </w:r>
          </w:p>
        </w:tc>
      </w:tr>
      <w:tr w:rsidR="004C4DD4" w:rsidRPr="004C4DD4" w:rsidTr="004C4DD4">
        <w:tc>
          <w:tcPr>
            <w:tcW w:w="93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hideMark/>
          </w:tcPr>
          <w:p w:rsidR="004C4DD4" w:rsidRPr="004C4DD4" w:rsidRDefault="004C4DD4" w:rsidP="004C4DD4">
            <w:pPr>
              <w:widowControl w:val="0"/>
              <w:autoSpaceDE w:val="0"/>
              <w:autoSpaceDN w:val="0"/>
              <w:adjustRightInd w:val="0"/>
              <w:spacing w:line="256" w:lineRule="auto"/>
              <w:rPr>
                <w:bCs/>
                <w:sz w:val="24"/>
                <w:szCs w:val="24"/>
              </w:rPr>
            </w:pPr>
            <w:r w:rsidRPr="004C4DD4">
              <w:rPr>
                <w:bCs/>
                <w:sz w:val="24"/>
                <w:szCs w:val="24"/>
              </w:rPr>
              <w:t xml:space="preserve">3.3.5. </w:t>
            </w:r>
          </w:p>
        </w:tc>
        <w:tc>
          <w:tcPr>
            <w:tcW w:w="5733"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hideMark/>
          </w:tcPr>
          <w:p w:rsidR="004C4DD4" w:rsidRPr="004C4DD4" w:rsidRDefault="004C4DD4" w:rsidP="004C4DD4">
            <w:pPr>
              <w:widowControl w:val="0"/>
              <w:autoSpaceDE w:val="0"/>
              <w:autoSpaceDN w:val="0"/>
              <w:adjustRightInd w:val="0"/>
              <w:spacing w:line="256" w:lineRule="auto"/>
              <w:jc w:val="both"/>
              <w:rPr>
                <w:bCs/>
                <w:sz w:val="24"/>
                <w:szCs w:val="24"/>
              </w:rPr>
            </w:pPr>
            <w:r w:rsidRPr="004C4DD4">
              <w:rPr>
                <w:bCs/>
                <w:sz w:val="24"/>
                <w:szCs w:val="24"/>
              </w:rPr>
              <w:t xml:space="preserve">осуществляет подготовку и направление в контрольный орган в сфере закупок предусмотренного частью 6 статьи 93 Федерального закона о закупках обращения Исполнительного комитета Мамадышского муниципального района Республики Татарстан о согласовании заключения контракта с единственным поставщиком (подрядчиком, исполнителем); </w:t>
            </w:r>
          </w:p>
        </w:tc>
        <w:tc>
          <w:tcPr>
            <w:tcW w:w="329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hideMark/>
          </w:tcPr>
          <w:p w:rsidR="004C4DD4" w:rsidRPr="004C4DD4" w:rsidRDefault="004C4DD4" w:rsidP="004C4DD4">
            <w:pPr>
              <w:widowControl w:val="0"/>
              <w:autoSpaceDE w:val="0"/>
              <w:autoSpaceDN w:val="0"/>
              <w:adjustRightInd w:val="0"/>
              <w:spacing w:line="256" w:lineRule="auto"/>
              <w:rPr>
                <w:bCs/>
                <w:sz w:val="24"/>
                <w:szCs w:val="24"/>
              </w:rPr>
            </w:pPr>
            <w:r w:rsidRPr="004C4DD4">
              <w:rPr>
                <w:bCs/>
                <w:sz w:val="24"/>
                <w:szCs w:val="24"/>
              </w:rPr>
              <w:t>заместитель руководителя (по экономическим вопросам),</w:t>
            </w:r>
          </w:p>
          <w:p w:rsidR="004C4DD4" w:rsidRPr="004C4DD4" w:rsidRDefault="004C4DD4" w:rsidP="004C4DD4">
            <w:pPr>
              <w:widowControl w:val="0"/>
              <w:autoSpaceDE w:val="0"/>
              <w:autoSpaceDN w:val="0"/>
              <w:adjustRightInd w:val="0"/>
              <w:spacing w:line="256" w:lineRule="auto"/>
              <w:rPr>
                <w:bCs/>
                <w:sz w:val="24"/>
                <w:szCs w:val="24"/>
              </w:rPr>
            </w:pPr>
            <w:r w:rsidRPr="004C4DD4">
              <w:rPr>
                <w:bCs/>
                <w:sz w:val="24"/>
                <w:szCs w:val="24"/>
              </w:rPr>
              <w:t>главный специалист территориального развития (по закупкам)</w:t>
            </w:r>
          </w:p>
        </w:tc>
      </w:tr>
      <w:tr w:rsidR="004C4DD4" w:rsidRPr="004C4DD4" w:rsidTr="004C4DD4">
        <w:tc>
          <w:tcPr>
            <w:tcW w:w="93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hideMark/>
          </w:tcPr>
          <w:p w:rsidR="004C4DD4" w:rsidRPr="004C4DD4" w:rsidRDefault="004C4DD4" w:rsidP="004C4DD4">
            <w:pPr>
              <w:widowControl w:val="0"/>
              <w:autoSpaceDE w:val="0"/>
              <w:autoSpaceDN w:val="0"/>
              <w:adjustRightInd w:val="0"/>
              <w:spacing w:line="256" w:lineRule="auto"/>
              <w:rPr>
                <w:bCs/>
                <w:sz w:val="24"/>
                <w:szCs w:val="24"/>
              </w:rPr>
            </w:pPr>
            <w:r w:rsidRPr="004C4DD4">
              <w:rPr>
                <w:bCs/>
                <w:sz w:val="24"/>
                <w:szCs w:val="24"/>
              </w:rPr>
              <w:t xml:space="preserve">3.3.6. </w:t>
            </w:r>
          </w:p>
        </w:tc>
        <w:tc>
          <w:tcPr>
            <w:tcW w:w="5733"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hideMark/>
          </w:tcPr>
          <w:p w:rsidR="004C4DD4" w:rsidRPr="004C4DD4" w:rsidRDefault="004C4DD4" w:rsidP="004C4DD4">
            <w:pPr>
              <w:widowControl w:val="0"/>
              <w:autoSpaceDE w:val="0"/>
              <w:autoSpaceDN w:val="0"/>
              <w:adjustRightInd w:val="0"/>
              <w:spacing w:line="256" w:lineRule="auto"/>
              <w:jc w:val="both"/>
              <w:rPr>
                <w:bCs/>
                <w:sz w:val="24"/>
                <w:szCs w:val="24"/>
              </w:rPr>
            </w:pPr>
            <w:r w:rsidRPr="004C4DD4">
              <w:rPr>
                <w:bCs/>
                <w:sz w:val="24"/>
                <w:szCs w:val="24"/>
              </w:rPr>
              <w:t xml:space="preserve"> осуществляет подготовку и направление в контрольный орган в сфере закупок уведомления о заключении контракта с единственным поставщиком (подрядчиком, исполнителем) в случаях, установленных частью 2 статьи 93 Федерального закона о закупках; </w:t>
            </w:r>
          </w:p>
        </w:tc>
        <w:tc>
          <w:tcPr>
            <w:tcW w:w="329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hideMark/>
          </w:tcPr>
          <w:p w:rsidR="004C4DD4" w:rsidRPr="004C4DD4" w:rsidRDefault="004C4DD4" w:rsidP="004C4DD4">
            <w:pPr>
              <w:widowControl w:val="0"/>
              <w:autoSpaceDE w:val="0"/>
              <w:autoSpaceDN w:val="0"/>
              <w:adjustRightInd w:val="0"/>
              <w:spacing w:line="256" w:lineRule="auto"/>
              <w:rPr>
                <w:bCs/>
                <w:sz w:val="24"/>
                <w:szCs w:val="24"/>
              </w:rPr>
            </w:pPr>
            <w:r w:rsidRPr="004C4DD4">
              <w:rPr>
                <w:bCs/>
                <w:sz w:val="24"/>
                <w:szCs w:val="24"/>
              </w:rPr>
              <w:t>заместитель руководителя (по экономическим вопросам),</w:t>
            </w:r>
          </w:p>
          <w:p w:rsidR="004C4DD4" w:rsidRPr="004C4DD4" w:rsidRDefault="004C4DD4" w:rsidP="004C4DD4">
            <w:pPr>
              <w:widowControl w:val="0"/>
              <w:autoSpaceDE w:val="0"/>
              <w:autoSpaceDN w:val="0"/>
              <w:adjustRightInd w:val="0"/>
              <w:spacing w:line="256" w:lineRule="auto"/>
              <w:rPr>
                <w:bCs/>
                <w:sz w:val="24"/>
                <w:szCs w:val="24"/>
              </w:rPr>
            </w:pPr>
            <w:r w:rsidRPr="004C4DD4">
              <w:rPr>
                <w:bCs/>
                <w:sz w:val="24"/>
                <w:szCs w:val="24"/>
              </w:rPr>
              <w:t>главный специалист территориального развития (по закупкам)</w:t>
            </w:r>
          </w:p>
        </w:tc>
      </w:tr>
      <w:tr w:rsidR="004C4DD4" w:rsidRPr="004C4DD4" w:rsidTr="004C4DD4">
        <w:tc>
          <w:tcPr>
            <w:tcW w:w="93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hideMark/>
          </w:tcPr>
          <w:p w:rsidR="004C4DD4" w:rsidRPr="004C4DD4" w:rsidRDefault="004C4DD4" w:rsidP="004C4DD4">
            <w:pPr>
              <w:widowControl w:val="0"/>
              <w:autoSpaceDE w:val="0"/>
              <w:autoSpaceDN w:val="0"/>
              <w:adjustRightInd w:val="0"/>
              <w:spacing w:line="256" w:lineRule="auto"/>
              <w:rPr>
                <w:bCs/>
                <w:sz w:val="24"/>
                <w:szCs w:val="24"/>
              </w:rPr>
            </w:pPr>
            <w:r w:rsidRPr="004C4DD4">
              <w:rPr>
                <w:bCs/>
                <w:sz w:val="24"/>
                <w:szCs w:val="24"/>
              </w:rPr>
              <w:t xml:space="preserve">3.3.7. </w:t>
            </w:r>
          </w:p>
        </w:tc>
        <w:tc>
          <w:tcPr>
            <w:tcW w:w="5733"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hideMark/>
          </w:tcPr>
          <w:p w:rsidR="004C4DD4" w:rsidRPr="004C4DD4" w:rsidRDefault="004C4DD4" w:rsidP="004C4DD4">
            <w:pPr>
              <w:widowControl w:val="0"/>
              <w:autoSpaceDE w:val="0"/>
              <w:autoSpaceDN w:val="0"/>
              <w:adjustRightInd w:val="0"/>
              <w:spacing w:line="256" w:lineRule="auto"/>
              <w:jc w:val="both"/>
              <w:rPr>
                <w:bCs/>
                <w:sz w:val="24"/>
                <w:szCs w:val="24"/>
              </w:rPr>
            </w:pPr>
            <w:r w:rsidRPr="004C4DD4">
              <w:rPr>
                <w:bCs/>
                <w:sz w:val="24"/>
                <w:szCs w:val="24"/>
              </w:rPr>
              <w:t xml:space="preserve">обеспечивает хранение информации и документов в соответствии с частью 15 статьи 4 Федерального закона о закупках; </w:t>
            </w:r>
          </w:p>
        </w:tc>
        <w:tc>
          <w:tcPr>
            <w:tcW w:w="329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hideMark/>
          </w:tcPr>
          <w:p w:rsidR="004C4DD4" w:rsidRPr="004C4DD4" w:rsidRDefault="004C4DD4" w:rsidP="004C4DD4">
            <w:pPr>
              <w:widowControl w:val="0"/>
              <w:autoSpaceDE w:val="0"/>
              <w:autoSpaceDN w:val="0"/>
              <w:adjustRightInd w:val="0"/>
              <w:spacing w:line="256" w:lineRule="auto"/>
              <w:rPr>
                <w:bCs/>
                <w:sz w:val="24"/>
                <w:szCs w:val="24"/>
              </w:rPr>
            </w:pPr>
            <w:r w:rsidRPr="004C4DD4">
              <w:rPr>
                <w:bCs/>
                <w:sz w:val="24"/>
                <w:szCs w:val="24"/>
              </w:rPr>
              <w:t>главный специалист территориального развития (по закупкам)</w:t>
            </w:r>
          </w:p>
        </w:tc>
      </w:tr>
      <w:tr w:rsidR="004C4DD4" w:rsidRPr="004C4DD4" w:rsidTr="004C4DD4">
        <w:tc>
          <w:tcPr>
            <w:tcW w:w="93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hideMark/>
          </w:tcPr>
          <w:p w:rsidR="004C4DD4" w:rsidRPr="004C4DD4" w:rsidRDefault="004C4DD4" w:rsidP="004C4DD4">
            <w:pPr>
              <w:widowControl w:val="0"/>
              <w:autoSpaceDE w:val="0"/>
              <w:autoSpaceDN w:val="0"/>
              <w:adjustRightInd w:val="0"/>
              <w:spacing w:line="256" w:lineRule="auto"/>
              <w:rPr>
                <w:bCs/>
                <w:sz w:val="24"/>
                <w:szCs w:val="24"/>
              </w:rPr>
            </w:pPr>
            <w:r w:rsidRPr="004C4DD4">
              <w:rPr>
                <w:bCs/>
                <w:sz w:val="24"/>
                <w:szCs w:val="24"/>
              </w:rPr>
              <w:t xml:space="preserve">3.3.8. </w:t>
            </w:r>
          </w:p>
        </w:tc>
        <w:tc>
          <w:tcPr>
            <w:tcW w:w="5733"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hideMark/>
          </w:tcPr>
          <w:p w:rsidR="004C4DD4" w:rsidRPr="004C4DD4" w:rsidRDefault="004C4DD4" w:rsidP="004C4DD4">
            <w:pPr>
              <w:widowControl w:val="0"/>
              <w:autoSpaceDE w:val="0"/>
              <w:autoSpaceDN w:val="0"/>
              <w:adjustRightInd w:val="0"/>
              <w:spacing w:line="256" w:lineRule="auto"/>
              <w:jc w:val="both"/>
              <w:rPr>
                <w:bCs/>
                <w:sz w:val="24"/>
                <w:szCs w:val="24"/>
              </w:rPr>
            </w:pPr>
            <w:r w:rsidRPr="004C4DD4">
              <w:rPr>
                <w:bCs/>
                <w:sz w:val="24"/>
                <w:szCs w:val="24"/>
              </w:rPr>
              <w:t xml:space="preserve">обеспечивает заключение контракта с участником закупки, в том числе с которым заключается контракт в случае уклонения победителя определения </w:t>
            </w:r>
            <w:r w:rsidRPr="004C4DD4">
              <w:rPr>
                <w:bCs/>
                <w:sz w:val="24"/>
                <w:szCs w:val="24"/>
              </w:rPr>
              <w:lastRenderedPageBreak/>
              <w:t xml:space="preserve">(поставщика (подрядчика, исполнителя) от заключения контракта; </w:t>
            </w:r>
          </w:p>
        </w:tc>
        <w:tc>
          <w:tcPr>
            <w:tcW w:w="329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hideMark/>
          </w:tcPr>
          <w:p w:rsidR="004C4DD4" w:rsidRPr="004C4DD4" w:rsidRDefault="004C4DD4" w:rsidP="004C4DD4">
            <w:pPr>
              <w:widowControl w:val="0"/>
              <w:autoSpaceDE w:val="0"/>
              <w:autoSpaceDN w:val="0"/>
              <w:adjustRightInd w:val="0"/>
              <w:spacing w:line="256" w:lineRule="auto"/>
              <w:rPr>
                <w:bCs/>
                <w:sz w:val="24"/>
                <w:szCs w:val="24"/>
              </w:rPr>
            </w:pPr>
            <w:r w:rsidRPr="004C4DD4">
              <w:rPr>
                <w:bCs/>
                <w:sz w:val="24"/>
                <w:szCs w:val="24"/>
              </w:rPr>
              <w:lastRenderedPageBreak/>
              <w:t>главный специалист территориального развития (по закупкам)</w:t>
            </w:r>
          </w:p>
        </w:tc>
      </w:tr>
      <w:tr w:rsidR="004C4DD4" w:rsidRPr="004C4DD4" w:rsidTr="004C4DD4">
        <w:tc>
          <w:tcPr>
            <w:tcW w:w="93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hideMark/>
          </w:tcPr>
          <w:p w:rsidR="004C4DD4" w:rsidRPr="004C4DD4" w:rsidRDefault="004C4DD4" w:rsidP="004C4DD4">
            <w:pPr>
              <w:widowControl w:val="0"/>
              <w:autoSpaceDE w:val="0"/>
              <w:autoSpaceDN w:val="0"/>
              <w:adjustRightInd w:val="0"/>
              <w:spacing w:line="256" w:lineRule="auto"/>
              <w:rPr>
                <w:bCs/>
                <w:sz w:val="24"/>
                <w:szCs w:val="24"/>
              </w:rPr>
            </w:pPr>
            <w:r w:rsidRPr="004C4DD4">
              <w:rPr>
                <w:bCs/>
                <w:sz w:val="24"/>
                <w:szCs w:val="24"/>
              </w:rPr>
              <w:lastRenderedPageBreak/>
              <w:t xml:space="preserve">3.3.9. </w:t>
            </w:r>
          </w:p>
        </w:tc>
        <w:tc>
          <w:tcPr>
            <w:tcW w:w="5733"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hideMark/>
          </w:tcPr>
          <w:p w:rsidR="004C4DD4" w:rsidRPr="004C4DD4" w:rsidRDefault="004C4DD4" w:rsidP="004C4DD4">
            <w:pPr>
              <w:widowControl w:val="0"/>
              <w:autoSpaceDE w:val="0"/>
              <w:autoSpaceDN w:val="0"/>
              <w:adjustRightInd w:val="0"/>
              <w:spacing w:line="256" w:lineRule="auto"/>
              <w:jc w:val="both"/>
              <w:rPr>
                <w:bCs/>
                <w:sz w:val="24"/>
                <w:szCs w:val="24"/>
              </w:rPr>
            </w:pPr>
            <w:r w:rsidRPr="004C4DD4">
              <w:rPr>
                <w:bCs/>
                <w:sz w:val="24"/>
                <w:szCs w:val="24"/>
              </w:rPr>
              <w:t xml:space="preserve">направляет информацию о заключенных контрактах в федеральный орган исполнительной власти, осуществляющий правоприменительные функции по кассовому обслуживанию исполнения бюджетов бюджетной системы Российской Федерации, в целях ведения реестра контрактов, заключенных Исполнительного комитета Мамадышского муниципального района Республики Татарстан </w:t>
            </w:r>
          </w:p>
        </w:tc>
        <w:tc>
          <w:tcPr>
            <w:tcW w:w="329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hideMark/>
          </w:tcPr>
          <w:p w:rsidR="004C4DD4" w:rsidRPr="004C4DD4" w:rsidRDefault="004C4DD4" w:rsidP="004C4DD4">
            <w:pPr>
              <w:widowControl w:val="0"/>
              <w:autoSpaceDE w:val="0"/>
              <w:autoSpaceDN w:val="0"/>
              <w:adjustRightInd w:val="0"/>
              <w:spacing w:line="256" w:lineRule="auto"/>
              <w:rPr>
                <w:bCs/>
                <w:sz w:val="24"/>
                <w:szCs w:val="24"/>
              </w:rPr>
            </w:pPr>
            <w:r w:rsidRPr="004C4DD4">
              <w:rPr>
                <w:bCs/>
                <w:sz w:val="24"/>
                <w:szCs w:val="24"/>
              </w:rPr>
              <w:t>главный специалист территориального развития (по закупкам)</w:t>
            </w:r>
          </w:p>
        </w:tc>
      </w:tr>
      <w:tr w:rsidR="004C4DD4" w:rsidRPr="004C4DD4" w:rsidTr="004C4DD4">
        <w:tc>
          <w:tcPr>
            <w:tcW w:w="93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hideMark/>
          </w:tcPr>
          <w:p w:rsidR="004C4DD4" w:rsidRPr="004C4DD4" w:rsidRDefault="004C4DD4" w:rsidP="004C4DD4">
            <w:pPr>
              <w:widowControl w:val="0"/>
              <w:autoSpaceDE w:val="0"/>
              <w:autoSpaceDN w:val="0"/>
              <w:adjustRightInd w:val="0"/>
              <w:spacing w:line="256" w:lineRule="auto"/>
              <w:rPr>
                <w:bCs/>
                <w:sz w:val="24"/>
                <w:szCs w:val="24"/>
              </w:rPr>
            </w:pPr>
            <w:r w:rsidRPr="004C4DD4">
              <w:rPr>
                <w:bCs/>
                <w:sz w:val="24"/>
                <w:szCs w:val="24"/>
              </w:rPr>
              <w:t xml:space="preserve">3.4. </w:t>
            </w:r>
          </w:p>
        </w:tc>
        <w:tc>
          <w:tcPr>
            <w:tcW w:w="5733"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hideMark/>
          </w:tcPr>
          <w:p w:rsidR="004C4DD4" w:rsidRPr="004C4DD4" w:rsidRDefault="004C4DD4" w:rsidP="004C4DD4">
            <w:pPr>
              <w:widowControl w:val="0"/>
              <w:autoSpaceDE w:val="0"/>
              <w:autoSpaceDN w:val="0"/>
              <w:adjustRightInd w:val="0"/>
              <w:spacing w:line="256" w:lineRule="auto"/>
              <w:jc w:val="both"/>
              <w:rPr>
                <w:bCs/>
                <w:sz w:val="24"/>
                <w:szCs w:val="24"/>
              </w:rPr>
            </w:pPr>
            <w:r w:rsidRPr="004C4DD4">
              <w:rPr>
                <w:bCs/>
                <w:sz w:val="24"/>
                <w:szCs w:val="24"/>
              </w:rPr>
              <w:t xml:space="preserve">При исполнении, изменении, расторжении контракта: </w:t>
            </w:r>
          </w:p>
        </w:tc>
        <w:tc>
          <w:tcPr>
            <w:tcW w:w="329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4C4DD4" w:rsidRPr="004C4DD4" w:rsidRDefault="004C4DD4" w:rsidP="004C4DD4">
            <w:pPr>
              <w:widowControl w:val="0"/>
              <w:autoSpaceDE w:val="0"/>
              <w:autoSpaceDN w:val="0"/>
              <w:adjustRightInd w:val="0"/>
              <w:spacing w:line="256" w:lineRule="auto"/>
              <w:rPr>
                <w:bCs/>
                <w:sz w:val="24"/>
                <w:szCs w:val="24"/>
              </w:rPr>
            </w:pPr>
          </w:p>
        </w:tc>
      </w:tr>
      <w:tr w:rsidR="004C4DD4" w:rsidRPr="004C4DD4" w:rsidTr="004C4DD4">
        <w:tc>
          <w:tcPr>
            <w:tcW w:w="93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hideMark/>
          </w:tcPr>
          <w:p w:rsidR="004C4DD4" w:rsidRPr="004C4DD4" w:rsidRDefault="004C4DD4" w:rsidP="004C4DD4">
            <w:pPr>
              <w:widowControl w:val="0"/>
              <w:autoSpaceDE w:val="0"/>
              <w:autoSpaceDN w:val="0"/>
              <w:adjustRightInd w:val="0"/>
              <w:spacing w:line="256" w:lineRule="auto"/>
              <w:rPr>
                <w:bCs/>
                <w:sz w:val="24"/>
                <w:szCs w:val="24"/>
              </w:rPr>
            </w:pPr>
            <w:r w:rsidRPr="004C4DD4">
              <w:rPr>
                <w:bCs/>
                <w:sz w:val="24"/>
                <w:szCs w:val="24"/>
              </w:rPr>
              <w:t xml:space="preserve">3.4.1. </w:t>
            </w:r>
          </w:p>
        </w:tc>
        <w:tc>
          <w:tcPr>
            <w:tcW w:w="5733"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hideMark/>
          </w:tcPr>
          <w:p w:rsidR="004C4DD4" w:rsidRPr="004C4DD4" w:rsidRDefault="004C4DD4" w:rsidP="004C4DD4">
            <w:pPr>
              <w:widowControl w:val="0"/>
              <w:autoSpaceDE w:val="0"/>
              <w:autoSpaceDN w:val="0"/>
              <w:adjustRightInd w:val="0"/>
              <w:spacing w:line="256" w:lineRule="auto"/>
              <w:jc w:val="both"/>
              <w:rPr>
                <w:bCs/>
                <w:sz w:val="24"/>
                <w:szCs w:val="24"/>
              </w:rPr>
            </w:pPr>
            <w:r w:rsidRPr="004C4DD4">
              <w:rPr>
                <w:bCs/>
                <w:sz w:val="24"/>
                <w:szCs w:val="24"/>
              </w:rPr>
              <w:t xml:space="preserve">осуществляет рассмотрение независимой гарантии, представленной в качестве обеспечения гарантийного обязательства; </w:t>
            </w:r>
          </w:p>
        </w:tc>
        <w:tc>
          <w:tcPr>
            <w:tcW w:w="329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hideMark/>
          </w:tcPr>
          <w:p w:rsidR="004C4DD4" w:rsidRPr="004C4DD4" w:rsidRDefault="004C4DD4" w:rsidP="004C4DD4">
            <w:pPr>
              <w:widowControl w:val="0"/>
              <w:autoSpaceDE w:val="0"/>
              <w:autoSpaceDN w:val="0"/>
              <w:adjustRightInd w:val="0"/>
              <w:spacing w:line="256" w:lineRule="auto"/>
              <w:rPr>
                <w:bCs/>
                <w:sz w:val="24"/>
                <w:szCs w:val="24"/>
              </w:rPr>
            </w:pPr>
            <w:r w:rsidRPr="004C4DD4">
              <w:rPr>
                <w:bCs/>
                <w:sz w:val="24"/>
                <w:szCs w:val="24"/>
              </w:rPr>
              <w:t>главный специалист территориального развития (по закупкам)</w:t>
            </w:r>
          </w:p>
        </w:tc>
      </w:tr>
      <w:tr w:rsidR="004C4DD4" w:rsidRPr="004C4DD4" w:rsidTr="004C4DD4">
        <w:tc>
          <w:tcPr>
            <w:tcW w:w="93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hideMark/>
          </w:tcPr>
          <w:p w:rsidR="004C4DD4" w:rsidRPr="004C4DD4" w:rsidRDefault="004C4DD4" w:rsidP="004C4DD4">
            <w:pPr>
              <w:widowControl w:val="0"/>
              <w:autoSpaceDE w:val="0"/>
              <w:autoSpaceDN w:val="0"/>
              <w:adjustRightInd w:val="0"/>
              <w:spacing w:line="256" w:lineRule="auto"/>
              <w:rPr>
                <w:bCs/>
                <w:sz w:val="24"/>
                <w:szCs w:val="24"/>
              </w:rPr>
            </w:pPr>
            <w:r w:rsidRPr="004C4DD4">
              <w:rPr>
                <w:bCs/>
                <w:sz w:val="24"/>
                <w:szCs w:val="24"/>
              </w:rPr>
              <w:t xml:space="preserve">3.4.2. </w:t>
            </w:r>
          </w:p>
        </w:tc>
        <w:tc>
          <w:tcPr>
            <w:tcW w:w="5733"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hideMark/>
          </w:tcPr>
          <w:p w:rsidR="004C4DD4" w:rsidRPr="004C4DD4" w:rsidRDefault="004C4DD4" w:rsidP="004C4DD4">
            <w:pPr>
              <w:widowControl w:val="0"/>
              <w:autoSpaceDE w:val="0"/>
              <w:autoSpaceDN w:val="0"/>
              <w:adjustRightInd w:val="0"/>
              <w:spacing w:line="256" w:lineRule="auto"/>
              <w:jc w:val="both"/>
              <w:rPr>
                <w:bCs/>
                <w:sz w:val="24"/>
                <w:szCs w:val="24"/>
              </w:rPr>
            </w:pPr>
            <w:r w:rsidRPr="004C4DD4">
              <w:rPr>
                <w:bCs/>
                <w:sz w:val="24"/>
                <w:szCs w:val="24"/>
              </w:rPr>
              <w:t xml:space="preserve">обеспечивает исполнение условий контракта в части выплаты аванса (если контрактом предусмотрена выплата аванса); </w:t>
            </w:r>
          </w:p>
        </w:tc>
        <w:tc>
          <w:tcPr>
            <w:tcW w:w="329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hideMark/>
          </w:tcPr>
          <w:p w:rsidR="004C4DD4" w:rsidRPr="004C4DD4" w:rsidRDefault="004C4DD4" w:rsidP="004C4DD4">
            <w:pPr>
              <w:widowControl w:val="0"/>
              <w:autoSpaceDE w:val="0"/>
              <w:autoSpaceDN w:val="0"/>
              <w:adjustRightInd w:val="0"/>
              <w:spacing w:line="256" w:lineRule="auto"/>
              <w:rPr>
                <w:bCs/>
                <w:sz w:val="24"/>
                <w:szCs w:val="24"/>
              </w:rPr>
            </w:pPr>
            <w:r w:rsidRPr="004C4DD4">
              <w:rPr>
                <w:bCs/>
                <w:sz w:val="24"/>
                <w:szCs w:val="24"/>
              </w:rPr>
              <w:t xml:space="preserve">начальник отдела бухгалтерского учета и отчетности </w:t>
            </w:r>
          </w:p>
        </w:tc>
      </w:tr>
      <w:tr w:rsidR="004C4DD4" w:rsidRPr="004C4DD4" w:rsidTr="004C4DD4">
        <w:tc>
          <w:tcPr>
            <w:tcW w:w="93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hideMark/>
          </w:tcPr>
          <w:p w:rsidR="004C4DD4" w:rsidRPr="004C4DD4" w:rsidRDefault="004C4DD4" w:rsidP="004C4DD4">
            <w:pPr>
              <w:widowControl w:val="0"/>
              <w:autoSpaceDE w:val="0"/>
              <w:autoSpaceDN w:val="0"/>
              <w:adjustRightInd w:val="0"/>
              <w:spacing w:line="256" w:lineRule="auto"/>
              <w:rPr>
                <w:bCs/>
                <w:sz w:val="24"/>
                <w:szCs w:val="24"/>
              </w:rPr>
            </w:pPr>
            <w:r w:rsidRPr="004C4DD4">
              <w:rPr>
                <w:bCs/>
                <w:sz w:val="24"/>
                <w:szCs w:val="24"/>
              </w:rPr>
              <w:t xml:space="preserve">3.4.3. </w:t>
            </w:r>
          </w:p>
        </w:tc>
        <w:tc>
          <w:tcPr>
            <w:tcW w:w="5733"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hideMark/>
          </w:tcPr>
          <w:p w:rsidR="004C4DD4" w:rsidRPr="004C4DD4" w:rsidRDefault="004C4DD4" w:rsidP="004C4DD4">
            <w:pPr>
              <w:widowControl w:val="0"/>
              <w:autoSpaceDE w:val="0"/>
              <w:autoSpaceDN w:val="0"/>
              <w:adjustRightInd w:val="0"/>
              <w:spacing w:line="256" w:lineRule="auto"/>
              <w:jc w:val="both"/>
              <w:rPr>
                <w:bCs/>
                <w:sz w:val="24"/>
                <w:szCs w:val="24"/>
              </w:rPr>
            </w:pPr>
            <w:r w:rsidRPr="004C4DD4">
              <w:rPr>
                <w:bCs/>
                <w:sz w:val="24"/>
                <w:szCs w:val="24"/>
              </w:rPr>
              <w:t xml:space="preserve">обеспечивает приемку поставленного товара, оказанной услуги, а также отдельных этапов поставки товара, оказания услуги; </w:t>
            </w:r>
          </w:p>
        </w:tc>
        <w:tc>
          <w:tcPr>
            <w:tcW w:w="329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hideMark/>
          </w:tcPr>
          <w:p w:rsidR="004C4DD4" w:rsidRPr="004C4DD4" w:rsidRDefault="004C4DD4" w:rsidP="004C4DD4">
            <w:pPr>
              <w:widowControl w:val="0"/>
              <w:autoSpaceDE w:val="0"/>
              <w:autoSpaceDN w:val="0"/>
              <w:adjustRightInd w:val="0"/>
              <w:spacing w:line="256" w:lineRule="auto"/>
              <w:rPr>
                <w:bCs/>
                <w:sz w:val="24"/>
                <w:szCs w:val="24"/>
              </w:rPr>
            </w:pPr>
            <w:r w:rsidRPr="004C4DD4">
              <w:rPr>
                <w:bCs/>
                <w:sz w:val="24"/>
                <w:szCs w:val="24"/>
              </w:rPr>
              <w:t>заместитель руководителя (по экономическим вопросам)</w:t>
            </w:r>
          </w:p>
        </w:tc>
      </w:tr>
      <w:tr w:rsidR="004C4DD4" w:rsidRPr="004C4DD4" w:rsidTr="004C4DD4">
        <w:tc>
          <w:tcPr>
            <w:tcW w:w="93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hideMark/>
          </w:tcPr>
          <w:p w:rsidR="004C4DD4" w:rsidRPr="004C4DD4" w:rsidRDefault="004C4DD4" w:rsidP="004C4DD4">
            <w:pPr>
              <w:widowControl w:val="0"/>
              <w:autoSpaceDE w:val="0"/>
              <w:autoSpaceDN w:val="0"/>
              <w:adjustRightInd w:val="0"/>
              <w:spacing w:line="256" w:lineRule="auto"/>
              <w:rPr>
                <w:bCs/>
                <w:sz w:val="24"/>
                <w:szCs w:val="24"/>
              </w:rPr>
            </w:pPr>
            <w:r w:rsidRPr="004C4DD4">
              <w:rPr>
                <w:bCs/>
                <w:sz w:val="24"/>
                <w:szCs w:val="24"/>
              </w:rPr>
              <w:t xml:space="preserve">3.4.4. </w:t>
            </w:r>
          </w:p>
        </w:tc>
        <w:tc>
          <w:tcPr>
            <w:tcW w:w="5733"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hideMark/>
          </w:tcPr>
          <w:p w:rsidR="004C4DD4" w:rsidRPr="004C4DD4" w:rsidRDefault="004C4DD4" w:rsidP="004C4DD4">
            <w:pPr>
              <w:widowControl w:val="0"/>
              <w:autoSpaceDE w:val="0"/>
              <w:autoSpaceDN w:val="0"/>
              <w:adjustRightInd w:val="0"/>
              <w:spacing w:line="256" w:lineRule="auto"/>
              <w:jc w:val="both"/>
              <w:rPr>
                <w:bCs/>
                <w:sz w:val="24"/>
                <w:szCs w:val="24"/>
              </w:rPr>
            </w:pPr>
            <w:r w:rsidRPr="004C4DD4">
              <w:rPr>
                <w:bCs/>
                <w:sz w:val="24"/>
                <w:szCs w:val="24"/>
              </w:rPr>
              <w:t xml:space="preserve">обеспечивает приемку выполненной работы (ее результатов), а также отдельных этапов выполнения работы; </w:t>
            </w:r>
          </w:p>
        </w:tc>
        <w:tc>
          <w:tcPr>
            <w:tcW w:w="329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hideMark/>
          </w:tcPr>
          <w:p w:rsidR="004C4DD4" w:rsidRPr="004C4DD4" w:rsidRDefault="004C4DD4" w:rsidP="004C4DD4">
            <w:pPr>
              <w:widowControl w:val="0"/>
              <w:autoSpaceDE w:val="0"/>
              <w:autoSpaceDN w:val="0"/>
              <w:adjustRightInd w:val="0"/>
              <w:spacing w:line="256" w:lineRule="auto"/>
              <w:rPr>
                <w:bCs/>
                <w:sz w:val="24"/>
                <w:szCs w:val="24"/>
              </w:rPr>
            </w:pPr>
            <w:r w:rsidRPr="004C4DD4">
              <w:rPr>
                <w:bCs/>
                <w:sz w:val="24"/>
                <w:szCs w:val="24"/>
              </w:rPr>
              <w:t xml:space="preserve">заместитель руководителя (по инфраструктурному развитию) </w:t>
            </w:r>
          </w:p>
        </w:tc>
      </w:tr>
      <w:tr w:rsidR="004C4DD4" w:rsidRPr="004C4DD4" w:rsidTr="004C4DD4">
        <w:tc>
          <w:tcPr>
            <w:tcW w:w="93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hideMark/>
          </w:tcPr>
          <w:p w:rsidR="004C4DD4" w:rsidRPr="004C4DD4" w:rsidRDefault="004C4DD4" w:rsidP="004C4DD4">
            <w:pPr>
              <w:widowControl w:val="0"/>
              <w:autoSpaceDE w:val="0"/>
              <w:autoSpaceDN w:val="0"/>
              <w:adjustRightInd w:val="0"/>
              <w:spacing w:line="256" w:lineRule="auto"/>
              <w:rPr>
                <w:bCs/>
                <w:sz w:val="24"/>
                <w:szCs w:val="24"/>
              </w:rPr>
            </w:pPr>
            <w:r w:rsidRPr="004C4DD4">
              <w:rPr>
                <w:bCs/>
                <w:sz w:val="24"/>
                <w:szCs w:val="24"/>
              </w:rPr>
              <w:t xml:space="preserve">3.4.5. </w:t>
            </w:r>
          </w:p>
        </w:tc>
        <w:tc>
          <w:tcPr>
            <w:tcW w:w="5733"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hideMark/>
          </w:tcPr>
          <w:p w:rsidR="004C4DD4" w:rsidRPr="004C4DD4" w:rsidRDefault="004C4DD4" w:rsidP="004C4DD4">
            <w:pPr>
              <w:widowControl w:val="0"/>
              <w:autoSpaceDE w:val="0"/>
              <w:autoSpaceDN w:val="0"/>
              <w:adjustRightInd w:val="0"/>
              <w:spacing w:line="256" w:lineRule="auto"/>
              <w:jc w:val="both"/>
              <w:rPr>
                <w:bCs/>
                <w:sz w:val="24"/>
                <w:szCs w:val="24"/>
              </w:rPr>
            </w:pPr>
            <w:r w:rsidRPr="004C4DD4">
              <w:rPr>
                <w:bCs/>
                <w:sz w:val="24"/>
                <w:szCs w:val="24"/>
              </w:rPr>
              <w:t xml:space="preserve">обеспечивает проведение силами Исполнительного комитета Мамадышского муниципального района Республики Татарстан или с привлечением экспертов, экспертных организаций экспертизы поставленного товара, оказанной услуги, а также отдельных этапов исполнения контракта; </w:t>
            </w:r>
          </w:p>
        </w:tc>
        <w:tc>
          <w:tcPr>
            <w:tcW w:w="329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hideMark/>
          </w:tcPr>
          <w:p w:rsidR="004C4DD4" w:rsidRPr="004C4DD4" w:rsidRDefault="004C4DD4" w:rsidP="004C4DD4">
            <w:pPr>
              <w:widowControl w:val="0"/>
              <w:autoSpaceDE w:val="0"/>
              <w:autoSpaceDN w:val="0"/>
              <w:adjustRightInd w:val="0"/>
              <w:spacing w:line="256" w:lineRule="auto"/>
              <w:rPr>
                <w:bCs/>
                <w:sz w:val="24"/>
                <w:szCs w:val="24"/>
              </w:rPr>
            </w:pPr>
            <w:r w:rsidRPr="004C4DD4">
              <w:rPr>
                <w:bCs/>
                <w:sz w:val="24"/>
                <w:szCs w:val="24"/>
              </w:rPr>
              <w:t>заместитель руководителя (по экономическим вопросам)</w:t>
            </w:r>
          </w:p>
          <w:p w:rsidR="004C4DD4" w:rsidRPr="004C4DD4" w:rsidRDefault="004C4DD4" w:rsidP="004C4DD4">
            <w:pPr>
              <w:widowControl w:val="0"/>
              <w:autoSpaceDE w:val="0"/>
              <w:autoSpaceDN w:val="0"/>
              <w:adjustRightInd w:val="0"/>
              <w:spacing w:line="256" w:lineRule="auto"/>
              <w:rPr>
                <w:bCs/>
                <w:sz w:val="24"/>
                <w:szCs w:val="24"/>
              </w:rPr>
            </w:pPr>
            <w:r w:rsidRPr="004C4DD4">
              <w:rPr>
                <w:bCs/>
                <w:sz w:val="24"/>
                <w:szCs w:val="24"/>
              </w:rPr>
              <w:t xml:space="preserve">начальник отдела бухгалтерского учета и отчетности </w:t>
            </w:r>
          </w:p>
        </w:tc>
      </w:tr>
      <w:tr w:rsidR="004C4DD4" w:rsidRPr="004C4DD4" w:rsidTr="004C4DD4">
        <w:tc>
          <w:tcPr>
            <w:tcW w:w="93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hideMark/>
          </w:tcPr>
          <w:p w:rsidR="004C4DD4" w:rsidRPr="004C4DD4" w:rsidRDefault="004C4DD4" w:rsidP="004C4DD4">
            <w:pPr>
              <w:widowControl w:val="0"/>
              <w:autoSpaceDE w:val="0"/>
              <w:autoSpaceDN w:val="0"/>
              <w:adjustRightInd w:val="0"/>
              <w:spacing w:line="256" w:lineRule="auto"/>
              <w:rPr>
                <w:bCs/>
                <w:sz w:val="24"/>
                <w:szCs w:val="24"/>
              </w:rPr>
            </w:pPr>
            <w:r w:rsidRPr="004C4DD4">
              <w:rPr>
                <w:bCs/>
                <w:sz w:val="24"/>
                <w:szCs w:val="24"/>
              </w:rPr>
              <w:t xml:space="preserve">3.4.6. </w:t>
            </w:r>
          </w:p>
        </w:tc>
        <w:tc>
          <w:tcPr>
            <w:tcW w:w="5733"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hideMark/>
          </w:tcPr>
          <w:p w:rsidR="004C4DD4" w:rsidRPr="004C4DD4" w:rsidRDefault="004C4DD4" w:rsidP="004C4DD4">
            <w:pPr>
              <w:widowControl w:val="0"/>
              <w:autoSpaceDE w:val="0"/>
              <w:autoSpaceDN w:val="0"/>
              <w:adjustRightInd w:val="0"/>
              <w:spacing w:line="256" w:lineRule="auto"/>
              <w:jc w:val="both"/>
              <w:rPr>
                <w:bCs/>
                <w:sz w:val="24"/>
                <w:szCs w:val="24"/>
              </w:rPr>
            </w:pPr>
            <w:r w:rsidRPr="004C4DD4">
              <w:rPr>
                <w:bCs/>
                <w:sz w:val="24"/>
                <w:szCs w:val="24"/>
              </w:rPr>
              <w:t xml:space="preserve">обеспечивает проведение силами Исполнительного комитета Мамадышского муниципального района Республики Татарстан или с привлечением экспертов, экспертных организаций экспертизы выполненной работы, а также отдельных этапов исполнения контракта; </w:t>
            </w:r>
          </w:p>
        </w:tc>
        <w:tc>
          <w:tcPr>
            <w:tcW w:w="329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hideMark/>
          </w:tcPr>
          <w:p w:rsidR="004C4DD4" w:rsidRPr="004C4DD4" w:rsidRDefault="004C4DD4" w:rsidP="004C4DD4">
            <w:pPr>
              <w:widowControl w:val="0"/>
              <w:autoSpaceDE w:val="0"/>
              <w:autoSpaceDN w:val="0"/>
              <w:adjustRightInd w:val="0"/>
              <w:spacing w:line="256" w:lineRule="auto"/>
              <w:rPr>
                <w:bCs/>
                <w:sz w:val="24"/>
                <w:szCs w:val="24"/>
              </w:rPr>
            </w:pPr>
            <w:r w:rsidRPr="004C4DD4">
              <w:rPr>
                <w:bCs/>
                <w:sz w:val="24"/>
                <w:szCs w:val="24"/>
              </w:rPr>
              <w:t xml:space="preserve">заместитель руководителя (по инфраструктурному развитию) </w:t>
            </w:r>
          </w:p>
        </w:tc>
      </w:tr>
      <w:tr w:rsidR="004C4DD4" w:rsidRPr="004C4DD4" w:rsidTr="004C4DD4">
        <w:tc>
          <w:tcPr>
            <w:tcW w:w="93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hideMark/>
          </w:tcPr>
          <w:p w:rsidR="004C4DD4" w:rsidRPr="004C4DD4" w:rsidRDefault="004C4DD4" w:rsidP="004C4DD4">
            <w:pPr>
              <w:widowControl w:val="0"/>
              <w:autoSpaceDE w:val="0"/>
              <w:autoSpaceDN w:val="0"/>
              <w:adjustRightInd w:val="0"/>
              <w:spacing w:line="256" w:lineRule="auto"/>
              <w:rPr>
                <w:bCs/>
                <w:sz w:val="24"/>
                <w:szCs w:val="24"/>
              </w:rPr>
            </w:pPr>
            <w:r w:rsidRPr="004C4DD4">
              <w:rPr>
                <w:bCs/>
                <w:sz w:val="24"/>
                <w:szCs w:val="24"/>
              </w:rPr>
              <w:t xml:space="preserve">3.4.7. </w:t>
            </w:r>
          </w:p>
        </w:tc>
        <w:tc>
          <w:tcPr>
            <w:tcW w:w="5733"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hideMark/>
          </w:tcPr>
          <w:p w:rsidR="004C4DD4" w:rsidRPr="004C4DD4" w:rsidRDefault="004C4DD4" w:rsidP="004C4DD4">
            <w:pPr>
              <w:widowControl w:val="0"/>
              <w:autoSpaceDE w:val="0"/>
              <w:autoSpaceDN w:val="0"/>
              <w:adjustRightInd w:val="0"/>
              <w:spacing w:line="256" w:lineRule="auto"/>
              <w:jc w:val="both"/>
              <w:rPr>
                <w:bCs/>
                <w:sz w:val="24"/>
                <w:szCs w:val="24"/>
              </w:rPr>
            </w:pPr>
            <w:r w:rsidRPr="004C4DD4">
              <w:rPr>
                <w:bCs/>
                <w:sz w:val="24"/>
                <w:szCs w:val="24"/>
              </w:rPr>
              <w:t xml:space="preserve">обеспечивает подготовку решения Исполнительного комитета Мамадышского муниципального района Республики Татарстан о создании приемочной комиссии для приемки поставленного товара, выполненной работы или оказанной услуги, результатов отдельного этапа исполнения контракта; </w:t>
            </w:r>
          </w:p>
        </w:tc>
        <w:tc>
          <w:tcPr>
            <w:tcW w:w="329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hideMark/>
          </w:tcPr>
          <w:p w:rsidR="004C4DD4" w:rsidRPr="004C4DD4" w:rsidRDefault="004C4DD4" w:rsidP="004C4DD4">
            <w:pPr>
              <w:widowControl w:val="0"/>
              <w:autoSpaceDE w:val="0"/>
              <w:autoSpaceDN w:val="0"/>
              <w:adjustRightInd w:val="0"/>
              <w:spacing w:line="256" w:lineRule="auto"/>
              <w:rPr>
                <w:bCs/>
                <w:sz w:val="24"/>
                <w:szCs w:val="24"/>
              </w:rPr>
            </w:pPr>
            <w:r w:rsidRPr="004C4DD4">
              <w:rPr>
                <w:bCs/>
                <w:sz w:val="24"/>
                <w:szCs w:val="24"/>
              </w:rPr>
              <w:t>заместитель руководителя (по экономическим вопросам)</w:t>
            </w:r>
          </w:p>
          <w:p w:rsidR="004C4DD4" w:rsidRPr="004C4DD4" w:rsidRDefault="004C4DD4" w:rsidP="004C4DD4">
            <w:pPr>
              <w:widowControl w:val="0"/>
              <w:autoSpaceDE w:val="0"/>
              <w:autoSpaceDN w:val="0"/>
              <w:adjustRightInd w:val="0"/>
              <w:spacing w:line="256" w:lineRule="auto"/>
              <w:rPr>
                <w:bCs/>
                <w:sz w:val="24"/>
                <w:szCs w:val="24"/>
              </w:rPr>
            </w:pPr>
            <w:r w:rsidRPr="004C4DD4">
              <w:rPr>
                <w:bCs/>
                <w:sz w:val="24"/>
                <w:szCs w:val="24"/>
              </w:rPr>
              <w:t xml:space="preserve">начальник отдела бухгалтерского учета и отчетности </w:t>
            </w:r>
          </w:p>
        </w:tc>
      </w:tr>
      <w:tr w:rsidR="004C4DD4" w:rsidRPr="004C4DD4" w:rsidTr="004C4DD4">
        <w:tc>
          <w:tcPr>
            <w:tcW w:w="93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hideMark/>
          </w:tcPr>
          <w:p w:rsidR="004C4DD4" w:rsidRPr="004C4DD4" w:rsidRDefault="004C4DD4" w:rsidP="004C4DD4">
            <w:pPr>
              <w:widowControl w:val="0"/>
              <w:autoSpaceDE w:val="0"/>
              <w:autoSpaceDN w:val="0"/>
              <w:adjustRightInd w:val="0"/>
              <w:spacing w:line="256" w:lineRule="auto"/>
              <w:rPr>
                <w:bCs/>
                <w:sz w:val="24"/>
                <w:szCs w:val="24"/>
              </w:rPr>
            </w:pPr>
            <w:r w:rsidRPr="004C4DD4">
              <w:rPr>
                <w:bCs/>
                <w:sz w:val="24"/>
                <w:szCs w:val="24"/>
              </w:rPr>
              <w:t xml:space="preserve">3.4.8. </w:t>
            </w:r>
          </w:p>
        </w:tc>
        <w:tc>
          <w:tcPr>
            <w:tcW w:w="5733"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hideMark/>
          </w:tcPr>
          <w:p w:rsidR="004C4DD4" w:rsidRPr="004C4DD4" w:rsidRDefault="004C4DD4" w:rsidP="004C4DD4">
            <w:pPr>
              <w:widowControl w:val="0"/>
              <w:autoSpaceDE w:val="0"/>
              <w:autoSpaceDN w:val="0"/>
              <w:adjustRightInd w:val="0"/>
              <w:spacing w:line="256" w:lineRule="auto"/>
              <w:jc w:val="both"/>
              <w:rPr>
                <w:bCs/>
                <w:sz w:val="24"/>
                <w:szCs w:val="24"/>
              </w:rPr>
            </w:pPr>
            <w:r w:rsidRPr="004C4DD4">
              <w:rPr>
                <w:bCs/>
                <w:sz w:val="24"/>
                <w:szCs w:val="24"/>
              </w:rPr>
              <w:t xml:space="preserve">осуществляет оформление документа о приемке </w:t>
            </w:r>
            <w:r w:rsidRPr="004C4DD4">
              <w:rPr>
                <w:bCs/>
                <w:sz w:val="24"/>
                <w:szCs w:val="24"/>
              </w:rPr>
              <w:lastRenderedPageBreak/>
              <w:t xml:space="preserve">поставленного товара, выполненной работы или оказанной услуги, результатов отдельного этапа исполнения контракта; </w:t>
            </w:r>
          </w:p>
        </w:tc>
        <w:tc>
          <w:tcPr>
            <w:tcW w:w="329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hideMark/>
          </w:tcPr>
          <w:p w:rsidR="004C4DD4" w:rsidRPr="004C4DD4" w:rsidRDefault="004C4DD4" w:rsidP="004C4DD4">
            <w:pPr>
              <w:widowControl w:val="0"/>
              <w:autoSpaceDE w:val="0"/>
              <w:autoSpaceDN w:val="0"/>
              <w:adjustRightInd w:val="0"/>
              <w:spacing w:line="256" w:lineRule="auto"/>
              <w:rPr>
                <w:bCs/>
                <w:sz w:val="24"/>
                <w:szCs w:val="24"/>
              </w:rPr>
            </w:pPr>
            <w:r w:rsidRPr="004C4DD4">
              <w:rPr>
                <w:bCs/>
                <w:sz w:val="24"/>
                <w:szCs w:val="24"/>
              </w:rPr>
              <w:lastRenderedPageBreak/>
              <w:t xml:space="preserve">начальник отдела </w:t>
            </w:r>
            <w:r w:rsidRPr="004C4DD4">
              <w:rPr>
                <w:bCs/>
                <w:sz w:val="24"/>
                <w:szCs w:val="24"/>
              </w:rPr>
              <w:lastRenderedPageBreak/>
              <w:t xml:space="preserve">бухгалтерского учета и отчетности </w:t>
            </w:r>
          </w:p>
        </w:tc>
      </w:tr>
      <w:tr w:rsidR="004C4DD4" w:rsidRPr="004C4DD4" w:rsidTr="004C4DD4">
        <w:tc>
          <w:tcPr>
            <w:tcW w:w="93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hideMark/>
          </w:tcPr>
          <w:p w:rsidR="004C4DD4" w:rsidRPr="004C4DD4" w:rsidRDefault="004C4DD4" w:rsidP="004C4DD4">
            <w:pPr>
              <w:widowControl w:val="0"/>
              <w:autoSpaceDE w:val="0"/>
              <w:autoSpaceDN w:val="0"/>
              <w:adjustRightInd w:val="0"/>
              <w:spacing w:line="256" w:lineRule="auto"/>
              <w:rPr>
                <w:bCs/>
                <w:sz w:val="24"/>
                <w:szCs w:val="24"/>
              </w:rPr>
            </w:pPr>
            <w:r w:rsidRPr="004C4DD4">
              <w:rPr>
                <w:bCs/>
                <w:sz w:val="24"/>
                <w:szCs w:val="24"/>
              </w:rPr>
              <w:lastRenderedPageBreak/>
              <w:t xml:space="preserve">3.4.9. </w:t>
            </w:r>
          </w:p>
        </w:tc>
        <w:tc>
          <w:tcPr>
            <w:tcW w:w="5733"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hideMark/>
          </w:tcPr>
          <w:p w:rsidR="004C4DD4" w:rsidRPr="004C4DD4" w:rsidRDefault="004C4DD4" w:rsidP="004C4DD4">
            <w:pPr>
              <w:widowControl w:val="0"/>
              <w:autoSpaceDE w:val="0"/>
              <w:autoSpaceDN w:val="0"/>
              <w:adjustRightInd w:val="0"/>
              <w:spacing w:line="256" w:lineRule="auto"/>
              <w:jc w:val="both"/>
              <w:rPr>
                <w:bCs/>
                <w:sz w:val="24"/>
                <w:szCs w:val="24"/>
              </w:rPr>
            </w:pPr>
            <w:r w:rsidRPr="004C4DD4">
              <w:rPr>
                <w:bCs/>
                <w:sz w:val="24"/>
                <w:szCs w:val="24"/>
              </w:rPr>
              <w:t xml:space="preserve">обеспечивает исполнение условий контракта в части оплаты поставленного товара, выполненной работы (ее результатов), оказанной услуги, а также отдельных этапов исполнения контракта, предоставляет информацию об оплате поставленного товара, выполненной работы (ее результатов), оказанной услуги, а также отдельных этапов исполнения контракта в сектор по закупкам для размещения </w:t>
            </w:r>
          </w:p>
        </w:tc>
        <w:tc>
          <w:tcPr>
            <w:tcW w:w="329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hideMark/>
          </w:tcPr>
          <w:p w:rsidR="004C4DD4" w:rsidRPr="004C4DD4" w:rsidRDefault="004C4DD4" w:rsidP="004C4DD4">
            <w:pPr>
              <w:widowControl w:val="0"/>
              <w:autoSpaceDE w:val="0"/>
              <w:autoSpaceDN w:val="0"/>
              <w:adjustRightInd w:val="0"/>
              <w:spacing w:line="256" w:lineRule="auto"/>
              <w:rPr>
                <w:bCs/>
                <w:sz w:val="24"/>
                <w:szCs w:val="24"/>
              </w:rPr>
            </w:pPr>
            <w:r w:rsidRPr="004C4DD4">
              <w:rPr>
                <w:bCs/>
                <w:sz w:val="24"/>
                <w:szCs w:val="24"/>
              </w:rPr>
              <w:t xml:space="preserve">начальник отдела бухгалтерского учета и отчетности </w:t>
            </w:r>
          </w:p>
        </w:tc>
      </w:tr>
      <w:tr w:rsidR="004C4DD4" w:rsidRPr="004C4DD4" w:rsidTr="004C4DD4">
        <w:tc>
          <w:tcPr>
            <w:tcW w:w="93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hideMark/>
          </w:tcPr>
          <w:p w:rsidR="004C4DD4" w:rsidRPr="004C4DD4" w:rsidRDefault="004C4DD4" w:rsidP="004C4DD4">
            <w:pPr>
              <w:widowControl w:val="0"/>
              <w:autoSpaceDE w:val="0"/>
              <w:autoSpaceDN w:val="0"/>
              <w:adjustRightInd w:val="0"/>
              <w:spacing w:line="256" w:lineRule="auto"/>
              <w:rPr>
                <w:bCs/>
                <w:sz w:val="24"/>
                <w:szCs w:val="24"/>
              </w:rPr>
            </w:pPr>
            <w:r w:rsidRPr="004C4DD4">
              <w:rPr>
                <w:bCs/>
                <w:sz w:val="24"/>
                <w:szCs w:val="24"/>
              </w:rPr>
              <w:t xml:space="preserve">3.4.10. </w:t>
            </w:r>
          </w:p>
        </w:tc>
        <w:tc>
          <w:tcPr>
            <w:tcW w:w="5733"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hideMark/>
          </w:tcPr>
          <w:p w:rsidR="004C4DD4" w:rsidRPr="004C4DD4" w:rsidRDefault="004C4DD4" w:rsidP="004C4DD4">
            <w:pPr>
              <w:widowControl w:val="0"/>
              <w:autoSpaceDE w:val="0"/>
              <w:autoSpaceDN w:val="0"/>
              <w:adjustRightInd w:val="0"/>
              <w:spacing w:line="256" w:lineRule="auto"/>
              <w:jc w:val="both"/>
              <w:rPr>
                <w:bCs/>
                <w:sz w:val="24"/>
                <w:szCs w:val="24"/>
              </w:rPr>
            </w:pPr>
            <w:r w:rsidRPr="004C4DD4">
              <w:rPr>
                <w:bCs/>
                <w:sz w:val="24"/>
                <w:szCs w:val="24"/>
              </w:rPr>
              <w:t xml:space="preserve">направляет информацию об исполнении контрактов, о внесении изменений в заключенные контракты в федеральный орган исполнительной власти, осуществляющий правоприменительные функции по кассовому обслуживанию исполнения бюджетов бюджетной системы Российской Федерации, в целях ведения реестра контрактов, заключенных Исполнительным комитетом Мамадышского муниципального района Республики Татарстан; </w:t>
            </w:r>
          </w:p>
        </w:tc>
        <w:tc>
          <w:tcPr>
            <w:tcW w:w="329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hideMark/>
          </w:tcPr>
          <w:p w:rsidR="004C4DD4" w:rsidRPr="004C4DD4" w:rsidRDefault="004C4DD4" w:rsidP="004C4DD4">
            <w:pPr>
              <w:widowControl w:val="0"/>
              <w:autoSpaceDE w:val="0"/>
              <w:autoSpaceDN w:val="0"/>
              <w:adjustRightInd w:val="0"/>
              <w:spacing w:line="256" w:lineRule="auto"/>
              <w:rPr>
                <w:bCs/>
                <w:sz w:val="24"/>
                <w:szCs w:val="24"/>
              </w:rPr>
            </w:pPr>
            <w:r w:rsidRPr="004C4DD4">
              <w:rPr>
                <w:bCs/>
                <w:sz w:val="24"/>
                <w:szCs w:val="24"/>
              </w:rPr>
              <w:t>главный специалист территориального развития (по закупкам)</w:t>
            </w:r>
          </w:p>
        </w:tc>
      </w:tr>
      <w:tr w:rsidR="004C4DD4" w:rsidRPr="004C4DD4" w:rsidTr="004C4DD4">
        <w:tc>
          <w:tcPr>
            <w:tcW w:w="93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hideMark/>
          </w:tcPr>
          <w:p w:rsidR="004C4DD4" w:rsidRPr="004C4DD4" w:rsidRDefault="004C4DD4" w:rsidP="004C4DD4">
            <w:pPr>
              <w:widowControl w:val="0"/>
              <w:autoSpaceDE w:val="0"/>
              <w:autoSpaceDN w:val="0"/>
              <w:adjustRightInd w:val="0"/>
              <w:spacing w:line="256" w:lineRule="auto"/>
              <w:rPr>
                <w:bCs/>
                <w:sz w:val="24"/>
                <w:szCs w:val="24"/>
              </w:rPr>
            </w:pPr>
            <w:r w:rsidRPr="004C4DD4">
              <w:rPr>
                <w:bCs/>
                <w:sz w:val="24"/>
                <w:szCs w:val="24"/>
              </w:rPr>
              <w:t xml:space="preserve">3.4.11. </w:t>
            </w:r>
          </w:p>
        </w:tc>
        <w:tc>
          <w:tcPr>
            <w:tcW w:w="5733"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hideMark/>
          </w:tcPr>
          <w:p w:rsidR="004C4DD4" w:rsidRPr="004C4DD4" w:rsidRDefault="004C4DD4" w:rsidP="004C4DD4">
            <w:pPr>
              <w:widowControl w:val="0"/>
              <w:autoSpaceDE w:val="0"/>
              <w:autoSpaceDN w:val="0"/>
              <w:adjustRightInd w:val="0"/>
              <w:spacing w:line="256" w:lineRule="auto"/>
              <w:jc w:val="both"/>
              <w:rPr>
                <w:bCs/>
                <w:sz w:val="24"/>
                <w:szCs w:val="24"/>
              </w:rPr>
            </w:pPr>
            <w:r w:rsidRPr="004C4DD4">
              <w:rPr>
                <w:bCs/>
                <w:sz w:val="24"/>
                <w:szCs w:val="24"/>
              </w:rPr>
              <w:t xml:space="preserve">взаимодействует с поставщиком (подрядчиком, исполнителем) при изменении, расторжении контракта в соответствии со статьей 95 Федерального закона о закупках, применении мер ответственности в случае нарушения условий контракта, в том числе направляет поставщику (подрядчику, исполнителю) требование об уплате неустоек (штрафов, пеней) в случае просрочки исполнения поставщиком (подрядчиком, исполнителем) обязательств (в том числе гарантийного обязательства), предусмотренных контрактом, а также в иных случаях неисполнения или ненадлежащего исполнения поставщиком (подрядчиком, исполнителем) обязательств, предусмотренных контрактом, совершении иных действий в случае нарушения поставщиком (подрядчиком, исполнителем) или заказчиком условий контракта; </w:t>
            </w:r>
          </w:p>
        </w:tc>
        <w:tc>
          <w:tcPr>
            <w:tcW w:w="329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hideMark/>
          </w:tcPr>
          <w:p w:rsidR="004C4DD4" w:rsidRPr="004C4DD4" w:rsidRDefault="004C4DD4" w:rsidP="004C4DD4">
            <w:pPr>
              <w:widowControl w:val="0"/>
              <w:autoSpaceDE w:val="0"/>
              <w:autoSpaceDN w:val="0"/>
              <w:adjustRightInd w:val="0"/>
              <w:spacing w:line="256" w:lineRule="auto"/>
              <w:rPr>
                <w:bCs/>
                <w:sz w:val="24"/>
                <w:szCs w:val="24"/>
              </w:rPr>
            </w:pPr>
            <w:r w:rsidRPr="004C4DD4">
              <w:rPr>
                <w:bCs/>
                <w:sz w:val="24"/>
                <w:szCs w:val="24"/>
              </w:rPr>
              <w:t>- заместитель руководителя (по экономическим вопросам)</w:t>
            </w:r>
          </w:p>
          <w:p w:rsidR="004C4DD4" w:rsidRPr="004C4DD4" w:rsidRDefault="004C4DD4" w:rsidP="004C4DD4">
            <w:pPr>
              <w:widowControl w:val="0"/>
              <w:autoSpaceDE w:val="0"/>
              <w:autoSpaceDN w:val="0"/>
              <w:adjustRightInd w:val="0"/>
              <w:spacing w:line="256" w:lineRule="auto"/>
              <w:rPr>
                <w:bCs/>
                <w:sz w:val="24"/>
                <w:szCs w:val="24"/>
              </w:rPr>
            </w:pPr>
            <w:r w:rsidRPr="004C4DD4">
              <w:rPr>
                <w:bCs/>
                <w:sz w:val="24"/>
                <w:szCs w:val="24"/>
              </w:rPr>
              <w:t xml:space="preserve">- начальник отдела бухгалтерского учета и отчетности </w:t>
            </w:r>
          </w:p>
        </w:tc>
      </w:tr>
      <w:tr w:rsidR="004C4DD4" w:rsidRPr="004C4DD4" w:rsidTr="004C4DD4">
        <w:tc>
          <w:tcPr>
            <w:tcW w:w="93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hideMark/>
          </w:tcPr>
          <w:p w:rsidR="004C4DD4" w:rsidRPr="004C4DD4" w:rsidRDefault="004C4DD4" w:rsidP="004C4DD4">
            <w:pPr>
              <w:widowControl w:val="0"/>
              <w:autoSpaceDE w:val="0"/>
              <w:autoSpaceDN w:val="0"/>
              <w:adjustRightInd w:val="0"/>
              <w:spacing w:line="256" w:lineRule="auto"/>
              <w:rPr>
                <w:bCs/>
                <w:sz w:val="24"/>
                <w:szCs w:val="24"/>
              </w:rPr>
            </w:pPr>
            <w:r w:rsidRPr="004C4DD4">
              <w:rPr>
                <w:bCs/>
                <w:sz w:val="24"/>
                <w:szCs w:val="24"/>
              </w:rPr>
              <w:t xml:space="preserve">3.4.12. </w:t>
            </w:r>
          </w:p>
        </w:tc>
        <w:tc>
          <w:tcPr>
            <w:tcW w:w="5733"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hideMark/>
          </w:tcPr>
          <w:p w:rsidR="004C4DD4" w:rsidRPr="004C4DD4" w:rsidRDefault="004C4DD4" w:rsidP="004C4DD4">
            <w:pPr>
              <w:widowControl w:val="0"/>
              <w:autoSpaceDE w:val="0"/>
              <w:autoSpaceDN w:val="0"/>
              <w:adjustRightInd w:val="0"/>
              <w:spacing w:line="256" w:lineRule="auto"/>
              <w:jc w:val="both"/>
              <w:rPr>
                <w:bCs/>
                <w:sz w:val="24"/>
                <w:szCs w:val="24"/>
              </w:rPr>
            </w:pPr>
            <w:r w:rsidRPr="004C4DD4">
              <w:rPr>
                <w:bCs/>
                <w:sz w:val="24"/>
                <w:szCs w:val="24"/>
              </w:rPr>
              <w:t xml:space="preserve"> направляет в порядке, предусмотренном статьей 104 Федерального закона о закупках, в контрольный орган в сфере закупок информацию о поставщиках (подрядчиках, исполнителях), с которыми контракты расторгнуты по решению суда или в случае одностороннего отказа Исполнительного комитета Мамадышского муниципального района Республики Татарстан от исполнения контракта в связи с существенным нарушением условий контрактов в целях включения указанной информации в реестр недобросовестных поставщиков (подрядчиков, </w:t>
            </w:r>
            <w:r w:rsidRPr="004C4DD4">
              <w:rPr>
                <w:bCs/>
                <w:sz w:val="24"/>
                <w:szCs w:val="24"/>
              </w:rPr>
              <w:lastRenderedPageBreak/>
              <w:t xml:space="preserve">исполнителей); </w:t>
            </w:r>
          </w:p>
        </w:tc>
        <w:tc>
          <w:tcPr>
            <w:tcW w:w="329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hideMark/>
          </w:tcPr>
          <w:p w:rsidR="004C4DD4" w:rsidRPr="004C4DD4" w:rsidRDefault="004C4DD4" w:rsidP="004C4DD4">
            <w:pPr>
              <w:widowControl w:val="0"/>
              <w:autoSpaceDE w:val="0"/>
              <w:autoSpaceDN w:val="0"/>
              <w:adjustRightInd w:val="0"/>
              <w:spacing w:line="256" w:lineRule="auto"/>
              <w:rPr>
                <w:bCs/>
                <w:sz w:val="24"/>
                <w:szCs w:val="24"/>
              </w:rPr>
            </w:pPr>
            <w:r w:rsidRPr="004C4DD4">
              <w:rPr>
                <w:bCs/>
                <w:sz w:val="24"/>
                <w:szCs w:val="24"/>
              </w:rPr>
              <w:lastRenderedPageBreak/>
              <w:t xml:space="preserve">начальник отдела бухгалтерского учета и отчетности </w:t>
            </w:r>
          </w:p>
        </w:tc>
      </w:tr>
      <w:tr w:rsidR="004C4DD4" w:rsidRPr="004C4DD4" w:rsidTr="004C4DD4">
        <w:tc>
          <w:tcPr>
            <w:tcW w:w="93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hideMark/>
          </w:tcPr>
          <w:p w:rsidR="004C4DD4" w:rsidRPr="004C4DD4" w:rsidRDefault="004C4DD4" w:rsidP="004C4DD4">
            <w:pPr>
              <w:widowControl w:val="0"/>
              <w:autoSpaceDE w:val="0"/>
              <w:autoSpaceDN w:val="0"/>
              <w:adjustRightInd w:val="0"/>
              <w:spacing w:line="256" w:lineRule="auto"/>
              <w:rPr>
                <w:bCs/>
                <w:sz w:val="24"/>
                <w:szCs w:val="24"/>
              </w:rPr>
            </w:pPr>
            <w:r w:rsidRPr="004C4DD4">
              <w:rPr>
                <w:bCs/>
                <w:sz w:val="24"/>
                <w:szCs w:val="24"/>
              </w:rPr>
              <w:lastRenderedPageBreak/>
              <w:t xml:space="preserve">3.4.13. </w:t>
            </w:r>
          </w:p>
        </w:tc>
        <w:tc>
          <w:tcPr>
            <w:tcW w:w="5733"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hideMark/>
          </w:tcPr>
          <w:p w:rsidR="004C4DD4" w:rsidRPr="004C4DD4" w:rsidRDefault="004C4DD4" w:rsidP="004C4DD4">
            <w:pPr>
              <w:widowControl w:val="0"/>
              <w:autoSpaceDE w:val="0"/>
              <w:autoSpaceDN w:val="0"/>
              <w:adjustRightInd w:val="0"/>
              <w:spacing w:line="256" w:lineRule="auto"/>
              <w:jc w:val="both"/>
              <w:rPr>
                <w:bCs/>
                <w:sz w:val="24"/>
                <w:szCs w:val="24"/>
              </w:rPr>
            </w:pPr>
            <w:r w:rsidRPr="004C4DD4">
              <w:rPr>
                <w:bCs/>
                <w:sz w:val="24"/>
                <w:szCs w:val="24"/>
              </w:rPr>
              <w:t xml:space="preserve">обеспечивает исполнение условий контракта в части возврата поставщику (подрядчику, исполнителю) денежных средств, внесенных в качестве обеспечения исполнения контракта (если такая форма обеспечения исполнения контракта применяется поставщиком (подрядчиком, исполнителем), в том числе части этих денежных средств в случае уменьшения размера обеспечения исполнения контракта, в сроки, установленные частью 27 статьи 34 Федерального закона о закупках; </w:t>
            </w:r>
          </w:p>
        </w:tc>
        <w:tc>
          <w:tcPr>
            <w:tcW w:w="329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hideMark/>
          </w:tcPr>
          <w:p w:rsidR="004C4DD4" w:rsidRPr="004C4DD4" w:rsidRDefault="004C4DD4" w:rsidP="004C4DD4">
            <w:pPr>
              <w:widowControl w:val="0"/>
              <w:autoSpaceDE w:val="0"/>
              <w:autoSpaceDN w:val="0"/>
              <w:adjustRightInd w:val="0"/>
              <w:spacing w:line="256" w:lineRule="auto"/>
              <w:rPr>
                <w:bCs/>
                <w:sz w:val="24"/>
                <w:szCs w:val="24"/>
              </w:rPr>
            </w:pPr>
            <w:r w:rsidRPr="004C4DD4">
              <w:rPr>
                <w:bCs/>
                <w:sz w:val="24"/>
                <w:szCs w:val="24"/>
              </w:rPr>
              <w:t xml:space="preserve">начальник отдела бухгалтерского учета и отчетности </w:t>
            </w:r>
          </w:p>
        </w:tc>
      </w:tr>
      <w:tr w:rsidR="004C4DD4" w:rsidRPr="004C4DD4" w:rsidTr="004C4DD4">
        <w:tc>
          <w:tcPr>
            <w:tcW w:w="93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hideMark/>
          </w:tcPr>
          <w:p w:rsidR="004C4DD4" w:rsidRPr="004C4DD4" w:rsidRDefault="004C4DD4" w:rsidP="004C4DD4">
            <w:pPr>
              <w:widowControl w:val="0"/>
              <w:autoSpaceDE w:val="0"/>
              <w:autoSpaceDN w:val="0"/>
              <w:adjustRightInd w:val="0"/>
              <w:spacing w:line="256" w:lineRule="auto"/>
              <w:rPr>
                <w:bCs/>
                <w:sz w:val="24"/>
                <w:szCs w:val="24"/>
              </w:rPr>
            </w:pPr>
            <w:r w:rsidRPr="004C4DD4">
              <w:rPr>
                <w:bCs/>
                <w:sz w:val="24"/>
                <w:szCs w:val="24"/>
              </w:rPr>
              <w:t xml:space="preserve">3.4.14. </w:t>
            </w:r>
          </w:p>
        </w:tc>
        <w:tc>
          <w:tcPr>
            <w:tcW w:w="5733"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hideMark/>
          </w:tcPr>
          <w:p w:rsidR="004C4DD4" w:rsidRPr="004C4DD4" w:rsidRDefault="004C4DD4" w:rsidP="004C4DD4">
            <w:pPr>
              <w:widowControl w:val="0"/>
              <w:autoSpaceDE w:val="0"/>
              <w:autoSpaceDN w:val="0"/>
              <w:adjustRightInd w:val="0"/>
              <w:spacing w:line="256" w:lineRule="auto"/>
              <w:jc w:val="both"/>
              <w:rPr>
                <w:bCs/>
                <w:sz w:val="24"/>
                <w:szCs w:val="24"/>
              </w:rPr>
            </w:pPr>
            <w:r w:rsidRPr="004C4DD4">
              <w:rPr>
                <w:bCs/>
                <w:sz w:val="24"/>
                <w:szCs w:val="24"/>
              </w:rPr>
              <w:t xml:space="preserve">обеспечивает одностороннее расторжение контракта в порядке, предусмотренном статьей 95 Федерального закона о закупках. </w:t>
            </w:r>
          </w:p>
        </w:tc>
        <w:tc>
          <w:tcPr>
            <w:tcW w:w="329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hideMark/>
          </w:tcPr>
          <w:p w:rsidR="004C4DD4" w:rsidRPr="004C4DD4" w:rsidRDefault="004C4DD4" w:rsidP="004C4DD4">
            <w:pPr>
              <w:widowControl w:val="0"/>
              <w:autoSpaceDE w:val="0"/>
              <w:autoSpaceDN w:val="0"/>
              <w:adjustRightInd w:val="0"/>
              <w:spacing w:line="256" w:lineRule="auto"/>
              <w:rPr>
                <w:bCs/>
                <w:sz w:val="24"/>
                <w:szCs w:val="24"/>
              </w:rPr>
            </w:pPr>
            <w:r w:rsidRPr="004C4DD4">
              <w:rPr>
                <w:bCs/>
                <w:sz w:val="24"/>
                <w:szCs w:val="24"/>
              </w:rPr>
              <w:t xml:space="preserve">заместитель руководителя (по экономическим вопросам) </w:t>
            </w:r>
          </w:p>
        </w:tc>
      </w:tr>
      <w:tr w:rsidR="004C4DD4" w:rsidRPr="004C4DD4" w:rsidTr="004C4DD4">
        <w:tc>
          <w:tcPr>
            <w:tcW w:w="93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hideMark/>
          </w:tcPr>
          <w:p w:rsidR="004C4DD4" w:rsidRPr="004C4DD4" w:rsidRDefault="004C4DD4" w:rsidP="004C4DD4">
            <w:pPr>
              <w:widowControl w:val="0"/>
              <w:autoSpaceDE w:val="0"/>
              <w:autoSpaceDN w:val="0"/>
              <w:adjustRightInd w:val="0"/>
              <w:spacing w:line="256" w:lineRule="auto"/>
              <w:rPr>
                <w:bCs/>
                <w:sz w:val="24"/>
                <w:szCs w:val="24"/>
              </w:rPr>
            </w:pPr>
            <w:r w:rsidRPr="004C4DD4">
              <w:rPr>
                <w:bCs/>
                <w:sz w:val="24"/>
                <w:szCs w:val="24"/>
              </w:rPr>
              <w:t xml:space="preserve">3.5. </w:t>
            </w:r>
          </w:p>
        </w:tc>
        <w:tc>
          <w:tcPr>
            <w:tcW w:w="5733"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hideMark/>
          </w:tcPr>
          <w:p w:rsidR="004C4DD4" w:rsidRPr="004C4DD4" w:rsidRDefault="004C4DD4" w:rsidP="004C4DD4">
            <w:pPr>
              <w:widowControl w:val="0"/>
              <w:autoSpaceDE w:val="0"/>
              <w:autoSpaceDN w:val="0"/>
              <w:adjustRightInd w:val="0"/>
              <w:spacing w:line="256" w:lineRule="auto"/>
              <w:jc w:val="both"/>
              <w:rPr>
                <w:bCs/>
                <w:sz w:val="24"/>
                <w:szCs w:val="24"/>
              </w:rPr>
            </w:pPr>
            <w:r w:rsidRPr="004C4DD4">
              <w:rPr>
                <w:bCs/>
                <w:sz w:val="24"/>
                <w:szCs w:val="24"/>
              </w:rPr>
              <w:t xml:space="preserve">осуществляет иные функции и полномочия, предусмотренные Федеральным законом о закупках, в том числе: </w:t>
            </w:r>
          </w:p>
        </w:tc>
        <w:tc>
          <w:tcPr>
            <w:tcW w:w="329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4C4DD4" w:rsidRPr="004C4DD4" w:rsidRDefault="004C4DD4" w:rsidP="004C4DD4">
            <w:pPr>
              <w:widowControl w:val="0"/>
              <w:autoSpaceDE w:val="0"/>
              <w:autoSpaceDN w:val="0"/>
              <w:adjustRightInd w:val="0"/>
              <w:spacing w:line="256" w:lineRule="auto"/>
              <w:rPr>
                <w:bCs/>
                <w:sz w:val="24"/>
                <w:szCs w:val="24"/>
              </w:rPr>
            </w:pPr>
          </w:p>
        </w:tc>
      </w:tr>
      <w:tr w:rsidR="004C4DD4" w:rsidRPr="004C4DD4" w:rsidTr="004C4DD4">
        <w:tc>
          <w:tcPr>
            <w:tcW w:w="93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hideMark/>
          </w:tcPr>
          <w:p w:rsidR="004C4DD4" w:rsidRPr="004C4DD4" w:rsidRDefault="004C4DD4" w:rsidP="004C4DD4">
            <w:pPr>
              <w:widowControl w:val="0"/>
              <w:autoSpaceDE w:val="0"/>
              <w:autoSpaceDN w:val="0"/>
              <w:adjustRightInd w:val="0"/>
              <w:spacing w:line="256" w:lineRule="auto"/>
              <w:rPr>
                <w:bCs/>
                <w:sz w:val="24"/>
                <w:szCs w:val="24"/>
              </w:rPr>
            </w:pPr>
            <w:r w:rsidRPr="004C4DD4">
              <w:rPr>
                <w:bCs/>
                <w:sz w:val="24"/>
                <w:szCs w:val="24"/>
              </w:rPr>
              <w:t xml:space="preserve">3.5.1. </w:t>
            </w:r>
          </w:p>
        </w:tc>
        <w:tc>
          <w:tcPr>
            <w:tcW w:w="5733"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hideMark/>
          </w:tcPr>
          <w:p w:rsidR="004C4DD4" w:rsidRPr="004C4DD4" w:rsidRDefault="004C4DD4" w:rsidP="004C4DD4">
            <w:pPr>
              <w:widowControl w:val="0"/>
              <w:autoSpaceDE w:val="0"/>
              <w:autoSpaceDN w:val="0"/>
              <w:adjustRightInd w:val="0"/>
              <w:spacing w:line="256" w:lineRule="auto"/>
              <w:jc w:val="both"/>
              <w:rPr>
                <w:bCs/>
                <w:sz w:val="24"/>
                <w:szCs w:val="24"/>
              </w:rPr>
            </w:pPr>
            <w:r w:rsidRPr="004C4DD4">
              <w:rPr>
                <w:bCs/>
                <w:sz w:val="24"/>
                <w:szCs w:val="24"/>
              </w:rPr>
              <w:t xml:space="preserve">осуществляет подготовку и направление в контрольный орган в сфере закупок информации и документов, свидетельствующих об уклонении победителя определения поставщика (подрядчика, исполнителя) от заключения контракта, в целях включения такой информации в реестр недобросовестных поставщиков (подрядчиков, исполнителей); </w:t>
            </w:r>
          </w:p>
        </w:tc>
        <w:tc>
          <w:tcPr>
            <w:tcW w:w="329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hideMark/>
          </w:tcPr>
          <w:p w:rsidR="004C4DD4" w:rsidRPr="004C4DD4" w:rsidRDefault="004C4DD4" w:rsidP="004C4DD4">
            <w:pPr>
              <w:widowControl w:val="0"/>
              <w:autoSpaceDE w:val="0"/>
              <w:autoSpaceDN w:val="0"/>
              <w:adjustRightInd w:val="0"/>
              <w:spacing w:line="256" w:lineRule="auto"/>
              <w:rPr>
                <w:bCs/>
                <w:sz w:val="24"/>
                <w:szCs w:val="24"/>
              </w:rPr>
            </w:pPr>
            <w:r w:rsidRPr="004C4DD4">
              <w:rPr>
                <w:bCs/>
                <w:sz w:val="24"/>
                <w:szCs w:val="24"/>
              </w:rPr>
              <w:t xml:space="preserve">начальник отдела правовой работы </w:t>
            </w:r>
          </w:p>
        </w:tc>
      </w:tr>
      <w:tr w:rsidR="004C4DD4" w:rsidRPr="004C4DD4" w:rsidTr="004C4DD4">
        <w:tc>
          <w:tcPr>
            <w:tcW w:w="93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hideMark/>
          </w:tcPr>
          <w:p w:rsidR="004C4DD4" w:rsidRPr="004C4DD4" w:rsidRDefault="004C4DD4" w:rsidP="004C4DD4">
            <w:pPr>
              <w:widowControl w:val="0"/>
              <w:autoSpaceDE w:val="0"/>
              <w:autoSpaceDN w:val="0"/>
              <w:adjustRightInd w:val="0"/>
              <w:spacing w:line="256" w:lineRule="auto"/>
              <w:rPr>
                <w:bCs/>
                <w:sz w:val="24"/>
                <w:szCs w:val="24"/>
              </w:rPr>
            </w:pPr>
            <w:r w:rsidRPr="004C4DD4">
              <w:rPr>
                <w:bCs/>
                <w:sz w:val="24"/>
                <w:szCs w:val="24"/>
              </w:rPr>
              <w:t xml:space="preserve">3.5.2. </w:t>
            </w:r>
          </w:p>
        </w:tc>
        <w:tc>
          <w:tcPr>
            <w:tcW w:w="5733"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hideMark/>
          </w:tcPr>
          <w:p w:rsidR="004C4DD4" w:rsidRPr="004C4DD4" w:rsidRDefault="004C4DD4" w:rsidP="004C4DD4">
            <w:pPr>
              <w:widowControl w:val="0"/>
              <w:autoSpaceDE w:val="0"/>
              <w:autoSpaceDN w:val="0"/>
              <w:adjustRightInd w:val="0"/>
              <w:spacing w:line="256" w:lineRule="auto"/>
              <w:jc w:val="both"/>
              <w:rPr>
                <w:bCs/>
                <w:sz w:val="24"/>
                <w:szCs w:val="24"/>
              </w:rPr>
            </w:pPr>
            <w:r w:rsidRPr="004C4DD4">
              <w:rPr>
                <w:bCs/>
                <w:sz w:val="24"/>
                <w:szCs w:val="24"/>
              </w:rPr>
              <w:t xml:space="preserve">составляет и размещает в единой информационной системе отчет об объеме закупок у субъектов малого предпринимательства, социально ориентированных некоммерческих организаций; </w:t>
            </w:r>
          </w:p>
        </w:tc>
        <w:tc>
          <w:tcPr>
            <w:tcW w:w="329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hideMark/>
          </w:tcPr>
          <w:p w:rsidR="004C4DD4" w:rsidRPr="004C4DD4" w:rsidRDefault="00C508EC" w:rsidP="004C4DD4">
            <w:pPr>
              <w:widowControl w:val="0"/>
              <w:autoSpaceDE w:val="0"/>
              <w:autoSpaceDN w:val="0"/>
              <w:adjustRightInd w:val="0"/>
              <w:spacing w:line="256" w:lineRule="auto"/>
              <w:rPr>
                <w:bCs/>
                <w:sz w:val="24"/>
                <w:szCs w:val="24"/>
              </w:rPr>
            </w:pPr>
            <w:r w:rsidRPr="00C508EC">
              <w:rPr>
                <w:bCs/>
                <w:sz w:val="24"/>
                <w:szCs w:val="24"/>
              </w:rPr>
              <w:t>главный специалист территориального развития (по закупкам)</w:t>
            </w:r>
          </w:p>
        </w:tc>
      </w:tr>
      <w:tr w:rsidR="004C4DD4" w:rsidRPr="004C4DD4" w:rsidTr="004C4DD4">
        <w:tc>
          <w:tcPr>
            <w:tcW w:w="93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hideMark/>
          </w:tcPr>
          <w:p w:rsidR="004C4DD4" w:rsidRPr="004C4DD4" w:rsidRDefault="004C4DD4" w:rsidP="004C4DD4">
            <w:pPr>
              <w:widowControl w:val="0"/>
              <w:autoSpaceDE w:val="0"/>
              <w:autoSpaceDN w:val="0"/>
              <w:adjustRightInd w:val="0"/>
              <w:spacing w:line="256" w:lineRule="auto"/>
              <w:rPr>
                <w:bCs/>
                <w:sz w:val="24"/>
                <w:szCs w:val="24"/>
              </w:rPr>
            </w:pPr>
            <w:r w:rsidRPr="004C4DD4">
              <w:rPr>
                <w:bCs/>
                <w:sz w:val="24"/>
                <w:szCs w:val="24"/>
              </w:rPr>
              <w:t xml:space="preserve">3.5.3. </w:t>
            </w:r>
          </w:p>
        </w:tc>
        <w:tc>
          <w:tcPr>
            <w:tcW w:w="5733"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hideMark/>
          </w:tcPr>
          <w:p w:rsidR="004C4DD4" w:rsidRPr="004C4DD4" w:rsidRDefault="004C4DD4" w:rsidP="004C4DD4">
            <w:pPr>
              <w:widowControl w:val="0"/>
              <w:autoSpaceDE w:val="0"/>
              <w:autoSpaceDN w:val="0"/>
              <w:adjustRightInd w:val="0"/>
              <w:spacing w:line="256" w:lineRule="auto"/>
              <w:jc w:val="both"/>
              <w:rPr>
                <w:bCs/>
                <w:sz w:val="24"/>
                <w:szCs w:val="24"/>
              </w:rPr>
            </w:pPr>
            <w:r w:rsidRPr="004C4DD4">
              <w:rPr>
                <w:bCs/>
                <w:sz w:val="24"/>
                <w:szCs w:val="24"/>
              </w:rPr>
              <w:t xml:space="preserve"> принимает участие в рассмотрении дел об обжаловании действий (бездействия) Исполнительного комитета Мамадышского муниципального района Республики Татарстан, уполномоченного органа (учреждения) в случае если определение поставщика (подрядчика, исполнителя) для Исполнительного комитета Мамадышского муниципального района Республики Татарстан осуществляется таким органом (учреждением), специализированной организацией (в случае ее привлечения), комиссии по осуществлению закупок, ее членов, должностного лица контрактной службы, контрактного управляющего, оператора электронной площадки, оператора специализированной электронной площадки, банков, государственной корпорации "ВЭБ.РФ", фондов содействия кредитованию (гарантийных фондов, </w:t>
            </w:r>
            <w:r w:rsidRPr="004C4DD4">
              <w:rPr>
                <w:bCs/>
                <w:sz w:val="24"/>
                <w:szCs w:val="24"/>
              </w:rPr>
              <w:lastRenderedPageBreak/>
              <w:t xml:space="preserve">фондов поручительств), являющихся участниками национальной гарантийной системы поддержки малого и среднего предпринимательства, предусмотренной </w:t>
            </w:r>
            <w:hyperlink r:id="rId18" w:tooltip="’’О развитии малого и среднего предпринимательства в Российской Федерации (с изменениями на 9 апреля 2026 года)’’&#10;Федеральный закон от 24.07.2007 N 209-ФЗ&#10;Статус: Действующая редакция документа (действ. c 09.04.2026)" w:history="1">
              <w:r w:rsidRPr="004C4DD4">
                <w:rPr>
                  <w:bCs/>
                  <w:sz w:val="24"/>
                  <w:szCs w:val="24"/>
                  <w:u w:val="single"/>
                </w:rPr>
                <w:t>Федеральным законом от 24 июля 2007 года N 209-ФЗ "О развитии малого и среднего предпринимательства в Российской Федерации"</w:t>
              </w:r>
            </w:hyperlink>
            <w:r w:rsidRPr="004C4DD4">
              <w:rPr>
                <w:bCs/>
                <w:sz w:val="24"/>
                <w:szCs w:val="24"/>
              </w:rPr>
              <w:t xml:space="preserve"> (при осуществлении такими банками, корпорацией, такими фондами действий, предусмотренных Федеральным законом о закупках) если такие действия (бездействие) нарушают права и законные интересы участника закупки, а также осуществляет подготовку материалов в рамках претензионно-исковой работы; </w:t>
            </w:r>
          </w:p>
        </w:tc>
        <w:tc>
          <w:tcPr>
            <w:tcW w:w="329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hideMark/>
          </w:tcPr>
          <w:p w:rsidR="004C4DD4" w:rsidRPr="004C4DD4" w:rsidRDefault="004C4DD4" w:rsidP="004C4DD4">
            <w:pPr>
              <w:widowControl w:val="0"/>
              <w:autoSpaceDE w:val="0"/>
              <w:autoSpaceDN w:val="0"/>
              <w:adjustRightInd w:val="0"/>
              <w:spacing w:line="256" w:lineRule="auto"/>
              <w:rPr>
                <w:bCs/>
                <w:sz w:val="24"/>
                <w:szCs w:val="24"/>
              </w:rPr>
            </w:pPr>
            <w:r w:rsidRPr="004C4DD4">
              <w:rPr>
                <w:bCs/>
                <w:sz w:val="24"/>
                <w:szCs w:val="24"/>
              </w:rPr>
              <w:lastRenderedPageBreak/>
              <w:t xml:space="preserve">начальник отдела правовой работы </w:t>
            </w:r>
          </w:p>
        </w:tc>
      </w:tr>
      <w:tr w:rsidR="004C4DD4" w:rsidRPr="004C4DD4" w:rsidTr="004C4DD4">
        <w:tc>
          <w:tcPr>
            <w:tcW w:w="93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hideMark/>
          </w:tcPr>
          <w:p w:rsidR="004C4DD4" w:rsidRPr="004C4DD4" w:rsidRDefault="004C4DD4" w:rsidP="004C4DD4">
            <w:pPr>
              <w:widowControl w:val="0"/>
              <w:autoSpaceDE w:val="0"/>
              <w:autoSpaceDN w:val="0"/>
              <w:adjustRightInd w:val="0"/>
              <w:spacing w:line="256" w:lineRule="auto"/>
              <w:rPr>
                <w:bCs/>
                <w:sz w:val="24"/>
                <w:szCs w:val="24"/>
              </w:rPr>
            </w:pPr>
            <w:r w:rsidRPr="004C4DD4">
              <w:rPr>
                <w:bCs/>
                <w:sz w:val="24"/>
                <w:szCs w:val="24"/>
              </w:rPr>
              <w:lastRenderedPageBreak/>
              <w:t xml:space="preserve">3.5.4. </w:t>
            </w:r>
          </w:p>
        </w:tc>
        <w:tc>
          <w:tcPr>
            <w:tcW w:w="5733"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hideMark/>
          </w:tcPr>
          <w:p w:rsidR="004C4DD4" w:rsidRPr="004C4DD4" w:rsidRDefault="004C4DD4" w:rsidP="004C4DD4">
            <w:pPr>
              <w:widowControl w:val="0"/>
              <w:autoSpaceDE w:val="0"/>
              <w:autoSpaceDN w:val="0"/>
              <w:adjustRightInd w:val="0"/>
              <w:spacing w:line="256" w:lineRule="auto"/>
              <w:jc w:val="both"/>
              <w:rPr>
                <w:bCs/>
                <w:sz w:val="24"/>
                <w:szCs w:val="24"/>
              </w:rPr>
            </w:pPr>
            <w:r w:rsidRPr="004C4DD4">
              <w:rPr>
                <w:bCs/>
                <w:sz w:val="24"/>
                <w:szCs w:val="24"/>
              </w:rPr>
              <w:t> при централизации закупок в соответствии со статьей 26 Федерального закона о закупках осуществляет предусмотренные Федеральным законом о закупках и Положением полномочия, не переданные соответствующему уполномоченному органу (учреждению) на осуществление определения поставщиков (подрядчиков, исполнителей) для Исполнительного комитета Мамадышского муниципального района Республики Татарстан.</w:t>
            </w:r>
          </w:p>
        </w:tc>
        <w:tc>
          <w:tcPr>
            <w:tcW w:w="329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hideMark/>
          </w:tcPr>
          <w:p w:rsidR="004C4DD4" w:rsidRPr="004C4DD4" w:rsidRDefault="004C4DD4" w:rsidP="004C4DD4">
            <w:pPr>
              <w:widowControl w:val="0"/>
              <w:autoSpaceDE w:val="0"/>
              <w:autoSpaceDN w:val="0"/>
              <w:adjustRightInd w:val="0"/>
              <w:spacing w:line="256" w:lineRule="auto"/>
              <w:rPr>
                <w:bCs/>
                <w:sz w:val="24"/>
                <w:szCs w:val="24"/>
              </w:rPr>
            </w:pPr>
            <w:r w:rsidRPr="004C4DD4">
              <w:rPr>
                <w:bCs/>
                <w:sz w:val="24"/>
                <w:szCs w:val="24"/>
              </w:rPr>
              <w:t>главный специалист территориального развития (по закупкам)</w:t>
            </w:r>
          </w:p>
        </w:tc>
      </w:tr>
    </w:tbl>
    <w:p w:rsidR="004C4DD4" w:rsidRPr="004C4DD4" w:rsidRDefault="004C4DD4" w:rsidP="004C4DD4">
      <w:pPr>
        <w:widowControl w:val="0"/>
        <w:autoSpaceDE w:val="0"/>
        <w:autoSpaceDN w:val="0"/>
        <w:adjustRightInd w:val="0"/>
        <w:rPr>
          <w:bCs/>
          <w:sz w:val="24"/>
          <w:szCs w:val="24"/>
        </w:rPr>
      </w:pPr>
    </w:p>
    <w:p w:rsidR="004C4DD4" w:rsidRDefault="004C4DD4" w:rsidP="004C4DD4">
      <w:pPr>
        <w:widowControl w:val="0"/>
        <w:autoSpaceDE w:val="0"/>
        <w:autoSpaceDN w:val="0"/>
        <w:adjustRightInd w:val="0"/>
        <w:jc w:val="right"/>
        <w:rPr>
          <w:sz w:val="24"/>
          <w:szCs w:val="24"/>
        </w:rPr>
      </w:pPr>
    </w:p>
    <w:p w:rsidR="004C4DD4" w:rsidRDefault="004C4DD4" w:rsidP="004C4DD4">
      <w:pPr>
        <w:widowControl w:val="0"/>
        <w:autoSpaceDE w:val="0"/>
        <w:autoSpaceDN w:val="0"/>
        <w:adjustRightInd w:val="0"/>
        <w:jc w:val="right"/>
        <w:rPr>
          <w:sz w:val="24"/>
          <w:szCs w:val="24"/>
        </w:rPr>
      </w:pPr>
    </w:p>
    <w:p w:rsidR="004C4DD4" w:rsidRDefault="004C4DD4" w:rsidP="004C4DD4">
      <w:pPr>
        <w:widowControl w:val="0"/>
        <w:autoSpaceDE w:val="0"/>
        <w:autoSpaceDN w:val="0"/>
        <w:adjustRightInd w:val="0"/>
        <w:jc w:val="right"/>
        <w:rPr>
          <w:sz w:val="24"/>
          <w:szCs w:val="24"/>
        </w:rPr>
      </w:pPr>
    </w:p>
    <w:p w:rsidR="004C4DD4" w:rsidRDefault="004C4DD4" w:rsidP="004C4DD4">
      <w:pPr>
        <w:widowControl w:val="0"/>
        <w:autoSpaceDE w:val="0"/>
        <w:autoSpaceDN w:val="0"/>
        <w:adjustRightInd w:val="0"/>
        <w:jc w:val="right"/>
        <w:rPr>
          <w:sz w:val="24"/>
          <w:szCs w:val="24"/>
        </w:rPr>
      </w:pPr>
    </w:p>
    <w:p w:rsidR="004C4DD4" w:rsidRDefault="004C4DD4" w:rsidP="004C4DD4">
      <w:pPr>
        <w:widowControl w:val="0"/>
        <w:autoSpaceDE w:val="0"/>
        <w:autoSpaceDN w:val="0"/>
        <w:adjustRightInd w:val="0"/>
        <w:jc w:val="right"/>
        <w:rPr>
          <w:sz w:val="24"/>
          <w:szCs w:val="24"/>
        </w:rPr>
      </w:pPr>
    </w:p>
    <w:p w:rsidR="004C4DD4" w:rsidRDefault="004C4DD4" w:rsidP="004C4DD4">
      <w:pPr>
        <w:widowControl w:val="0"/>
        <w:autoSpaceDE w:val="0"/>
        <w:autoSpaceDN w:val="0"/>
        <w:adjustRightInd w:val="0"/>
        <w:jc w:val="right"/>
        <w:rPr>
          <w:sz w:val="24"/>
          <w:szCs w:val="24"/>
        </w:rPr>
      </w:pPr>
    </w:p>
    <w:p w:rsidR="004C4DD4" w:rsidRDefault="004C4DD4" w:rsidP="004C4DD4">
      <w:pPr>
        <w:widowControl w:val="0"/>
        <w:autoSpaceDE w:val="0"/>
        <w:autoSpaceDN w:val="0"/>
        <w:adjustRightInd w:val="0"/>
        <w:jc w:val="right"/>
        <w:rPr>
          <w:sz w:val="24"/>
          <w:szCs w:val="24"/>
        </w:rPr>
      </w:pPr>
    </w:p>
    <w:p w:rsidR="004C4DD4" w:rsidRDefault="004C4DD4" w:rsidP="004C4DD4">
      <w:pPr>
        <w:widowControl w:val="0"/>
        <w:autoSpaceDE w:val="0"/>
        <w:autoSpaceDN w:val="0"/>
        <w:adjustRightInd w:val="0"/>
        <w:jc w:val="right"/>
        <w:rPr>
          <w:sz w:val="24"/>
          <w:szCs w:val="24"/>
        </w:rPr>
      </w:pPr>
    </w:p>
    <w:p w:rsidR="004C4DD4" w:rsidRDefault="004C4DD4" w:rsidP="004C4DD4">
      <w:pPr>
        <w:widowControl w:val="0"/>
        <w:autoSpaceDE w:val="0"/>
        <w:autoSpaceDN w:val="0"/>
        <w:adjustRightInd w:val="0"/>
        <w:jc w:val="right"/>
        <w:rPr>
          <w:sz w:val="24"/>
          <w:szCs w:val="24"/>
        </w:rPr>
      </w:pPr>
    </w:p>
    <w:p w:rsidR="00C508EC" w:rsidRDefault="00C508EC" w:rsidP="004C4DD4">
      <w:pPr>
        <w:widowControl w:val="0"/>
        <w:autoSpaceDE w:val="0"/>
        <w:autoSpaceDN w:val="0"/>
        <w:adjustRightInd w:val="0"/>
        <w:jc w:val="right"/>
        <w:rPr>
          <w:sz w:val="24"/>
          <w:szCs w:val="24"/>
        </w:rPr>
      </w:pPr>
    </w:p>
    <w:p w:rsidR="00C508EC" w:rsidRDefault="00C508EC" w:rsidP="004C4DD4">
      <w:pPr>
        <w:widowControl w:val="0"/>
        <w:autoSpaceDE w:val="0"/>
        <w:autoSpaceDN w:val="0"/>
        <w:adjustRightInd w:val="0"/>
        <w:jc w:val="right"/>
        <w:rPr>
          <w:sz w:val="24"/>
          <w:szCs w:val="24"/>
        </w:rPr>
      </w:pPr>
    </w:p>
    <w:p w:rsidR="00C508EC" w:rsidRDefault="00C508EC" w:rsidP="004C4DD4">
      <w:pPr>
        <w:widowControl w:val="0"/>
        <w:autoSpaceDE w:val="0"/>
        <w:autoSpaceDN w:val="0"/>
        <w:adjustRightInd w:val="0"/>
        <w:jc w:val="right"/>
        <w:rPr>
          <w:sz w:val="24"/>
          <w:szCs w:val="24"/>
        </w:rPr>
      </w:pPr>
    </w:p>
    <w:p w:rsidR="00C508EC" w:rsidRDefault="00C508EC" w:rsidP="004C4DD4">
      <w:pPr>
        <w:widowControl w:val="0"/>
        <w:autoSpaceDE w:val="0"/>
        <w:autoSpaceDN w:val="0"/>
        <w:adjustRightInd w:val="0"/>
        <w:jc w:val="right"/>
        <w:rPr>
          <w:sz w:val="24"/>
          <w:szCs w:val="24"/>
        </w:rPr>
      </w:pPr>
    </w:p>
    <w:p w:rsidR="00C508EC" w:rsidRDefault="00C508EC" w:rsidP="004C4DD4">
      <w:pPr>
        <w:widowControl w:val="0"/>
        <w:autoSpaceDE w:val="0"/>
        <w:autoSpaceDN w:val="0"/>
        <w:adjustRightInd w:val="0"/>
        <w:jc w:val="right"/>
        <w:rPr>
          <w:sz w:val="24"/>
          <w:szCs w:val="24"/>
        </w:rPr>
      </w:pPr>
    </w:p>
    <w:p w:rsidR="00C508EC" w:rsidRDefault="00C508EC" w:rsidP="004C4DD4">
      <w:pPr>
        <w:widowControl w:val="0"/>
        <w:autoSpaceDE w:val="0"/>
        <w:autoSpaceDN w:val="0"/>
        <w:adjustRightInd w:val="0"/>
        <w:jc w:val="right"/>
        <w:rPr>
          <w:sz w:val="24"/>
          <w:szCs w:val="24"/>
        </w:rPr>
      </w:pPr>
    </w:p>
    <w:p w:rsidR="00C508EC" w:rsidRDefault="00C508EC" w:rsidP="004C4DD4">
      <w:pPr>
        <w:widowControl w:val="0"/>
        <w:autoSpaceDE w:val="0"/>
        <w:autoSpaceDN w:val="0"/>
        <w:adjustRightInd w:val="0"/>
        <w:jc w:val="right"/>
        <w:rPr>
          <w:sz w:val="24"/>
          <w:szCs w:val="24"/>
        </w:rPr>
      </w:pPr>
    </w:p>
    <w:p w:rsidR="00C508EC" w:rsidRDefault="00C508EC" w:rsidP="004C4DD4">
      <w:pPr>
        <w:widowControl w:val="0"/>
        <w:autoSpaceDE w:val="0"/>
        <w:autoSpaceDN w:val="0"/>
        <w:adjustRightInd w:val="0"/>
        <w:jc w:val="right"/>
        <w:rPr>
          <w:sz w:val="24"/>
          <w:szCs w:val="24"/>
        </w:rPr>
      </w:pPr>
    </w:p>
    <w:p w:rsidR="00C508EC" w:rsidRDefault="00C508EC" w:rsidP="004C4DD4">
      <w:pPr>
        <w:widowControl w:val="0"/>
        <w:autoSpaceDE w:val="0"/>
        <w:autoSpaceDN w:val="0"/>
        <w:adjustRightInd w:val="0"/>
        <w:jc w:val="right"/>
        <w:rPr>
          <w:sz w:val="24"/>
          <w:szCs w:val="24"/>
        </w:rPr>
      </w:pPr>
    </w:p>
    <w:p w:rsidR="00C508EC" w:rsidRDefault="00C508EC" w:rsidP="004C4DD4">
      <w:pPr>
        <w:widowControl w:val="0"/>
        <w:autoSpaceDE w:val="0"/>
        <w:autoSpaceDN w:val="0"/>
        <w:adjustRightInd w:val="0"/>
        <w:jc w:val="right"/>
        <w:rPr>
          <w:sz w:val="24"/>
          <w:szCs w:val="24"/>
        </w:rPr>
      </w:pPr>
    </w:p>
    <w:p w:rsidR="00C508EC" w:rsidRDefault="00C508EC" w:rsidP="004C4DD4">
      <w:pPr>
        <w:widowControl w:val="0"/>
        <w:autoSpaceDE w:val="0"/>
        <w:autoSpaceDN w:val="0"/>
        <w:adjustRightInd w:val="0"/>
        <w:jc w:val="right"/>
        <w:rPr>
          <w:sz w:val="24"/>
          <w:szCs w:val="24"/>
        </w:rPr>
      </w:pPr>
    </w:p>
    <w:p w:rsidR="00C508EC" w:rsidRDefault="00C508EC" w:rsidP="004C4DD4">
      <w:pPr>
        <w:widowControl w:val="0"/>
        <w:autoSpaceDE w:val="0"/>
        <w:autoSpaceDN w:val="0"/>
        <w:adjustRightInd w:val="0"/>
        <w:jc w:val="right"/>
        <w:rPr>
          <w:sz w:val="24"/>
          <w:szCs w:val="24"/>
        </w:rPr>
      </w:pPr>
    </w:p>
    <w:p w:rsidR="00C508EC" w:rsidRDefault="00C508EC" w:rsidP="004C4DD4">
      <w:pPr>
        <w:widowControl w:val="0"/>
        <w:autoSpaceDE w:val="0"/>
        <w:autoSpaceDN w:val="0"/>
        <w:adjustRightInd w:val="0"/>
        <w:jc w:val="right"/>
        <w:rPr>
          <w:sz w:val="24"/>
          <w:szCs w:val="24"/>
        </w:rPr>
      </w:pPr>
    </w:p>
    <w:p w:rsidR="00C508EC" w:rsidRDefault="00C508EC" w:rsidP="004C4DD4">
      <w:pPr>
        <w:widowControl w:val="0"/>
        <w:autoSpaceDE w:val="0"/>
        <w:autoSpaceDN w:val="0"/>
        <w:adjustRightInd w:val="0"/>
        <w:jc w:val="right"/>
        <w:rPr>
          <w:sz w:val="24"/>
          <w:szCs w:val="24"/>
        </w:rPr>
      </w:pPr>
    </w:p>
    <w:p w:rsidR="00C508EC" w:rsidRDefault="00C508EC" w:rsidP="004C4DD4">
      <w:pPr>
        <w:widowControl w:val="0"/>
        <w:autoSpaceDE w:val="0"/>
        <w:autoSpaceDN w:val="0"/>
        <w:adjustRightInd w:val="0"/>
        <w:jc w:val="right"/>
        <w:rPr>
          <w:sz w:val="24"/>
          <w:szCs w:val="24"/>
        </w:rPr>
      </w:pPr>
    </w:p>
    <w:p w:rsidR="00C508EC" w:rsidRDefault="00C508EC" w:rsidP="004C4DD4">
      <w:pPr>
        <w:widowControl w:val="0"/>
        <w:autoSpaceDE w:val="0"/>
        <w:autoSpaceDN w:val="0"/>
        <w:adjustRightInd w:val="0"/>
        <w:jc w:val="right"/>
        <w:rPr>
          <w:sz w:val="24"/>
          <w:szCs w:val="24"/>
        </w:rPr>
      </w:pPr>
    </w:p>
    <w:p w:rsidR="00C508EC" w:rsidRDefault="00C508EC" w:rsidP="004C4DD4">
      <w:pPr>
        <w:widowControl w:val="0"/>
        <w:autoSpaceDE w:val="0"/>
        <w:autoSpaceDN w:val="0"/>
        <w:adjustRightInd w:val="0"/>
        <w:jc w:val="right"/>
        <w:rPr>
          <w:sz w:val="24"/>
          <w:szCs w:val="24"/>
        </w:rPr>
      </w:pPr>
    </w:p>
    <w:p w:rsidR="00C508EC" w:rsidRDefault="00C508EC" w:rsidP="004C4DD4">
      <w:pPr>
        <w:widowControl w:val="0"/>
        <w:autoSpaceDE w:val="0"/>
        <w:autoSpaceDN w:val="0"/>
        <w:adjustRightInd w:val="0"/>
        <w:jc w:val="right"/>
        <w:rPr>
          <w:sz w:val="24"/>
          <w:szCs w:val="24"/>
        </w:rPr>
      </w:pPr>
    </w:p>
    <w:p w:rsidR="004C4DD4" w:rsidRDefault="004C4DD4" w:rsidP="004C4DD4">
      <w:pPr>
        <w:widowControl w:val="0"/>
        <w:autoSpaceDE w:val="0"/>
        <w:autoSpaceDN w:val="0"/>
        <w:adjustRightInd w:val="0"/>
        <w:jc w:val="right"/>
        <w:rPr>
          <w:sz w:val="24"/>
          <w:szCs w:val="24"/>
        </w:rPr>
      </w:pPr>
    </w:p>
    <w:p w:rsidR="004C4DD4" w:rsidRDefault="004C4DD4" w:rsidP="004C4DD4">
      <w:pPr>
        <w:widowControl w:val="0"/>
        <w:autoSpaceDE w:val="0"/>
        <w:autoSpaceDN w:val="0"/>
        <w:adjustRightInd w:val="0"/>
        <w:jc w:val="right"/>
        <w:rPr>
          <w:sz w:val="24"/>
          <w:szCs w:val="24"/>
        </w:rPr>
      </w:pPr>
    </w:p>
    <w:p w:rsidR="004C4DD4" w:rsidRPr="004C4DD4" w:rsidRDefault="004C4DD4" w:rsidP="004C4DD4">
      <w:pPr>
        <w:widowControl w:val="0"/>
        <w:autoSpaceDE w:val="0"/>
        <w:autoSpaceDN w:val="0"/>
        <w:adjustRightInd w:val="0"/>
        <w:jc w:val="center"/>
        <w:rPr>
          <w:sz w:val="24"/>
          <w:szCs w:val="24"/>
        </w:rPr>
      </w:pPr>
      <w:r>
        <w:rPr>
          <w:sz w:val="24"/>
          <w:szCs w:val="24"/>
        </w:rPr>
        <w:lastRenderedPageBreak/>
        <w:t xml:space="preserve">                                                                                       Приложение N 2</w:t>
      </w:r>
      <w:r w:rsidRPr="004C4DD4">
        <w:rPr>
          <w:sz w:val="24"/>
          <w:szCs w:val="24"/>
        </w:rPr>
        <w:t xml:space="preserve">  к постановлению</w:t>
      </w:r>
    </w:p>
    <w:p w:rsidR="004C4DD4" w:rsidRPr="004C4DD4" w:rsidRDefault="004C4DD4" w:rsidP="004C4DD4">
      <w:pPr>
        <w:widowControl w:val="0"/>
        <w:autoSpaceDE w:val="0"/>
        <w:autoSpaceDN w:val="0"/>
        <w:adjustRightInd w:val="0"/>
        <w:jc w:val="center"/>
        <w:rPr>
          <w:sz w:val="24"/>
          <w:szCs w:val="24"/>
        </w:rPr>
      </w:pPr>
      <w:r>
        <w:rPr>
          <w:sz w:val="24"/>
          <w:szCs w:val="24"/>
        </w:rPr>
        <w:t xml:space="preserve">                                                                          </w:t>
      </w:r>
      <w:r w:rsidRPr="004C4DD4">
        <w:rPr>
          <w:sz w:val="24"/>
          <w:szCs w:val="24"/>
        </w:rPr>
        <w:t>Исполнительного комитета</w:t>
      </w:r>
    </w:p>
    <w:p w:rsidR="004C4DD4" w:rsidRPr="004C4DD4" w:rsidRDefault="004C4DD4" w:rsidP="004C4DD4">
      <w:pPr>
        <w:widowControl w:val="0"/>
        <w:autoSpaceDE w:val="0"/>
        <w:autoSpaceDN w:val="0"/>
        <w:adjustRightInd w:val="0"/>
        <w:jc w:val="right"/>
        <w:rPr>
          <w:sz w:val="24"/>
          <w:szCs w:val="24"/>
        </w:rPr>
      </w:pPr>
      <w:r w:rsidRPr="004C4DD4">
        <w:rPr>
          <w:sz w:val="24"/>
          <w:szCs w:val="24"/>
        </w:rPr>
        <w:t>Мамадышского муниципального района</w:t>
      </w:r>
    </w:p>
    <w:p w:rsidR="004C4DD4" w:rsidRPr="004C4DD4" w:rsidRDefault="004C4DD4" w:rsidP="004C4DD4">
      <w:pPr>
        <w:widowControl w:val="0"/>
        <w:autoSpaceDE w:val="0"/>
        <w:autoSpaceDN w:val="0"/>
        <w:adjustRightInd w:val="0"/>
        <w:jc w:val="center"/>
        <w:rPr>
          <w:sz w:val="24"/>
          <w:szCs w:val="24"/>
        </w:rPr>
      </w:pPr>
      <w:r>
        <w:rPr>
          <w:sz w:val="24"/>
          <w:szCs w:val="24"/>
        </w:rPr>
        <w:t xml:space="preserve">                                                                 </w:t>
      </w:r>
      <w:r w:rsidRPr="004C4DD4">
        <w:rPr>
          <w:sz w:val="24"/>
          <w:szCs w:val="24"/>
        </w:rPr>
        <w:t>Республики Татарстан</w:t>
      </w:r>
    </w:p>
    <w:p w:rsidR="004C4DD4" w:rsidRPr="004C4DD4" w:rsidRDefault="004C4DD4" w:rsidP="004C4DD4">
      <w:pPr>
        <w:widowControl w:val="0"/>
        <w:autoSpaceDE w:val="0"/>
        <w:autoSpaceDN w:val="0"/>
        <w:adjustRightInd w:val="0"/>
        <w:jc w:val="center"/>
        <w:rPr>
          <w:sz w:val="24"/>
          <w:szCs w:val="24"/>
        </w:rPr>
      </w:pPr>
      <w:r>
        <w:rPr>
          <w:sz w:val="24"/>
          <w:szCs w:val="24"/>
        </w:rPr>
        <w:t xml:space="preserve">                                              </w:t>
      </w:r>
      <w:r w:rsidR="003E5619">
        <w:rPr>
          <w:sz w:val="24"/>
          <w:szCs w:val="24"/>
        </w:rPr>
        <w:t xml:space="preserve">                            </w:t>
      </w:r>
      <w:bookmarkStart w:id="0" w:name="_GoBack"/>
      <w:bookmarkEnd w:id="0"/>
      <w:r w:rsidRPr="004C4DD4">
        <w:rPr>
          <w:sz w:val="24"/>
          <w:szCs w:val="24"/>
        </w:rPr>
        <w:t>от __</w:t>
      </w:r>
      <w:r w:rsidR="003E5619">
        <w:rPr>
          <w:sz w:val="24"/>
          <w:szCs w:val="24"/>
        </w:rPr>
        <w:t>10.06.</w:t>
      </w:r>
      <w:r w:rsidRPr="004C4DD4">
        <w:rPr>
          <w:sz w:val="24"/>
          <w:szCs w:val="24"/>
        </w:rPr>
        <w:t>2026</w:t>
      </w:r>
      <w:r w:rsidR="003E5619">
        <w:rPr>
          <w:sz w:val="24"/>
          <w:szCs w:val="24"/>
        </w:rPr>
        <w:t xml:space="preserve"> </w:t>
      </w:r>
      <w:r w:rsidRPr="004C4DD4">
        <w:rPr>
          <w:sz w:val="24"/>
          <w:szCs w:val="24"/>
        </w:rPr>
        <w:t xml:space="preserve"> N</w:t>
      </w:r>
      <w:r w:rsidR="003E5619">
        <w:rPr>
          <w:sz w:val="24"/>
          <w:szCs w:val="24"/>
        </w:rPr>
        <w:t xml:space="preserve"> 194</w:t>
      </w:r>
      <w:r w:rsidRPr="004C4DD4">
        <w:rPr>
          <w:sz w:val="24"/>
          <w:szCs w:val="24"/>
        </w:rPr>
        <w:t xml:space="preserve">_____ </w:t>
      </w:r>
    </w:p>
    <w:p w:rsidR="004C4DD4" w:rsidRDefault="004C4DD4" w:rsidP="004C4DD4">
      <w:pPr>
        <w:widowControl w:val="0"/>
        <w:autoSpaceDE w:val="0"/>
        <w:autoSpaceDN w:val="0"/>
        <w:adjustRightInd w:val="0"/>
        <w:jc w:val="right"/>
        <w:rPr>
          <w:sz w:val="24"/>
          <w:szCs w:val="24"/>
        </w:rPr>
      </w:pPr>
    </w:p>
    <w:p w:rsidR="004C4DD4" w:rsidRDefault="004C4DD4" w:rsidP="004C4DD4">
      <w:pPr>
        <w:widowControl w:val="0"/>
        <w:autoSpaceDE w:val="0"/>
        <w:autoSpaceDN w:val="0"/>
        <w:adjustRightInd w:val="0"/>
        <w:jc w:val="right"/>
        <w:rPr>
          <w:sz w:val="24"/>
          <w:szCs w:val="24"/>
        </w:rPr>
      </w:pPr>
    </w:p>
    <w:p w:rsidR="004C4DD4" w:rsidRPr="004C4DD4" w:rsidRDefault="004C4DD4" w:rsidP="004C4DD4">
      <w:pPr>
        <w:widowControl w:val="0"/>
        <w:autoSpaceDE w:val="0"/>
        <w:autoSpaceDN w:val="0"/>
        <w:adjustRightInd w:val="0"/>
        <w:jc w:val="right"/>
        <w:rPr>
          <w:bCs/>
          <w:sz w:val="24"/>
          <w:szCs w:val="24"/>
        </w:rPr>
      </w:pPr>
      <w:r w:rsidRPr="004C4DD4">
        <w:rPr>
          <w:sz w:val="24"/>
          <w:szCs w:val="24"/>
        </w:rPr>
        <w:t>     </w:t>
      </w:r>
    </w:p>
    <w:p w:rsidR="004C4DD4" w:rsidRPr="004C4DD4" w:rsidRDefault="004C4DD4" w:rsidP="004C4DD4">
      <w:pPr>
        <w:widowControl w:val="0"/>
        <w:autoSpaceDE w:val="0"/>
        <w:autoSpaceDN w:val="0"/>
        <w:adjustRightInd w:val="0"/>
        <w:jc w:val="center"/>
        <w:outlineLvl w:val="2"/>
        <w:rPr>
          <w:bCs/>
          <w:sz w:val="24"/>
          <w:szCs w:val="24"/>
        </w:rPr>
      </w:pPr>
      <w:r w:rsidRPr="004C4DD4">
        <w:rPr>
          <w:bCs/>
          <w:sz w:val="24"/>
          <w:szCs w:val="24"/>
        </w:rPr>
        <w:t xml:space="preserve"> Состав контрактной службы Исполнительного комитета Мамадышского муниципального района Республики Татарстан </w:t>
      </w:r>
    </w:p>
    <w:p w:rsidR="004C4DD4" w:rsidRPr="004C4DD4" w:rsidRDefault="004C4DD4" w:rsidP="004C4DD4">
      <w:pPr>
        <w:widowControl w:val="0"/>
        <w:autoSpaceDE w:val="0"/>
        <w:autoSpaceDN w:val="0"/>
        <w:adjustRightInd w:val="0"/>
        <w:rPr>
          <w:sz w:val="24"/>
          <w:szCs w:val="24"/>
        </w:rPr>
      </w:pPr>
      <w:r w:rsidRPr="004C4DD4">
        <w:rPr>
          <w:sz w:val="24"/>
          <w:szCs w:val="24"/>
        </w:rPr>
        <w:t xml:space="preserve">  </w:t>
      </w:r>
    </w:p>
    <w:tbl>
      <w:tblPr>
        <w:tblW w:w="0" w:type="auto"/>
        <w:tblInd w:w="28" w:type="dxa"/>
        <w:tblLayout w:type="fixed"/>
        <w:tblCellMar>
          <w:left w:w="90" w:type="dxa"/>
          <w:right w:w="90" w:type="dxa"/>
        </w:tblCellMar>
        <w:tblLook w:val="04A0" w:firstRow="1" w:lastRow="0" w:firstColumn="1" w:lastColumn="0" w:noHBand="0" w:noVBand="1"/>
      </w:tblPr>
      <w:tblGrid>
        <w:gridCol w:w="585"/>
        <w:gridCol w:w="9054"/>
      </w:tblGrid>
      <w:tr w:rsidR="004C4DD4" w:rsidRPr="004C4DD4" w:rsidTr="004C4DD4">
        <w:tc>
          <w:tcPr>
            <w:tcW w:w="58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hideMark/>
          </w:tcPr>
          <w:p w:rsidR="004C4DD4" w:rsidRPr="004C4DD4" w:rsidRDefault="004C4DD4" w:rsidP="004C4DD4">
            <w:pPr>
              <w:widowControl w:val="0"/>
              <w:autoSpaceDE w:val="0"/>
              <w:autoSpaceDN w:val="0"/>
              <w:adjustRightInd w:val="0"/>
              <w:spacing w:line="256" w:lineRule="auto"/>
              <w:rPr>
                <w:sz w:val="24"/>
                <w:szCs w:val="24"/>
              </w:rPr>
            </w:pPr>
            <w:r w:rsidRPr="004C4DD4">
              <w:rPr>
                <w:sz w:val="24"/>
                <w:szCs w:val="24"/>
              </w:rPr>
              <w:t xml:space="preserve">1. </w:t>
            </w:r>
          </w:p>
        </w:tc>
        <w:tc>
          <w:tcPr>
            <w:tcW w:w="9054"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hideMark/>
          </w:tcPr>
          <w:p w:rsidR="004C4DD4" w:rsidRPr="004C4DD4" w:rsidRDefault="004C4DD4" w:rsidP="004C4DD4">
            <w:pPr>
              <w:widowControl w:val="0"/>
              <w:autoSpaceDE w:val="0"/>
              <w:autoSpaceDN w:val="0"/>
              <w:adjustRightInd w:val="0"/>
              <w:spacing w:line="256" w:lineRule="auto"/>
              <w:jc w:val="both"/>
              <w:rPr>
                <w:sz w:val="24"/>
                <w:szCs w:val="24"/>
              </w:rPr>
            </w:pPr>
            <w:r w:rsidRPr="004C4DD4">
              <w:rPr>
                <w:sz w:val="24"/>
                <w:szCs w:val="24"/>
              </w:rPr>
              <w:t xml:space="preserve">- заместитель руководителя (по экономическим вопросам) Исполнительного комитета Мамадышского муниципального района Республики Татарстан (руководитель контрактной службы) </w:t>
            </w:r>
          </w:p>
        </w:tc>
      </w:tr>
      <w:tr w:rsidR="004C4DD4" w:rsidRPr="004C4DD4" w:rsidTr="004C4DD4">
        <w:tc>
          <w:tcPr>
            <w:tcW w:w="58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hideMark/>
          </w:tcPr>
          <w:p w:rsidR="004C4DD4" w:rsidRPr="004C4DD4" w:rsidRDefault="004C4DD4" w:rsidP="004C4DD4">
            <w:pPr>
              <w:widowControl w:val="0"/>
              <w:autoSpaceDE w:val="0"/>
              <w:autoSpaceDN w:val="0"/>
              <w:adjustRightInd w:val="0"/>
              <w:spacing w:line="256" w:lineRule="auto"/>
              <w:rPr>
                <w:sz w:val="24"/>
                <w:szCs w:val="24"/>
              </w:rPr>
            </w:pPr>
            <w:r w:rsidRPr="004C4DD4">
              <w:rPr>
                <w:sz w:val="24"/>
                <w:szCs w:val="24"/>
              </w:rPr>
              <w:t xml:space="preserve">2. </w:t>
            </w:r>
          </w:p>
        </w:tc>
        <w:tc>
          <w:tcPr>
            <w:tcW w:w="9054"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hideMark/>
          </w:tcPr>
          <w:p w:rsidR="004C4DD4" w:rsidRPr="004C4DD4" w:rsidRDefault="004C4DD4" w:rsidP="004C4DD4">
            <w:pPr>
              <w:widowControl w:val="0"/>
              <w:autoSpaceDE w:val="0"/>
              <w:autoSpaceDN w:val="0"/>
              <w:adjustRightInd w:val="0"/>
              <w:spacing w:line="256" w:lineRule="auto"/>
              <w:jc w:val="both"/>
              <w:rPr>
                <w:sz w:val="24"/>
                <w:szCs w:val="24"/>
              </w:rPr>
            </w:pPr>
            <w:r w:rsidRPr="004C4DD4">
              <w:rPr>
                <w:sz w:val="24"/>
                <w:szCs w:val="24"/>
              </w:rPr>
              <w:t xml:space="preserve">- начальник отдела территориального развития Исполнительного комитета Мамадышского муниципального района Республики Татарстан (специалист контрактной службы) </w:t>
            </w:r>
          </w:p>
        </w:tc>
      </w:tr>
      <w:tr w:rsidR="004C4DD4" w:rsidRPr="004C4DD4" w:rsidTr="004C4DD4">
        <w:tc>
          <w:tcPr>
            <w:tcW w:w="58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hideMark/>
          </w:tcPr>
          <w:p w:rsidR="004C4DD4" w:rsidRPr="004C4DD4" w:rsidRDefault="004C4DD4" w:rsidP="004C4DD4">
            <w:pPr>
              <w:widowControl w:val="0"/>
              <w:autoSpaceDE w:val="0"/>
              <w:autoSpaceDN w:val="0"/>
              <w:adjustRightInd w:val="0"/>
              <w:spacing w:line="256" w:lineRule="auto"/>
              <w:rPr>
                <w:sz w:val="24"/>
                <w:szCs w:val="24"/>
              </w:rPr>
            </w:pPr>
            <w:r w:rsidRPr="004C4DD4">
              <w:rPr>
                <w:sz w:val="24"/>
                <w:szCs w:val="24"/>
              </w:rPr>
              <w:t xml:space="preserve">3. </w:t>
            </w:r>
          </w:p>
        </w:tc>
        <w:tc>
          <w:tcPr>
            <w:tcW w:w="9054"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hideMark/>
          </w:tcPr>
          <w:p w:rsidR="004C4DD4" w:rsidRPr="004C4DD4" w:rsidRDefault="004C4DD4" w:rsidP="004C4DD4">
            <w:pPr>
              <w:widowControl w:val="0"/>
              <w:autoSpaceDE w:val="0"/>
              <w:autoSpaceDN w:val="0"/>
              <w:adjustRightInd w:val="0"/>
              <w:spacing w:line="256" w:lineRule="auto"/>
              <w:jc w:val="both"/>
              <w:rPr>
                <w:sz w:val="24"/>
                <w:szCs w:val="24"/>
              </w:rPr>
            </w:pPr>
            <w:r w:rsidRPr="004C4DD4">
              <w:rPr>
                <w:sz w:val="24"/>
                <w:szCs w:val="24"/>
              </w:rPr>
              <w:t xml:space="preserve">- начальник отдела правовой работы  Исполнительного комитета Мамадышского муниципального района Республики Татарстан (специалист контрактной службы) </w:t>
            </w:r>
          </w:p>
        </w:tc>
      </w:tr>
      <w:tr w:rsidR="004C4DD4" w:rsidRPr="004C4DD4" w:rsidTr="004C4DD4">
        <w:tc>
          <w:tcPr>
            <w:tcW w:w="58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hideMark/>
          </w:tcPr>
          <w:p w:rsidR="004C4DD4" w:rsidRPr="004C4DD4" w:rsidRDefault="004C4DD4" w:rsidP="004C4DD4">
            <w:pPr>
              <w:widowControl w:val="0"/>
              <w:autoSpaceDE w:val="0"/>
              <w:autoSpaceDN w:val="0"/>
              <w:adjustRightInd w:val="0"/>
              <w:spacing w:line="256" w:lineRule="auto"/>
              <w:rPr>
                <w:sz w:val="24"/>
                <w:szCs w:val="24"/>
              </w:rPr>
            </w:pPr>
            <w:r w:rsidRPr="004C4DD4">
              <w:rPr>
                <w:sz w:val="24"/>
                <w:szCs w:val="24"/>
              </w:rPr>
              <w:t xml:space="preserve">4. </w:t>
            </w:r>
          </w:p>
        </w:tc>
        <w:tc>
          <w:tcPr>
            <w:tcW w:w="9054"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hideMark/>
          </w:tcPr>
          <w:p w:rsidR="004C4DD4" w:rsidRPr="004C4DD4" w:rsidRDefault="004C4DD4" w:rsidP="004C4DD4">
            <w:pPr>
              <w:widowControl w:val="0"/>
              <w:autoSpaceDE w:val="0"/>
              <w:autoSpaceDN w:val="0"/>
              <w:adjustRightInd w:val="0"/>
              <w:spacing w:line="256" w:lineRule="auto"/>
              <w:jc w:val="both"/>
              <w:rPr>
                <w:sz w:val="24"/>
                <w:szCs w:val="24"/>
              </w:rPr>
            </w:pPr>
            <w:r w:rsidRPr="004C4DD4">
              <w:rPr>
                <w:sz w:val="24"/>
                <w:szCs w:val="24"/>
              </w:rPr>
              <w:t xml:space="preserve">- начальник отдела бухгалтерского учета и отчетности Исполнительного комитета Мамадышского муниципального района Республики Татарстан (специалист контрактной службы) </w:t>
            </w:r>
          </w:p>
        </w:tc>
      </w:tr>
      <w:tr w:rsidR="004C4DD4" w:rsidRPr="004C4DD4" w:rsidTr="004C4DD4">
        <w:tc>
          <w:tcPr>
            <w:tcW w:w="58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hideMark/>
          </w:tcPr>
          <w:p w:rsidR="004C4DD4" w:rsidRPr="004C4DD4" w:rsidRDefault="004C4DD4" w:rsidP="004C4DD4">
            <w:pPr>
              <w:widowControl w:val="0"/>
              <w:autoSpaceDE w:val="0"/>
              <w:autoSpaceDN w:val="0"/>
              <w:adjustRightInd w:val="0"/>
              <w:spacing w:line="256" w:lineRule="auto"/>
              <w:rPr>
                <w:sz w:val="24"/>
                <w:szCs w:val="24"/>
              </w:rPr>
            </w:pPr>
            <w:r w:rsidRPr="004C4DD4">
              <w:rPr>
                <w:sz w:val="24"/>
                <w:szCs w:val="24"/>
              </w:rPr>
              <w:t xml:space="preserve">5. </w:t>
            </w:r>
          </w:p>
        </w:tc>
        <w:tc>
          <w:tcPr>
            <w:tcW w:w="9054"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hideMark/>
          </w:tcPr>
          <w:p w:rsidR="004C4DD4" w:rsidRPr="004C4DD4" w:rsidRDefault="004C4DD4" w:rsidP="004C4DD4">
            <w:pPr>
              <w:widowControl w:val="0"/>
              <w:autoSpaceDE w:val="0"/>
              <w:autoSpaceDN w:val="0"/>
              <w:adjustRightInd w:val="0"/>
              <w:spacing w:line="256" w:lineRule="auto"/>
              <w:jc w:val="both"/>
              <w:rPr>
                <w:sz w:val="24"/>
                <w:szCs w:val="24"/>
              </w:rPr>
            </w:pPr>
            <w:r w:rsidRPr="004C4DD4">
              <w:rPr>
                <w:sz w:val="24"/>
                <w:szCs w:val="24"/>
              </w:rPr>
              <w:t xml:space="preserve">- </w:t>
            </w:r>
            <w:r w:rsidRPr="004C4DD4">
              <w:rPr>
                <w:bCs/>
                <w:sz w:val="24"/>
                <w:szCs w:val="24"/>
              </w:rPr>
              <w:t xml:space="preserve">главный специалист </w:t>
            </w:r>
            <w:r>
              <w:rPr>
                <w:bCs/>
                <w:sz w:val="24"/>
                <w:szCs w:val="24"/>
              </w:rPr>
              <w:t xml:space="preserve">отдела </w:t>
            </w:r>
            <w:r w:rsidRPr="004C4DD4">
              <w:rPr>
                <w:bCs/>
                <w:sz w:val="24"/>
                <w:szCs w:val="24"/>
              </w:rPr>
              <w:t xml:space="preserve">территориального развития (по закупкам) </w:t>
            </w:r>
            <w:r w:rsidRPr="004C4DD4">
              <w:rPr>
                <w:sz w:val="24"/>
                <w:szCs w:val="24"/>
              </w:rPr>
              <w:t xml:space="preserve">Исполнительного комитета Мамадышского муниципального района Республики Татарстан (специалист контрактной службы) </w:t>
            </w:r>
          </w:p>
        </w:tc>
      </w:tr>
    </w:tbl>
    <w:p w:rsidR="004C4DD4" w:rsidRPr="004C4DD4" w:rsidRDefault="004C4DD4" w:rsidP="004C4DD4">
      <w:pPr>
        <w:widowControl w:val="0"/>
        <w:autoSpaceDE w:val="0"/>
        <w:autoSpaceDN w:val="0"/>
        <w:adjustRightInd w:val="0"/>
        <w:rPr>
          <w:sz w:val="24"/>
          <w:szCs w:val="24"/>
        </w:rPr>
      </w:pPr>
    </w:p>
    <w:p w:rsidR="004C4DD4" w:rsidRPr="004C4DD4" w:rsidRDefault="004C4DD4" w:rsidP="004C4DD4">
      <w:pPr>
        <w:widowControl w:val="0"/>
        <w:autoSpaceDE w:val="0"/>
        <w:autoSpaceDN w:val="0"/>
        <w:adjustRightInd w:val="0"/>
        <w:jc w:val="both"/>
        <w:rPr>
          <w:sz w:val="24"/>
          <w:szCs w:val="24"/>
        </w:rPr>
      </w:pPr>
    </w:p>
    <w:p w:rsidR="004C4DD4" w:rsidRPr="004C4DD4" w:rsidRDefault="004C4DD4" w:rsidP="004C4DD4">
      <w:pPr>
        <w:widowControl w:val="0"/>
        <w:autoSpaceDE w:val="0"/>
        <w:autoSpaceDN w:val="0"/>
        <w:adjustRightInd w:val="0"/>
        <w:jc w:val="both"/>
        <w:rPr>
          <w:sz w:val="24"/>
          <w:szCs w:val="24"/>
        </w:rPr>
      </w:pPr>
    </w:p>
    <w:p w:rsidR="003A6F13" w:rsidRDefault="003A6F13" w:rsidP="005A0B9B">
      <w:pPr>
        <w:widowControl w:val="0"/>
        <w:autoSpaceDE w:val="0"/>
        <w:autoSpaceDN w:val="0"/>
        <w:adjustRightInd w:val="0"/>
        <w:rPr>
          <w:sz w:val="24"/>
          <w:szCs w:val="24"/>
        </w:rPr>
      </w:pPr>
    </w:p>
    <w:sectPr w:rsidR="003A6F13" w:rsidSect="004C4DD4">
      <w:pgSz w:w="11905" w:h="16837"/>
      <w:pgMar w:top="1134" w:right="567" w:bottom="567" w:left="1418" w:header="0" w:footer="6" w:gutter="0"/>
      <w:cols w:space="720"/>
      <w:noEndnote/>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A95CCE" w:rsidRDefault="00A95CCE">
      <w:r>
        <w:separator/>
      </w:r>
    </w:p>
  </w:endnote>
  <w:endnote w:type="continuationSeparator" w:id="0">
    <w:p w:rsidR="00A95CCE" w:rsidRDefault="00A95CC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Arial Unicode MS">
    <w:panose1 w:val="020B0604020202020204"/>
    <w:charset w:val="00"/>
    <w:family w:val="roman"/>
    <w:pitch w:val="variable"/>
    <w:sig w:usb0="00000003" w:usb1="00000000" w:usb2="00000000" w:usb3="00000000" w:csb0="00000001"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tar Academy">
    <w:altName w:val="Courier New"/>
    <w:charset w:val="00"/>
    <w:family w:val="roman"/>
    <w:pitch w:val="variable"/>
    <w:sig w:usb0="00000001" w:usb1="00000000" w:usb2="00000000" w:usb3="00000000" w:csb0="00000005" w:csb1="00000000"/>
  </w:font>
  <w:font w:name="Tatar Peterburg">
    <w:altName w:val="Courier New"/>
    <w:charset w:val="00"/>
    <w:family w:val="swiss"/>
    <w:pitch w:val="variable"/>
    <w:sig w:usb0="00000001" w:usb1="00000000" w:usb2="00000000" w:usb3="00000000" w:csb0="00000005"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sans-serif">
    <w:panose1 w:val="00000000000000000000"/>
    <w:charset w:val="CC"/>
    <w:family w:val="roman"/>
    <w:notTrueType/>
    <w:pitch w:val="default"/>
    <w:sig w:usb0="00000201" w:usb1="00000000" w:usb2="00000000" w:usb3="00000000" w:csb0="00000004" w:csb1="00000000"/>
  </w:font>
  <w:font w:name="Verdana">
    <w:panose1 w:val="020B0604030504040204"/>
    <w:charset w:val="CC"/>
    <w:family w:val="swiss"/>
    <w:pitch w:val="variable"/>
    <w:sig w:usb0="A00006FF" w:usb1="4000205B" w:usb2="00000010" w:usb3="00000000" w:csb0="0000019F" w:csb1="00000000"/>
  </w:font>
  <w:font w:name="MS Sans Serif">
    <w:altName w:val="Arial"/>
    <w:panose1 w:val="00000000000000000000"/>
    <w:charset w:val="00"/>
    <w:family w:val="swiss"/>
    <w:notTrueType/>
    <w:pitch w:val="variable"/>
    <w:sig w:usb0="00000003" w:usb1="00000000" w:usb2="00000000" w:usb3="00000000" w:csb0="00000001" w:csb1="00000000"/>
  </w:font>
  <w:font w:name="Helvetica Neue">
    <w:altName w:val="Times New Roman"/>
    <w:charset w:val="00"/>
    <w:family w:val="roman"/>
    <w:pitch w:val="default"/>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A95CCE" w:rsidRDefault="00A95CCE">
      <w:r>
        <w:separator/>
      </w:r>
    </w:p>
  </w:footnote>
  <w:footnote w:type="continuationSeparator" w:id="0">
    <w:p w:rsidR="00A95CCE" w:rsidRDefault="00A95CCE">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4F025B6"/>
    <w:multiLevelType w:val="hybridMultilevel"/>
    <w:tmpl w:val="98A09FD2"/>
    <w:numStyleLink w:val="6"/>
  </w:abstractNum>
  <w:abstractNum w:abstractNumId="1" w15:restartNumberingAfterBreak="0">
    <w:nsid w:val="05CE72C7"/>
    <w:multiLevelType w:val="hybridMultilevel"/>
    <w:tmpl w:val="E7EE3F7A"/>
    <w:numStyleLink w:val="3"/>
  </w:abstractNum>
  <w:abstractNum w:abstractNumId="2" w15:restartNumberingAfterBreak="0">
    <w:nsid w:val="06A93C8D"/>
    <w:multiLevelType w:val="hybridMultilevel"/>
    <w:tmpl w:val="98A09FD2"/>
    <w:styleLink w:val="6"/>
    <w:lvl w:ilvl="0" w:tplc="DA848B5E">
      <w:start w:val="1"/>
      <w:numFmt w:val="decimal"/>
      <w:lvlText w:val="%1."/>
      <w:lvlJc w:val="left"/>
      <w:pPr>
        <w:ind w:left="360" w:hanging="360"/>
      </w:pPr>
      <w:rPr>
        <w:rFonts w:hAnsi="Arial Unicode MS"/>
        <w:caps w:val="0"/>
        <w:smallCaps w:val="0"/>
        <w:strike w:val="0"/>
        <w:dstrike w:val="0"/>
        <w:outline w:val="0"/>
        <w:emboss w:val="0"/>
        <w:imprint w:val="0"/>
        <w:spacing w:val="0"/>
        <w:w w:val="100"/>
        <w:kern w:val="0"/>
        <w:position w:val="0"/>
        <w:highlight w:val="none"/>
        <w:vertAlign w:val="baseline"/>
      </w:rPr>
    </w:lvl>
    <w:lvl w:ilvl="1" w:tplc="09D471BC">
      <w:numFmt w:val="none"/>
      <w:lvlText w:val=""/>
      <w:lvlJc w:val="left"/>
      <w:pPr>
        <w:tabs>
          <w:tab w:val="num" w:pos="360"/>
        </w:tabs>
      </w:pPr>
    </w:lvl>
    <w:lvl w:ilvl="2" w:tplc="D124E784">
      <w:numFmt w:val="none"/>
      <w:lvlText w:val=""/>
      <w:lvlJc w:val="left"/>
      <w:pPr>
        <w:tabs>
          <w:tab w:val="num" w:pos="360"/>
        </w:tabs>
      </w:pPr>
    </w:lvl>
    <w:lvl w:ilvl="3" w:tplc="4C14F312">
      <w:numFmt w:val="none"/>
      <w:lvlText w:val=""/>
      <w:lvlJc w:val="left"/>
      <w:pPr>
        <w:tabs>
          <w:tab w:val="num" w:pos="360"/>
        </w:tabs>
      </w:pPr>
    </w:lvl>
    <w:lvl w:ilvl="4" w:tplc="984C3692">
      <w:numFmt w:val="none"/>
      <w:lvlText w:val=""/>
      <w:lvlJc w:val="left"/>
      <w:pPr>
        <w:tabs>
          <w:tab w:val="num" w:pos="360"/>
        </w:tabs>
      </w:pPr>
    </w:lvl>
    <w:lvl w:ilvl="5" w:tplc="DE46D358">
      <w:numFmt w:val="none"/>
      <w:lvlText w:val=""/>
      <w:lvlJc w:val="left"/>
      <w:pPr>
        <w:tabs>
          <w:tab w:val="num" w:pos="360"/>
        </w:tabs>
      </w:pPr>
    </w:lvl>
    <w:lvl w:ilvl="6" w:tplc="8A488818">
      <w:numFmt w:val="none"/>
      <w:lvlText w:val=""/>
      <w:lvlJc w:val="left"/>
      <w:pPr>
        <w:tabs>
          <w:tab w:val="num" w:pos="360"/>
        </w:tabs>
      </w:pPr>
    </w:lvl>
    <w:lvl w:ilvl="7" w:tplc="60A29284">
      <w:numFmt w:val="none"/>
      <w:lvlText w:val=""/>
      <w:lvlJc w:val="left"/>
      <w:pPr>
        <w:tabs>
          <w:tab w:val="num" w:pos="360"/>
        </w:tabs>
      </w:pPr>
    </w:lvl>
    <w:lvl w:ilvl="8" w:tplc="71FE9AC8">
      <w:numFmt w:val="none"/>
      <w:lvlText w:val=""/>
      <w:lvlJc w:val="left"/>
      <w:pPr>
        <w:tabs>
          <w:tab w:val="num" w:pos="360"/>
        </w:tabs>
      </w:pPr>
    </w:lvl>
  </w:abstractNum>
  <w:abstractNum w:abstractNumId="3" w15:restartNumberingAfterBreak="0">
    <w:nsid w:val="075E4AEA"/>
    <w:multiLevelType w:val="hybridMultilevel"/>
    <w:tmpl w:val="64FC9866"/>
    <w:numStyleLink w:val="5"/>
  </w:abstractNum>
  <w:abstractNum w:abstractNumId="4" w15:restartNumberingAfterBreak="0">
    <w:nsid w:val="0C164D90"/>
    <w:multiLevelType w:val="hybridMultilevel"/>
    <w:tmpl w:val="86AE50F8"/>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5" w15:restartNumberingAfterBreak="0">
    <w:nsid w:val="0D164817"/>
    <w:multiLevelType w:val="hybridMultilevel"/>
    <w:tmpl w:val="6422018E"/>
    <w:lvl w:ilvl="0" w:tplc="16922662">
      <w:start w:val="1"/>
      <w:numFmt w:val="bullet"/>
      <w:pStyle w:val="1"/>
      <w:lvlText w:val=""/>
      <w:lvlJc w:val="left"/>
      <w:pPr>
        <w:tabs>
          <w:tab w:val="num" w:pos="1353"/>
        </w:tabs>
        <w:ind w:left="1353" w:hanging="360"/>
      </w:pPr>
      <w:rPr>
        <w:rFonts w:ascii="Wingdings" w:hAnsi="Wingdings" w:hint="default"/>
      </w:rPr>
    </w:lvl>
    <w:lvl w:ilvl="1" w:tplc="04190003">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6" w15:restartNumberingAfterBreak="0">
    <w:nsid w:val="10786CDC"/>
    <w:multiLevelType w:val="hybridMultilevel"/>
    <w:tmpl w:val="C3007A92"/>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7" w15:restartNumberingAfterBreak="0">
    <w:nsid w:val="1B3614CD"/>
    <w:multiLevelType w:val="hybridMultilevel"/>
    <w:tmpl w:val="64FC9866"/>
    <w:styleLink w:val="5"/>
    <w:lvl w:ilvl="0" w:tplc="F3580808">
      <w:start w:val="1"/>
      <w:numFmt w:val="decimal"/>
      <w:lvlText w:val="%1)"/>
      <w:lvlJc w:val="left"/>
      <w:pPr>
        <w:tabs>
          <w:tab w:val="num" w:pos="1134"/>
        </w:tabs>
        <w:ind w:left="425" w:firstLine="284"/>
      </w:pPr>
      <w:rPr>
        <w:rFonts w:hAnsi="Arial Unicode MS"/>
        <w:caps w:val="0"/>
        <w:smallCaps w:val="0"/>
        <w:strike w:val="0"/>
        <w:dstrike w:val="0"/>
        <w:outline w:val="0"/>
        <w:emboss w:val="0"/>
        <w:imprint w:val="0"/>
        <w:spacing w:val="0"/>
        <w:w w:val="100"/>
        <w:kern w:val="0"/>
        <w:position w:val="0"/>
        <w:highlight w:val="none"/>
        <w:vertAlign w:val="baseline"/>
      </w:rPr>
    </w:lvl>
    <w:lvl w:ilvl="1" w:tplc="6DACF202">
      <w:start w:val="1"/>
      <w:numFmt w:val="decimal"/>
      <w:lvlText w:val="%2)"/>
      <w:lvlJc w:val="left"/>
      <w:pPr>
        <w:tabs>
          <w:tab w:val="num" w:pos="1134"/>
        </w:tabs>
        <w:ind w:left="425" w:firstLine="284"/>
      </w:pPr>
      <w:rPr>
        <w:rFonts w:hAnsi="Arial Unicode MS"/>
        <w:caps w:val="0"/>
        <w:smallCaps w:val="0"/>
        <w:strike w:val="0"/>
        <w:dstrike w:val="0"/>
        <w:outline w:val="0"/>
        <w:emboss w:val="0"/>
        <w:imprint w:val="0"/>
        <w:spacing w:val="0"/>
        <w:w w:val="100"/>
        <w:kern w:val="0"/>
        <w:position w:val="0"/>
        <w:highlight w:val="none"/>
        <w:vertAlign w:val="baseline"/>
      </w:rPr>
    </w:lvl>
    <w:lvl w:ilvl="2" w:tplc="D4ECDAB2">
      <w:start w:val="1"/>
      <w:numFmt w:val="decimal"/>
      <w:lvlText w:val="%3)"/>
      <w:lvlJc w:val="left"/>
      <w:pPr>
        <w:tabs>
          <w:tab w:val="num" w:pos="1134"/>
        </w:tabs>
        <w:ind w:left="425" w:firstLine="284"/>
      </w:pPr>
      <w:rPr>
        <w:rFonts w:hAnsi="Arial Unicode MS"/>
        <w:caps w:val="0"/>
        <w:smallCaps w:val="0"/>
        <w:strike w:val="0"/>
        <w:dstrike w:val="0"/>
        <w:outline w:val="0"/>
        <w:emboss w:val="0"/>
        <w:imprint w:val="0"/>
        <w:spacing w:val="0"/>
        <w:w w:val="100"/>
        <w:kern w:val="0"/>
        <w:position w:val="0"/>
        <w:highlight w:val="none"/>
        <w:vertAlign w:val="baseline"/>
      </w:rPr>
    </w:lvl>
    <w:lvl w:ilvl="3" w:tplc="70A03E78">
      <w:start w:val="1"/>
      <w:numFmt w:val="decimal"/>
      <w:lvlText w:val="%4)"/>
      <w:lvlJc w:val="left"/>
      <w:pPr>
        <w:tabs>
          <w:tab w:val="num" w:pos="1134"/>
        </w:tabs>
        <w:ind w:left="425" w:firstLine="284"/>
      </w:pPr>
      <w:rPr>
        <w:rFonts w:hAnsi="Arial Unicode MS"/>
        <w:caps w:val="0"/>
        <w:smallCaps w:val="0"/>
        <w:strike w:val="0"/>
        <w:dstrike w:val="0"/>
        <w:outline w:val="0"/>
        <w:emboss w:val="0"/>
        <w:imprint w:val="0"/>
        <w:spacing w:val="0"/>
        <w:w w:val="100"/>
        <w:kern w:val="0"/>
        <w:position w:val="0"/>
        <w:highlight w:val="none"/>
        <w:vertAlign w:val="baseline"/>
      </w:rPr>
    </w:lvl>
    <w:lvl w:ilvl="4" w:tplc="E6DC2526">
      <w:start w:val="1"/>
      <w:numFmt w:val="decimal"/>
      <w:lvlText w:val="%5)"/>
      <w:lvlJc w:val="left"/>
      <w:pPr>
        <w:tabs>
          <w:tab w:val="num" w:pos="1134"/>
        </w:tabs>
        <w:ind w:left="425" w:firstLine="284"/>
      </w:pPr>
      <w:rPr>
        <w:rFonts w:hAnsi="Arial Unicode MS"/>
        <w:caps w:val="0"/>
        <w:smallCaps w:val="0"/>
        <w:strike w:val="0"/>
        <w:dstrike w:val="0"/>
        <w:outline w:val="0"/>
        <w:emboss w:val="0"/>
        <w:imprint w:val="0"/>
        <w:spacing w:val="0"/>
        <w:w w:val="100"/>
        <w:kern w:val="0"/>
        <w:position w:val="0"/>
        <w:highlight w:val="none"/>
        <w:vertAlign w:val="baseline"/>
      </w:rPr>
    </w:lvl>
    <w:lvl w:ilvl="5" w:tplc="8246359C">
      <w:start w:val="1"/>
      <w:numFmt w:val="decimal"/>
      <w:lvlText w:val="%6)"/>
      <w:lvlJc w:val="left"/>
      <w:pPr>
        <w:tabs>
          <w:tab w:val="num" w:pos="1134"/>
        </w:tabs>
        <w:ind w:left="425" w:firstLine="284"/>
      </w:pPr>
      <w:rPr>
        <w:rFonts w:hAnsi="Arial Unicode MS"/>
        <w:caps w:val="0"/>
        <w:smallCaps w:val="0"/>
        <w:strike w:val="0"/>
        <w:dstrike w:val="0"/>
        <w:outline w:val="0"/>
        <w:emboss w:val="0"/>
        <w:imprint w:val="0"/>
        <w:spacing w:val="0"/>
        <w:w w:val="100"/>
        <w:kern w:val="0"/>
        <w:position w:val="0"/>
        <w:highlight w:val="none"/>
        <w:vertAlign w:val="baseline"/>
      </w:rPr>
    </w:lvl>
    <w:lvl w:ilvl="6" w:tplc="0582C960">
      <w:start w:val="1"/>
      <w:numFmt w:val="decimal"/>
      <w:lvlText w:val="%7)"/>
      <w:lvlJc w:val="left"/>
      <w:pPr>
        <w:tabs>
          <w:tab w:val="num" w:pos="1134"/>
        </w:tabs>
        <w:ind w:left="425" w:firstLine="284"/>
      </w:pPr>
      <w:rPr>
        <w:rFonts w:hAnsi="Arial Unicode MS"/>
        <w:caps w:val="0"/>
        <w:smallCaps w:val="0"/>
        <w:strike w:val="0"/>
        <w:dstrike w:val="0"/>
        <w:outline w:val="0"/>
        <w:emboss w:val="0"/>
        <w:imprint w:val="0"/>
        <w:spacing w:val="0"/>
        <w:w w:val="100"/>
        <w:kern w:val="0"/>
        <w:position w:val="0"/>
        <w:highlight w:val="none"/>
        <w:vertAlign w:val="baseline"/>
      </w:rPr>
    </w:lvl>
    <w:lvl w:ilvl="7" w:tplc="13F63E28">
      <w:start w:val="1"/>
      <w:numFmt w:val="decimal"/>
      <w:lvlText w:val="%8)"/>
      <w:lvlJc w:val="left"/>
      <w:pPr>
        <w:tabs>
          <w:tab w:val="num" w:pos="1134"/>
        </w:tabs>
        <w:ind w:left="425" w:firstLine="284"/>
      </w:pPr>
      <w:rPr>
        <w:rFonts w:hAnsi="Arial Unicode MS"/>
        <w:caps w:val="0"/>
        <w:smallCaps w:val="0"/>
        <w:strike w:val="0"/>
        <w:dstrike w:val="0"/>
        <w:outline w:val="0"/>
        <w:emboss w:val="0"/>
        <w:imprint w:val="0"/>
        <w:spacing w:val="0"/>
        <w:w w:val="100"/>
        <w:kern w:val="0"/>
        <w:position w:val="0"/>
        <w:highlight w:val="none"/>
        <w:vertAlign w:val="baseline"/>
      </w:rPr>
    </w:lvl>
    <w:lvl w:ilvl="8" w:tplc="DD0EFD10">
      <w:start w:val="1"/>
      <w:numFmt w:val="decimal"/>
      <w:lvlText w:val="%9)"/>
      <w:lvlJc w:val="left"/>
      <w:pPr>
        <w:tabs>
          <w:tab w:val="num" w:pos="1134"/>
        </w:tabs>
        <w:ind w:left="425" w:firstLine="284"/>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8" w15:restartNumberingAfterBreak="0">
    <w:nsid w:val="2B7E2931"/>
    <w:multiLevelType w:val="hybridMultilevel"/>
    <w:tmpl w:val="5BE87152"/>
    <w:lvl w:ilvl="0" w:tplc="076653AC">
      <w:start w:val="1"/>
      <w:numFmt w:val="decimal"/>
      <w:lvlText w:val="%1."/>
      <w:lvlJc w:val="left"/>
      <w:pPr>
        <w:tabs>
          <w:tab w:val="num" w:pos="1185"/>
        </w:tabs>
        <w:ind w:left="1185" w:hanging="540"/>
      </w:pPr>
    </w:lvl>
    <w:lvl w:ilvl="1" w:tplc="04190019">
      <w:start w:val="1"/>
      <w:numFmt w:val="lowerLetter"/>
      <w:lvlText w:val="%2."/>
      <w:lvlJc w:val="left"/>
      <w:pPr>
        <w:tabs>
          <w:tab w:val="num" w:pos="1725"/>
        </w:tabs>
        <w:ind w:left="1725" w:hanging="360"/>
      </w:pPr>
    </w:lvl>
    <w:lvl w:ilvl="2" w:tplc="0419001B">
      <w:start w:val="1"/>
      <w:numFmt w:val="lowerRoman"/>
      <w:lvlText w:val="%3."/>
      <w:lvlJc w:val="right"/>
      <w:pPr>
        <w:tabs>
          <w:tab w:val="num" w:pos="2445"/>
        </w:tabs>
        <w:ind w:left="2445" w:hanging="180"/>
      </w:pPr>
    </w:lvl>
    <w:lvl w:ilvl="3" w:tplc="0419000F">
      <w:start w:val="1"/>
      <w:numFmt w:val="decimal"/>
      <w:lvlText w:val="%4."/>
      <w:lvlJc w:val="left"/>
      <w:pPr>
        <w:tabs>
          <w:tab w:val="num" w:pos="3165"/>
        </w:tabs>
        <w:ind w:left="3165" w:hanging="360"/>
      </w:pPr>
    </w:lvl>
    <w:lvl w:ilvl="4" w:tplc="04190019">
      <w:start w:val="1"/>
      <w:numFmt w:val="lowerLetter"/>
      <w:lvlText w:val="%5."/>
      <w:lvlJc w:val="left"/>
      <w:pPr>
        <w:tabs>
          <w:tab w:val="num" w:pos="3885"/>
        </w:tabs>
        <w:ind w:left="3885" w:hanging="360"/>
      </w:pPr>
    </w:lvl>
    <w:lvl w:ilvl="5" w:tplc="0419001B">
      <w:start w:val="1"/>
      <w:numFmt w:val="lowerRoman"/>
      <w:lvlText w:val="%6."/>
      <w:lvlJc w:val="right"/>
      <w:pPr>
        <w:tabs>
          <w:tab w:val="num" w:pos="4605"/>
        </w:tabs>
        <w:ind w:left="4605" w:hanging="180"/>
      </w:pPr>
    </w:lvl>
    <w:lvl w:ilvl="6" w:tplc="0419000F">
      <w:start w:val="1"/>
      <w:numFmt w:val="decimal"/>
      <w:lvlText w:val="%7."/>
      <w:lvlJc w:val="left"/>
      <w:pPr>
        <w:tabs>
          <w:tab w:val="num" w:pos="5325"/>
        </w:tabs>
        <w:ind w:left="5325" w:hanging="360"/>
      </w:pPr>
    </w:lvl>
    <w:lvl w:ilvl="7" w:tplc="04190019">
      <w:start w:val="1"/>
      <w:numFmt w:val="lowerLetter"/>
      <w:lvlText w:val="%8."/>
      <w:lvlJc w:val="left"/>
      <w:pPr>
        <w:tabs>
          <w:tab w:val="num" w:pos="6045"/>
        </w:tabs>
        <w:ind w:left="6045" w:hanging="360"/>
      </w:pPr>
    </w:lvl>
    <w:lvl w:ilvl="8" w:tplc="0419001B">
      <w:start w:val="1"/>
      <w:numFmt w:val="lowerRoman"/>
      <w:lvlText w:val="%9."/>
      <w:lvlJc w:val="right"/>
      <w:pPr>
        <w:tabs>
          <w:tab w:val="num" w:pos="6765"/>
        </w:tabs>
        <w:ind w:left="6765" w:hanging="180"/>
      </w:pPr>
    </w:lvl>
  </w:abstractNum>
  <w:abstractNum w:abstractNumId="9" w15:restartNumberingAfterBreak="0">
    <w:nsid w:val="335A3FE0"/>
    <w:multiLevelType w:val="multilevel"/>
    <w:tmpl w:val="90A813E8"/>
    <w:lvl w:ilvl="0">
      <w:start w:val="1"/>
      <w:numFmt w:val="decimal"/>
      <w:lvlText w:val="%1."/>
      <w:lvlJc w:val="left"/>
      <w:pPr>
        <w:ind w:left="450" w:hanging="450"/>
      </w:pPr>
    </w:lvl>
    <w:lvl w:ilvl="1">
      <w:start w:val="2"/>
      <w:numFmt w:val="decimal"/>
      <w:lvlText w:val="%1.%2."/>
      <w:lvlJc w:val="left"/>
      <w:pPr>
        <w:ind w:left="1202" w:hanging="720"/>
      </w:pPr>
    </w:lvl>
    <w:lvl w:ilvl="2">
      <w:start w:val="1"/>
      <w:numFmt w:val="decimal"/>
      <w:lvlText w:val="%1.%2.%3."/>
      <w:lvlJc w:val="left"/>
      <w:pPr>
        <w:ind w:left="1684" w:hanging="720"/>
      </w:pPr>
    </w:lvl>
    <w:lvl w:ilvl="3">
      <w:start w:val="1"/>
      <w:numFmt w:val="decimal"/>
      <w:lvlText w:val="%1.%2.%3.%4."/>
      <w:lvlJc w:val="left"/>
      <w:pPr>
        <w:ind w:left="2526" w:hanging="1080"/>
      </w:pPr>
    </w:lvl>
    <w:lvl w:ilvl="4">
      <w:start w:val="1"/>
      <w:numFmt w:val="decimal"/>
      <w:lvlText w:val="%1.%2.%3.%4.%5."/>
      <w:lvlJc w:val="left"/>
      <w:pPr>
        <w:ind w:left="3008" w:hanging="1080"/>
      </w:pPr>
    </w:lvl>
    <w:lvl w:ilvl="5">
      <w:start w:val="1"/>
      <w:numFmt w:val="decimal"/>
      <w:lvlText w:val="%1.%2.%3.%4.%5.%6."/>
      <w:lvlJc w:val="left"/>
      <w:pPr>
        <w:ind w:left="3850" w:hanging="1440"/>
      </w:pPr>
    </w:lvl>
    <w:lvl w:ilvl="6">
      <w:start w:val="1"/>
      <w:numFmt w:val="decimal"/>
      <w:lvlText w:val="%1.%2.%3.%4.%5.%6.%7."/>
      <w:lvlJc w:val="left"/>
      <w:pPr>
        <w:ind w:left="4692" w:hanging="1800"/>
      </w:pPr>
    </w:lvl>
    <w:lvl w:ilvl="7">
      <w:start w:val="1"/>
      <w:numFmt w:val="decimal"/>
      <w:lvlText w:val="%1.%2.%3.%4.%5.%6.%7.%8."/>
      <w:lvlJc w:val="left"/>
      <w:pPr>
        <w:ind w:left="5174" w:hanging="1800"/>
      </w:pPr>
    </w:lvl>
    <w:lvl w:ilvl="8">
      <w:start w:val="1"/>
      <w:numFmt w:val="decimal"/>
      <w:lvlText w:val="%1.%2.%3.%4.%5.%6.%7.%8.%9."/>
      <w:lvlJc w:val="left"/>
      <w:pPr>
        <w:ind w:left="6016" w:hanging="2160"/>
      </w:pPr>
    </w:lvl>
  </w:abstractNum>
  <w:abstractNum w:abstractNumId="10" w15:restartNumberingAfterBreak="0">
    <w:nsid w:val="33A86E64"/>
    <w:multiLevelType w:val="hybridMultilevel"/>
    <w:tmpl w:val="0826FB7E"/>
    <w:lvl w:ilvl="0" w:tplc="0419000F">
      <w:start w:val="1"/>
      <w:numFmt w:val="decimal"/>
      <w:lvlText w:val="%1."/>
      <w:lvlJc w:val="left"/>
      <w:pPr>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1" w15:restartNumberingAfterBreak="0">
    <w:nsid w:val="3CD4405C"/>
    <w:multiLevelType w:val="hybridMultilevel"/>
    <w:tmpl w:val="8FF2A43E"/>
    <w:lvl w:ilvl="0" w:tplc="0419000F">
      <w:start w:val="1"/>
      <w:numFmt w:val="decimal"/>
      <w:lvlText w:val="%1."/>
      <w:lvlJc w:val="left"/>
      <w:pPr>
        <w:ind w:left="720"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2" w15:restartNumberingAfterBreak="0">
    <w:nsid w:val="3DA10C09"/>
    <w:multiLevelType w:val="multilevel"/>
    <w:tmpl w:val="E3BC3B2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15:restartNumberingAfterBreak="0">
    <w:nsid w:val="3F847C00"/>
    <w:multiLevelType w:val="hybridMultilevel"/>
    <w:tmpl w:val="9446A754"/>
    <w:numStyleLink w:val="7"/>
  </w:abstractNum>
  <w:abstractNum w:abstractNumId="14" w15:restartNumberingAfterBreak="0">
    <w:nsid w:val="41B50D59"/>
    <w:multiLevelType w:val="singleLevel"/>
    <w:tmpl w:val="90F6968C"/>
    <w:lvl w:ilvl="0">
      <w:start w:val="1"/>
      <w:numFmt w:val="decimal"/>
      <w:lvlText w:val="1.%1"/>
      <w:legacy w:legacy="1" w:legacySpace="0" w:legacyIndent="576"/>
      <w:lvlJc w:val="left"/>
      <w:pPr>
        <w:ind w:left="0" w:firstLine="0"/>
      </w:pPr>
      <w:rPr>
        <w:rFonts w:ascii="Times New Roman" w:hAnsi="Times New Roman" w:cs="Times New Roman" w:hint="default"/>
      </w:rPr>
    </w:lvl>
  </w:abstractNum>
  <w:abstractNum w:abstractNumId="15" w15:restartNumberingAfterBreak="0">
    <w:nsid w:val="436B1972"/>
    <w:multiLevelType w:val="hybridMultilevel"/>
    <w:tmpl w:val="B302F56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15:restartNumberingAfterBreak="0">
    <w:nsid w:val="45103510"/>
    <w:multiLevelType w:val="hybridMultilevel"/>
    <w:tmpl w:val="C0702C5C"/>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7" w15:restartNumberingAfterBreak="0">
    <w:nsid w:val="4BB22D1B"/>
    <w:multiLevelType w:val="hybridMultilevel"/>
    <w:tmpl w:val="4D760AB4"/>
    <w:lvl w:ilvl="0" w:tplc="B6CE75C4">
      <w:start w:val="1"/>
      <w:numFmt w:val="decimal"/>
      <w:lvlText w:val="%1."/>
      <w:lvlJc w:val="left"/>
      <w:pPr>
        <w:ind w:left="927" w:hanging="360"/>
      </w:pPr>
    </w:lvl>
    <w:lvl w:ilvl="1" w:tplc="04190019">
      <w:start w:val="1"/>
      <w:numFmt w:val="lowerLetter"/>
      <w:lvlText w:val="%2."/>
      <w:lvlJc w:val="left"/>
      <w:pPr>
        <w:ind w:left="1647" w:hanging="360"/>
      </w:pPr>
    </w:lvl>
    <w:lvl w:ilvl="2" w:tplc="0419001B">
      <w:start w:val="1"/>
      <w:numFmt w:val="lowerRoman"/>
      <w:lvlText w:val="%3."/>
      <w:lvlJc w:val="right"/>
      <w:pPr>
        <w:ind w:left="2367" w:hanging="180"/>
      </w:pPr>
    </w:lvl>
    <w:lvl w:ilvl="3" w:tplc="0419000F">
      <w:start w:val="1"/>
      <w:numFmt w:val="decimal"/>
      <w:lvlText w:val="%4."/>
      <w:lvlJc w:val="left"/>
      <w:pPr>
        <w:ind w:left="3087" w:hanging="360"/>
      </w:pPr>
    </w:lvl>
    <w:lvl w:ilvl="4" w:tplc="04190019">
      <w:start w:val="1"/>
      <w:numFmt w:val="lowerLetter"/>
      <w:lvlText w:val="%5."/>
      <w:lvlJc w:val="left"/>
      <w:pPr>
        <w:ind w:left="3807" w:hanging="360"/>
      </w:pPr>
    </w:lvl>
    <w:lvl w:ilvl="5" w:tplc="0419001B">
      <w:start w:val="1"/>
      <w:numFmt w:val="lowerRoman"/>
      <w:lvlText w:val="%6."/>
      <w:lvlJc w:val="right"/>
      <w:pPr>
        <w:ind w:left="4527" w:hanging="180"/>
      </w:pPr>
    </w:lvl>
    <w:lvl w:ilvl="6" w:tplc="0419000F">
      <w:start w:val="1"/>
      <w:numFmt w:val="decimal"/>
      <w:lvlText w:val="%7."/>
      <w:lvlJc w:val="left"/>
      <w:pPr>
        <w:ind w:left="5247" w:hanging="360"/>
      </w:pPr>
    </w:lvl>
    <w:lvl w:ilvl="7" w:tplc="04190019">
      <w:start w:val="1"/>
      <w:numFmt w:val="lowerLetter"/>
      <w:lvlText w:val="%8."/>
      <w:lvlJc w:val="left"/>
      <w:pPr>
        <w:ind w:left="5967" w:hanging="360"/>
      </w:pPr>
    </w:lvl>
    <w:lvl w:ilvl="8" w:tplc="0419001B">
      <w:start w:val="1"/>
      <w:numFmt w:val="lowerRoman"/>
      <w:lvlText w:val="%9."/>
      <w:lvlJc w:val="right"/>
      <w:pPr>
        <w:ind w:left="6687" w:hanging="180"/>
      </w:pPr>
    </w:lvl>
  </w:abstractNum>
  <w:abstractNum w:abstractNumId="18" w15:restartNumberingAfterBreak="0">
    <w:nsid w:val="522C2726"/>
    <w:multiLevelType w:val="hybridMultilevel"/>
    <w:tmpl w:val="9446A754"/>
    <w:styleLink w:val="7"/>
    <w:lvl w:ilvl="0" w:tplc="E23A66D6">
      <w:start w:val="1"/>
      <w:numFmt w:val="decimal"/>
      <w:lvlText w:val="%1."/>
      <w:lvlJc w:val="left"/>
      <w:pPr>
        <w:ind w:left="360" w:hanging="360"/>
      </w:pPr>
      <w:rPr>
        <w:rFonts w:hAnsi="Arial Unicode MS"/>
        <w:caps w:val="0"/>
        <w:smallCaps w:val="0"/>
        <w:strike w:val="0"/>
        <w:dstrike w:val="0"/>
        <w:outline w:val="0"/>
        <w:emboss w:val="0"/>
        <w:imprint w:val="0"/>
        <w:spacing w:val="0"/>
        <w:w w:val="100"/>
        <w:kern w:val="0"/>
        <w:position w:val="0"/>
        <w:highlight w:val="none"/>
        <w:vertAlign w:val="baseline"/>
      </w:rPr>
    </w:lvl>
    <w:lvl w:ilvl="1" w:tplc="90D01DCC">
      <w:numFmt w:val="none"/>
      <w:lvlText w:val=""/>
      <w:lvlJc w:val="left"/>
      <w:pPr>
        <w:tabs>
          <w:tab w:val="num" w:pos="360"/>
        </w:tabs>
      </w:pPr>
    </w:lvl>
    <w:lvl w:ilvl="2" w:tplc="6D6A062A">
      <w:numFmt w:val="none"/>
      <w:lvlText w:val=""/>
      <w:lvlJc w:val="left"/>
      <w:pPr>
        <w:tabs>
          <w:tab w:val="num" w:pos="360"/>
        </w:tabs>
      </w:pPr>
    </w:lvl>
    <w:lvl w:ilvl="3" w:tplc="DEBC7988">
      <w:numFmt w:val="none"/>
      <w:lvlText w:val=""/>
      <w:lvlJc w:val="left"/>
      <w:pPr>
        <w:tabs>
          <w:tab w:val="num" w:pos="360"/>
        </w:tabs>
      </w:pPr>
    </w:lvl>
    <w:lvl w:ilvl="4" w:tplc="E35CFBB2">
      <w:numFmt w:val="none"/>
      <w:lvlText w:val=""/>
      <w:lvlJc w:val="left"/>
      <w:pPr>
        <w:tabs>
          <w:tab w:val="num" w:pos="360"/>
        </w:tabs>
      </w:pPr>
    </w:lvl>
    <w:lvl w:ilvl="5" w:tplc="8314227E">
      <w:numFmt w:val="none"/>
      <w:lvlText w:val=""/>
      <w:lvlJc w:val="left"/>
      <w:pPr>
        <w:tabs>
          <w:tab w:val="num" w:pos="360"/>
        </w:tabs>
      </w:pPr>
    </w:lvl>
    <w:lvl w:ilvl="6" w:tplc="8BEE91C2">
      <w:numFmt w:val="none"/>
      <w:lvlText w:val=""/>
      <w:lvlJc w:val="left"/>
      <w:pPr>
        <w:tabs>
          <w:tab w:val="num" w:pos="360"/>
        </w:tabs>
      </w:pPr>
    </w:lvl>
    <w:lvl w:ilvl="7" w:tplc="3BB84C48">
      <w:numFmt w:val="none"/>
      <w:lvlText w:val=""/>
      <w:lvlJc w:val="left"/>
      <w:pPr>
        <w:tabs>
          <w:tab w:val="num" w:pos="360"/>
        </w:tabs>
      </w:pPr>
    </w:lvl>
    <w:lvl w:ilvl="8" w:tplc="C604298A">
      <w:numFmt w:val="none"/>
      <w:lvlText w:val=""/>
      <w:lvlJc w:val="left"/>
      <w:pPr>
        <w:tabs>
          <w:tab w:val="num" w:pos="360"/>
        </w:tabs>
      </w:pPr>
    </w:lvl>
  </w:abstractNum>
  <w:abstractNum w:abstractNumId="19" w15:restartNumberingAfterBreak="0">
    <w:nsid w:val="56444888"/>
    <w:multiLevelType w:val="multilevel"/>
    <w:tmpl w:val="CD9EA8CC"/>
    <w:lvl w:ilvl="0">
      <w:start w:val="1"/>
      <w:numFmt w:val="decimal"/>
      <w:pStyle w:val="10"/>
      <w:lvlText w:val="%1."/>
      <w:lvlJc w:val="left"/>
      <w:pPr>
        <w:tabs>
          <w:tab w:val="num" w:pos="1712"/>
        </w:tabs>
        <w:ind w:left="1352" w:hanging="360"/>
      </w:pPr>
      <w:rPr>
        <w:rFonts w:hint="default"/>
      </w:rPr>
    </w:lvl>
    <w:lvl w:ilvl="1">
      <w:start w:val="1"/>
      <w:numFmt w:val="decimal"/>
      <w:pStyle w:val="2"/>
      <w:lvlText w:val="%1.%2."/>
      <w:lvlJc w:val="left"/>
      <w:pPr>
        <w:tabs>
          <w:tab w:val="num" w:pos="2792"/>
        </w:tabs>
        <w:ind w:left="1784" w:hanging="432"/>
      </w:pPr>
      <w:rPr>
        <w:rFonts w:hint="default"/>
      </w:rPr>
    </w:lvl>
    <w:lvl w:ilvl="2">
      <w:start w:val="1"/>
      <w:numFmt w:val="decimal"/>
      <w:pStyle w:val="30"/>
      <w:lvlText w:val="%1.%2.%3."/>
      <w:lvlJc w:val="left"/>
      <w:pPr>
        <w:tabs>
          <w:tab w:val="num" w:pos="3872"/>
        </w:tabs>
        <w:ind w:left="2216" w:hanging="504"/>
      </w:pPr>
      <w:rPr>
        <w:rFonts w:hint="default"/>
      </w:rPr>
    </w:lvl>
    <w:lvl w:ilvl="3">
      <w:start w:val="1"/>
      <w:numFmt w:val="decimal"/>
      <w:lvlText w:val="%1.%2.%3.%4."/>
      <w:lvlJc w:val="left"/>
      <w:pPr>
        <w:tabs>
          <w:tab w:val="num" w:pos="4592"/>
        </w:tabs>
        <w:ind w:left="2720" w:hanging="648"/>
      </w:pPr>
      <w:rPr>
        <w:rFonts w:hint="default"/>
      </w:rPr>
    </w:lvl>
    <w:lvl w:ilvl="4">
      <w:start w:val="1"/>
      <w:numFmt w:val="decimal"/>
      <w:lvlText w:val="%1.%2.%3.%4.%5."/>
      <w:lvlJc w:val="left"/>
      <w:pPr>
        <w:tabs>
          <w:tab w:val="num" w:pos="5672"/>
        </w:tabs>
        <w:ind w:left="3224" w:hanging="792"/>
      </w:pPr>
      <w:rPr>
        <w:rFonts w:hint="default"/>
      </w:rPr>
    </w:lvl>
    <w:lvl w:ilvl="5">
      <w:start w:val="1"/>
      <w:numFmt w:val="decimal"/>
      <w:lvlText w:val="%1.%2.%3.%4.%5.%6."/>
      <w:lvlJc w:val="left"/>
      <w:pPr>
        <w:tabs>
          <w:tab w:val="num" w:pos="6752"/>
        </w:tabs>
        <w:ind w:left="3728" w:hanging="936"/>
      </w:pPr>
      <w:rPr>
        <w:rFonts w:hint="default"/>
      </w:rPr>
    </w:lvl>
    <w:lvl w:ilvl="6">
      <w:start w:val="1"/>
      <w:numFmt w:val="decimal"/>
      <w:lvlText w:val="%1.%2.%3.%4.%5.%6.%7."/>
      <w:lvlJc w:val="left"/>
      <w:pPr>
        <w:tabs>
          <w:tab w:val="num" w:pos="7472"/>
        </w:tabs>
        <w:ind w:left="4232" w:hanging="1080"/>
      </w:pPr>
      <w:rPr>
        <w:rFonts w:hint="default"/>
      </w:rPr>
    </w:lvl>
    <w:lvl w:ilvl="7">
      <w:start w:val="1"/>
      <w:numFmt w:val="decimal"/>
      <w:lvlText w:val="%1.%2.%3.%4.%5.%6.%7.%8."/>
      <w:lvlJc w:val="left"/>
      <w:pPr>
        <w:tabs>
          <w:tab w:val="num" w:pos="8552"/>
        </w:tabs>
        <w:ind w:left="4736" w:hanging="1224"/>
      </w:pPr>
      <w:rPr>
        <w:rFonts w:hint="default"/>
      </w:rPr>
    </w:lvl>
    <w:lvl w:ilvl="8">
      <w:start w:val="1"/>
      <w:numFmt w:val="decimal"/>
      <w:lvlText w:val="%1.%2.%3.%4.%5.%6.%7.%8.%9."/>
      <w:lvlJc w:val="left"/>
      <w:pPr>
        <w:tabs>
          <w:tab w:val="num" w:pos="9632"/>
        </w:tabs>
        <w:ind w:left="5312" w:hanging="1440"/>
      </w:pPr>
      <w:rPr>
        <w:rFonts w:hint="default"/>
      </w:rPr>
    </w:lvl>
  </w:abstractNum>
  <w:abstractNum w:abstractNumId="20" w15:restartNumberingAfterBreak="0">
    <w:nsid w:val="5B4073DB"/>
    <w:multiLevelType w:val="hybridMultilevel"/>
    <w:tmpl w:val="E7EE3F7A"/>
    <w:styleLink w:val="3"/>
    <w:lvl w:ilvl="0" w:tplc="ACCE09C0">
      <w:start w:val="1"/>
      <w:numFmt w:val="decimal"/>
      <w:lvlText w:val="%1)"/>
      <w:lvlJc w:val="left"/>
      <w:pPr>
        <w:tabs>
          <w:tab w:val="num" w:pos="1134"/>
        </w:tabs>
        <w:ind w:left="425" w:firstLine="284"/>
      </w:pPr>
      <w:rPr>
        <w:rFonts w:hAnsi="Arial Unicode MS"/>
        <w:caps w:val="0"/>
        <w:smallCaps w:val="0"/>
        <w:strike w:val="0"/>
        <w:dstrike w:val="0"/>
        <w:outline w:val="0"/>
        <w:emboss w:val="0"/>
        <w:imprint w:val="0"/>
        <w:spacing w:val="0"/>
        <w:w w:val="100"/>
        <w:kern w:val="0"/>
        <w:position w:val="0"/>
        <w:highlight w:val="none"/>
        <w:vertAlign w:val="baseline"/>
      </w:rPr>
    </w:lvl>
    <w:lvl w:ilvl="1" w:tplc="6874C462">
      <w:start w:val="1"/>
      <w:numFmt w:val="decimal"/>
      <w:lvlText w:val="%2)"/>
      <w:lvlJc w:val="left"/>
      <w:pPr>
        <w:tabs>
          <w:tab w:val="num" w:pos="1134"/>
        </w:tabs>
        <w:ind w:left="425" w:firstLine="284"/>
      </w:pPr>
      <w:rPr>
        <w:rFonts w:hAnsi="Arial Unicode MS"/>
        <w:caps w:val="0"/>
        <w:smallCaps w:val="0"/>
        <w:strike w:val="0"/>
        <w:dstrike w:val="0"/>
        <w:outline w:val="0"/>
        <w:emboss w:val="0"/>
        <w:imprint w:val="0"/>
        <w:spacing w:val="0"/>
        <w:w w:val="100"/>
        <w:kern w:val="0"/>
        <w:position w:val="0"/>
        <w:highlight w:val="none"/>
        <w:vertAlign w:val="baseline"/>
      </w:rPr>
    </w:lvl>
    <w:lvl w:ilvl="2" w:tplc="564C0332">
      <w:start w:val="1"/>
      <w:numFmt w:val="decimal"/>
      <w:lvlText w:val="%3)"/>
      <w:lvlJc w:val="left"/>
      <w:pPr>
        <w:tabs>
          <w:tab w:val="num" w:pos="1134"/>
        </w:tabs>
        <w:ind w:left="425" w:firstLine="284"/>
      </w:pPr>
      <w:rPr>
        <w:rFonts w:hAnsi="Arial Unicode MS"/>
        <w:caps w:val="0"/>
        <w:smallCaps w:val="0"/>
        <w:strike w:val="0"/>
        <w:dstrike w:val="0"/>
        <w:outline w:val="0"/>
        <w:emboss w:val="0"/>
        <w:imprint w:val="0"/>
        <w:spacing w:val="0"/>
        <w:w w:val="100"/>
        <w:kern w:val="0"/>
        <w:position w:val="0"/>
        <w:highlight w:val="none"/>
        <w:vertAlign w:val="baseline"/>
      </w:rPr>
    </w:lvl>
    <w:lvl w:ilvl="3" w:tplc="D03E829E">
      <w:start w:val="1"/>
      <w:numFmt w:val="decimal"/>
      <w:lvlText w:val="%4)"/>
      <w:lvlJc w:val="left"/>
      <w:pPr>
        <w:tabs>
          <w:tab w:val="num" w:pos="1134"/>
        </w:tabs>
        <w:ind w:left="425" w:firstLine="284"/>
      </w:pPr>
      <w:rPr>
        <w:rFonts w:hAnsi="Arial Unicode MS"/>
        <w:caps w:val="0"/>
        <w:smallCaps w:val="0"/>
        <w:strike w:val="0"/>
        <w:dstrike w:val="0"/>
        <w:outline w:val="0"/>
        <w:emboss w:val="0"/>
        <w:imprint w:val="0"/>
        <w:spacing w:val="0"/>
        <w:w w:val="100"/>
        <w:kern w:val="0"/>
        <w:position w:val="0"/>
        <w:highlight w:val="none"/>
        <w:vertAlign w:val="baseline"/>
      </w:rPr>
    </w:lvl>
    <w:lvl w:ilvl="4" w:tplc="4AB80C32">
      <w:start w:val="1"/>
      <w:numFmt w:val="decimal"/>
      <w:lvlText w:val="%5)"/>
      <w:lvlJc w:val="left"/>
      <w:pPr>
        <w:tabs>
          <w:tab w:val="num" w:pos="1134"/>
        </w:tabs>
        <w:ind w:left="425" w:firstLine="284"/>
      </w:pPr>
      <w:rPr>
        <w:rFonts w:hAnsi="Arial Unicode MS"/>
        <w:caps w:val="0"/>
        <w:smallCaps w:val="0"/>
        <w:strike w:val="0"/>
        <w:dstrike w:val="0"/>
        <w:outline w:val="0"/>
        <w:emboss w:val="0"/>
        <w:imprint w:val="0"/>
        <w:spacing w:val="0"/>
        <w:w w:val="100"/>
        <w:kern w:val="0"/>
        <w:position w:val="0"/>
        <w:highlight w:val="none"/>
        <w:vertAlign w:val="baseline"/>
      </w:rPr>
    </w:lvl>
    <w:lvl w:ilvl="5" w:tplc="5C28C460">
      <w:start w:val="1"/>
      <w:numFmt w:val="decimal"/>
      <w:lvlText w:val="%6)"/>
      <w:lvlJc w:val="left"/>
      <w:pPr>
        <w:tabs>
          <w:tab w:val="num" w:pos="1134"/>
        </w:tabs>
        <w:ind w:left="425" w:firstLine="284"/>
      </w:pPr>
      <w:rPr>
        <w:rFonts w:hAnsi="Arial Unicode MS"/>
        <w:caps w:val="0"/>
        <w:smallCaps w:val="0"/>
        <w:strike w:val="0"/>
        <w:dstrike w:val="0"/>
        <w:outline w:val="0"/>
        <w:emboss w:val="0"/>
        <w:imprint w:val="0"/>
        <w:spacing w:val="0"/>
        <w:w w:val="100"/>
        <w:kern w:val="0"/>
        <w:position w:val="0"/>
        <w:highlight w:val="none"/>
        <w:vertAlign w:val="baseline"/>
      </w:rPr>
    </w:lvl>
    <w:lvl w:ilvl="6" w:tplc="0F5C812C">
      <w:start w:val="1"/>
      <w:numFmt w:val="decimal"/>
      <w:lvlText w:val="%7)"/>
      <w:lvlJc w:val="left"/>
      <w:pPr>
        <w:tabs>
          <w:tab w:val="num" w:pos="1134"/>
        </w:tabs>
        <w:ind w:left="425" w:firstLine="284"/>
      </w:pPr>
      <w:rPr>
        <w:rFonts w:hAnsi="Arial Unicode MS"/>
        <w:caps w:val="0"/>
        <w:smallCaps w:val="0"/>
        <w:strike w:val="0"/>
        <w:dstrike w:val="0"/>
        <w:outline w:val="0"/>
        <w:emboss w:val="0"/>
        <w:imprint w:val="0"/>
        <w:spacing w:val="0"/>
        <w:w w:val="100"/>
        <w:kern w:val="0"/>
        <w:position w:val="0"/>
        <w:highlight w:val="none"/>
        <w:vertAlign w:val="baseline"/>
      </w:rPr>
    </w:lvl>
    <w:lvl w:ilvl="7" w:tplc="DB1C6D82">
      <w:start w:val="1"/>
      <w:numFmt w:val="decimal"/>
      <w:lvlText w:val="%8)"/>
      <w:lvlJc w:val="left"/>
      <w:pPr>
        <w:tabs>
          <w:tab w:val="num" w:pos="1134"/>
        </w:tabs>
        <w:ind w:left="425" w:firstLine="284"/>
      </w:pPr>
      <w:rPr>
        <w:rFonts w:hAnsi="Arial Unicode MS"/>
        <w:caps w:val="0"/>
        <w:smallCaps w:val="0"/>
        <w:strike w:val="0"/>
        <w:dstrike w:val="0"/>
        <w:outline w:val="0"/>
        <w:emboss w:val="0"/>
        <w:imprint w:val="0"/>
        <w:spacing w:val="0"/>
        <w:w w:val="100"/>
        <w:kern w:val="0"/>
        <w:position w:val="0"/>
        <w:highlight w:val="none"/>
        <w:vertAlign w:val="baseline"/>
      </w:rPr>
    </w:lvl>
    <w:lvl w:ilvl="8" w:tplc="A162D14C">
      <w:start w:val="1"/>
      <w:numFmt w:val="decimal"/>
      <w:lvlText w:val="%9)"/>
      <w:lvlJc w:val="left"/>
      <w:pPr>
        <w:tabs>
          <w:tab w:val="num" w:pos="1134"/>
        </w:tabs>
        <w:ind w:left="425" w:firstLine="284"/>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21" w15:restartNumberingAfterBreak="0">
    <w:nsid w:val="644F6E9E"/>
    <w:multiLevelType w:val="hybridMultilevel"/>
    <w:tmpl w:val="7820FD30"/>
    <w:numStyleLink w:val="4"/>
  </w:abstractNum>
  <w:abstractNum w:abstractNumId="22" w15:restartNumberingAfterBreak="0">
    <w:nsid w:val="69B800EB"/>
    <w:multiLevelType w:val="hybridMultilevel"/>
    <w:tmpl w:val="7820FD30"/>
    <w:styleLink w:val="4"/>
    <w:lvl w:ilvl="0" w:tplc="A580A68C">
      <w:start w:val="1"/>
      <w:numFmt w:val="decimal"/>
      <w:lvlText w:val="%1)"/>
      <w:lvlJc w:val="left"/>
      <w:pPr>
        <w:tabs>
          <w:tab w:val="num" w:pos="1134"/>
        </w:tabs>
        <w:ind w:left="425" w:firstLine="284"/>
      </w:pPr>
      <w:rPr>
        <w:rFonts w:hAnsi="Arial Unicode MS"/>
        <w:caps w:val="0"/>
        <w:smallCaps w:val="0"/>
        <w:strike w:val="0"/>
        <w:dstrike w:val="0"/>
        <w:outline w:val="0"/>
        <w:emboss w:val="0"/>
        <w:imprint w:val="0"/>
        <w:spacing w:val="0"/>
        <w:w w:val="100"/>
        <w:kern w:val="0"/>
        <w:position w:val="0"/>
        <w:highlight w:val="none"/>
        <w:vertAlign w:val="baseline"/>
      </w:rPr>
    </w:lvl>
    <w:lvl w:ilvl="1" w:tplc="DC6EE8AE">
      <w:numFmt w:val="none"/>
      <w:lvlText w:val=""/>
      <w:lvlJc w:val="left"/>
      <w:pPr>
        <w:tabs>
          <w:tab w:val="num" w:pos="360"/>
        </w:tabs>
      </w:pPr>
    </w:lvl>
    <w:lvl w:ilvl="2" w:tplc="F14CAADC">
      <w:numFmt w:val="none"/>
      <w:lvlText w:val=""/>
      <w:lvlJc w:val="left"/>
      <w:pPr>
        <w:tabs>
          <w:tab w:val="num" w:pos="360"/>
        </w:tabs>
      </w:pPr>
    </w:lvl>
    <w:lvl w:ilvl="3" w:tplc="2E50FC6C">
      <w:numFmt w:val="none"/>
      <w:lvlText w:val=""/>
      <w:lvlJc w:val="left"/>
      <w:pPr>
        <w:tabs>
          <w:tab w:val="num" w:pos="360"/>
        </w:tabs>
      </w:pPr>
    </w:lvl>
    <w:lvl w:ilvl="4" w:tplc="69B23D9A">
      <w:numFmt w:val="none"/>
      <w:lvlText w:val=""/>
      <w:lvlJc w:val="left"/>
      <w:pPr>
        <w:tabs>
          <w:tab w:val="num" w:pos="360"/>
        </w:tabs>
      </w:pPr>
    </w:lvl>
    <w:lvl w:ilvl="5" w:tplc="D07E2886">
      <w:numFmt w:val="none"/>
      <w:lvlText w:val=""/>
      <w:lvlJc w:val="left"/>
      <w:pPr>
        <w:tabs>
          <w:tab w:val="num" w:pos="360"/>
        </w:tabs>
      </w:pPr>
    </w:lvl>
    <w:lvl w:ilvl="6" w:tplc="098C82B0">
      <w:numFmt w:val="none"/>
      <w:lvlText w:val=""/>
      <w:lvlJc w:val="left"/>
      <w:pPr>
        <w:tabs>
          <w:tab w:val="num" w:pos="360"/>
        </w:tabs>
      </w:pPr>
    </w:lvl>
    <w:lvl w:ilvl="7" w:tplc="41247EEC">
      <w:numFmt w:val="none"/>
      <w:lvlText w:val=""/>
      <w:lvlJc w:val="left"/>
      <w:pPr>
        <w:tabs>
          <w:tab w:val="num" w:pos="360"/>
        </w:tabs>
      </w:pPr>
    </w:lvl>
    <w:lvl w:ilvl="8" w:tplc="9FD09024">
      <w:numFmt w:val="none"/>
      <w:lvlText w:val=""/>
      <w:lvlJc w:val="left"/>
      <w:pPr>
        <w:tabs>
          <w:tab w:val="num" w:pos="360"/>
        </w:tabs>
      </w:pPr>
    </w:lvl>
  </w:abstractNum>
  <w:abstractNum w:abstractNumId="23" w15:restartNumberingAfterBreak="0">
    <w:nsid w:val="6B47521B"/>
    <w:multiLevelType w:val="hybridMultilevel"/>
    <w:tmpl w:val="2FEE0AEC"/>
    <w:lvl w:ilvl="0" w:tplc="9CE6B826">
      <w:start w:val="1"/>
      <w:numFmt w:val="upperRoman"/>
      <w:lvlText w:val="%1."/>
      <w:lvlJc w:val="left"/>
      <w:pPr>
        <w:ind w:left="780" w:hanging="720"/>
      </w:pPr>
      <w:rPr>
        <w:rFonts w:hint="default"/>
      </w:rPr>
    </w:lvl>
    <w:lvl w:ilvl="1" w:tplc="04190019" w:tentative="1">
      <w:start w:val="1"/>
      <w:numFmt w:val="lowerLetter"/>
      <w:lvlText w:val="%2."/>
      <w:lvlJc w:val="left"/>
      <w:pPr>
        <w:ind w:left="1140" w:hanging="360"/>
      </w:pPr>
    </w:lvl>
    <w:lvl w:ilvl="2" w:tplc="0419001B" w:tentative="1">
      <w:start w:val="1"/>
      <w:numFmt w:val="lowerRoman"/>
      <w:lvlText w:val="%3."/>
      <w:lvlJc w:val="right"/>
      <w:pPr>
        <w:ind w:left="1860" w:hanging="180"/>
      </w:pPr>
    </w:lvl>
    <w:lvl w:ilvl="3" w:tplc="0419000F" w:tentative="1">
      <w:start w:val="1"/>
      <w:numFmt w:val="decimal"/>
      <w:lvlText w:val="%4."/>
      <w:lvlJc w:val="left"/>
      <w:pPr>
        <w:ind w:left="2580" w:hanging="360"/>
      </w:pPr>
    </w:lvl>
    <w:lvl w:ilvl="4" w:tplc="04190019" w:tentative="1">
      <w:start w:val="1"/>
      <w:numFmt w:val="lowerLetter"/>
      <w:lvlText w:val="%5."/>
      <w:lvlJc w:val="left"/>
      <w:pPr>
        <w:ind w:left="3300" w:hanging="360"/>
      </w:pPr>
    </w:lvl>
    <w:lvl w:ilvl="5" w:tplc="0419001B" w:tentative="1">
      <w:start w:val="1"/>
      <w:numFmt w:val="lowerRoman"/>
      <w:lvlText w:val="%6."/>
      <w:lvlJc w:val="right"/>
      <w:pPr>
        <w:ind w:left="4020" w:hanging="180"/>
      </w:pPr>
    </w:lvl>
    <w:lvl w:ilvl="6" w:tplc="0419000F" w:tentative="1">
      <w:start w:val="1"/>
      <w:numFmt w:val="decimal"/>
      <w:lvlText w:val="%7."/>
      <w:lvlJc w:val="left"/>
      <w:pPr>
        <w:ind w:left="4740" w:hanging="360"/>
      </w:pPr>
    </w:lvl>
    <w:lvl w:ilvl="7" w:tplc="04190019" w:tentative="1">
      <w:start w:val="1"/>
      <w:numFmt w:val="lowerLetter"/>
      <w:lvlText w:val="%8."/>
      <w:lvlJc w:val="left"/>
      <w:pPr>
        <w:ind w:left="5460" w:hanging="360"/>
      </w:pPr>
    </w:lvl>
    <w:lvl w:ilvl="8" w:tplc="0419001B" w:tentative="1">
      <w:start w:val="1"/>
      <w:numFmt w:val="lowerRoman"/>
      <w:lvlText w:val="%9."/>
      <w:lvlJc w:val="right"/>
      <w:pPr>
        <w:ind w:left="6180" w:hanging="180"/>
      </w:pPr>
    </w:lvl>
  </w:abstractNum>
  <w:abstractNum w:abstractNumId="24" w15:restartNumberingAfterBreak="0">
    <w:nsid w:val="71FB7601"/>
    <w:multiLevelType w:val="hybridMultilevel"/>
    <w:tmpl w:val="CECC03B4"/>
    <w:styleLink w:val="20"/>
    <w:lvl w:ilvl="0" w:tplc="54F0F500">
      <w:start w:val="1"/>
      <w:numFmt w:val="bullet"/>
      <w:lvlText w:val="-"/>
      <w:lvlJc w:val="left"/>
      <w:pPr>
        <w:tabs>
          <w:tab w:val="num" w:pos="993"/>
        </w:tabs>
        <w:ind w:left="284" w:firstLine="425"/>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1" w:tplc="9E9C4392">
      <w:start w:val="1"/>
      <w:numFmt w:val="bullet"/>
      <w:lvlText w:val="-"/>
      <w:lvlJc w:val="left"/>
      <w:pPr>
        <w:tabs>
          <w:tab w:val="num" w:pos="993"/>
        </w:tabs>
        <w:ind w:left="284" w:firstLine="425"/>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2" w:tplc="85D0E184">
      <w:start w:val="1"/>
      <w:numFmt w:val="bullet"/>
      <w:lvlText w:val="-"/>
      <w:lvlJc w:val="left"/>
      <w:pPr>
        <w:tabs>
          <w:tab w:val="num" w:pos="993"/>
        </w:tabs>
        <w:ind w:left="284" w:firstLine="425"/>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3" w:tplc="017C4D52">
      <w:start w:val="1"/>
      <w:numFmt w:val="bullet"/>
      <w:lvlText w:val="-"/>
      <w:lvlJc w:val="left"/>
      <w:pPr>
        <w:tabs>
          <w:tab w:val="num" w:pos="993"/>
        </w:tabs>
        <w:ind w:left="284" w:firstLine="425"/>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4" w:tplc="B68EE3CA">
      <w:start w:val="1"/>
      <w:numFmt w:val="bullet"/>
      <w:lvlText w:val="-"/>
      <w:lvlJc w:val="left"/>
      <w:pPr>
        <w:tabs>
          <w:tab w:val="num" w:pos="993"/>
        </w:tabs>
        <w:ind w:left="284" w:firstLine="425"/>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5" w:tplc="5C548BC0">
      <w:start w:val="1"/>
      <w:numFmt w:val="bullet"/>
      <w:lvlText w:val="-"/>
      <w:lvlJc w:val="left"/>
      <w:pPr>
        <w:tabs>
          <w:tab w:val="num" w:pos="993"/>
        </w:tabs>
        <w:ind w:left="284" w:firstLine="425"/>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6" w:tplc="BAC46930">
      <w:start w:val="1"/>
      <w:numFmt w:val="bullet"/>
      <w:lvlText w:val="-"/>
      <w:lvlJc w:val="left"/>
      <w:pPr>
        <w:tabs>
          <w:tab w:val="num" w:pos="993"/>
        </w:tabs>
        <w:ind w:left="284" w:firstLine="425"/>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7" w:tplc="F7040910">
      <w:start w:val="1"/>
      <w:numFmt w:val="bullet"/>
      <w:lvlText w:val="-"/>
      <w:lvlJc w:val="left"/>
      <w:pPr>
        <w:tabs>
          <w:tab w:val="num" w:pos="993"/>
        </w:tabs>
        <w:ind w:left="284" w:firstLine="425"/>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8" w:tplc="0B40D572">
      <w:start w:val="1"/>
      <w:numFmt w:val="bullet"/>
      <w:lvlText w:val="-"/>
      <w:lvlJc w:val="left"/>
      <w:pPr>
        <w:tabs>
          <w:tab w:val="num" w:pos="993"/>
        </w:tabs>
        <w:ind w:left="284" w:firstLine="425"/>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25" w15:restartNumberingAfterBreak="0">
    <w:nsid w:val="78CF7901"/>
    <w:multiLevelType w:val="hybridMultilevel"/>
    <w:tmpl w:val="CECC03B4"/>
    <w:numStyleLink w:val="20"/>
  </w:abstractNum>
  <w:abstractNum w:abstractNumId="26" w15:restartNumberingAfterBreak="0">
    <w:nsid w:val="797B4489"/>
    <w:multiLevelType w:val="hybridMultilevel"/>
    <w:tmpl w:val="4DC8899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19"/>
  </w:num>
  <w:num w:numId="2">
    <w:abstractNumId w:val="5"/>
  </w:num>
  <w:num w:numId="3">
    <w:abstractNumId w:val="24"/>
  </w:num>
  <w:num w:numId="4">
    <w:abstractNumId w:val="25"/>
  </w:num>
  <w:num w:numId="5">
    <w:abstractNumId w:val="20"/>
  </w:num>
  <w:num w:numId="6">
    <w:abstractNumId w:val="1"/>
  </w:num>
  <w:num w:numId="7">
    <w:abstractNumId w:val="22"/>
  </w:num>
  <w:num w:numId="8">
    <w:abstractNumId w:val="21"/>
  </w:num>
  <w:num w:numId="9">
    <w:abstractNumId w:val="7"/>
  </w:num>
  <w:num w:numId="10">
    <w:abstractNumId w:val="3"/>
  </w:num>
  <w:num w:numId="11">
    <w:abstractNumId w:val="2"/>
  </w:num>
  <w:num w:numId="12">
    <w:abstractNumId w:val="0"/>
  </w:num>
  <w:num w:numId="13">
    <w:abstractNumId w:val="18"/>
  </w:num>
  <w:num w:numId="14">
    <w:abstractNumId w:val="13"/>
  </w:num>
  <w:num w:numId="15">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11"/>
  </w:num>
  <w:num w:numId="17">
    <w:abstractNumId w:val="14"/>
    <w:lvlOverride w:ilvl="0">
      <w:startOverride w:val="1"/>
    </w:lvlOverride>
  </w:num>
  <w:num w:numId="18">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9"/>
    <w:lvlOverride w:ilvl="0">
      <w:startOverride w:val="1"/>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4"/>
  </w:num>
  <w:num w:numId="23">
    <w:abstractNumId w:val="12"/>
  </w:num>
  <w:num w:numId="24">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23"/>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72"/>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oNotHyphenateCaps/>
  <w:displayHorizontalDrawingGridEvery w:val="0"/>
  <w:displayVerticalDrawingGridEvery w:val="0"/>
  <w:doNotUseMarginsForDrawingGridOrigin/>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17843"/>
    <w:rsid w:val="0000293E"/>
    <w:rsid w:val="00005BF5"/>
    <w:rsid w:val="00006ED4"/>
    <w:rsid w:val="00012108"/>
    <w:rsid w:val="00015ED9"/>
    <w:rsid w:val="00022359"/>
    <w:rsid w:val="00023909"/>
    <w:rsid w:val="00025894"/>
    <w:rsid w:val="00025DEC"/>
    <w:rsid w:val="00033900"/>
    <w:rsid w:val="000429F7"/>
    <w:rsid w:val="000430DB"/>
    <w:rsid w:val="00050755"/>
    <w:rsid w:val="000512C5"/>
    <w:rsid w:val="00052EC2"/>
    <w:rsid w:val="0005711A"/>
    <w:rsid w:val="00062876"/>
    <w:rsid w:val="00063630"/>
    <w:rsid w:val="00065958"/>
    <w:rsid w:val="00067CA2"/>
    <w:rsid w:val="000729CB"/>
    <w:rsid w:val="00082B1B"/>
    <w:rsid w:val="0008359D"/>
    <w:rsid w:val="00083A8E"/>
    <w:rsid w:val="00083C08"/>
    <w:rsid w:val="00084F87"/>
    <w:rsid w:val="00095CF6"/>
    <w:rsid w:val="000A1542"/>
    <w:rsid w:val="000C0B1A"/>
    <w:rsid w:val="000C1C08"/>
    <w:rsid w:val="000E7A54"/>
    <w:rsid w:val="001047D9"/>
    <w:rsid w:val="00107FC2"/>
    <w:rsid w:val="00120C91"/>
    <w:rsid w:val="00131B46"/>
    <w:rsid w:val="00131DA6"/>
    <w:rsid w:val="00134788"/>
    <w:rsid w:val="0015111F"/>
    <w:rsid w:val="001529EE"/>
    <w:rsid w:val="00170F56"/>
    <w:rsid w:val="00175ECA"/>
    <w:rsid w:val="00194AFD"/>
    <w:rsid w:val="001A4321"/>
    <w:rsid w:val="001B40AC"/>
    <w:rsid w:val="001B41FB"/>
    <w:rsid w:val="001B4C2F"/>
    <w:rsid w:val="001B5F1C"/>
    <w:rsid w:val="001C5938"/>
    <w:rsid w:val="001E10B7"/>
    <w:rsid w:val="001F1594"/>
    <w:rsid w:val="001F15C9"/>
    <w:rsid w:val="00200549"/>
    <w:rsid w:val="0020685B"/>
    <w:rsid w:val="00206B4F"/>
    <w:rsid w:val="00210F78"/>
    <w:rsid w:val="00211ECD"/>
    <w:rsid w:val="00217843"/>
    <w:rsid w:val="002213D0"/>
    <w:rsid w:val="00225231"/>
    <w:rsid w:val="002264DB"/>
    <w:rsid w:val="002404B4"/>
    <w:rsid w:val="00244D6D"/>
    <w:rsid w:val="002476FA"/>
    <w:rsid w:val="00253513"/>
    <w:rsid w:val="00260541"/>
    <w:rsid w:val="00266213"/>
    <w:rsid w:val="00272619"/>
    <w:rsid w:val="00275860"/>
    <w:rsid w:val="002767D9"/>
    <w:rsid w:val="002835CC"/>
    <w:rsid w:val="0028389A"/>
    <w:rsid w:val="00293300"/>
    <w:rsid w:val="00293F50"/>
    <w:rsid w:val="002941FC"/>
    <w:rsid w:val="002A1FF7"/>
    <w:rsid w:val="002B2DD6"/>
    <w:rsid w:val="002D03D5"/>
    <w:rsid w:val="002D267E"/>
    <w:rsid w:val="002D3DCB"/>
    <w:rsid w:val="002E1897"/>
    <w:rsid w:val="002E5486"/>
    <w:rsid w:val="00301CE8"/>
    <w:rsid w:val="003045ED"/>
    <w:rsid w:val="003063CB"/>
    <w:rsid w:val="00315DFD"/>
    <w:rsid w:val="003207EC"/>
    <w:rsid w:val="00320A1E"/>
    <w:rsid w:val="00321D72"/>
    <w:rsid w:val="003355B1"/>
    <w:rsid w:val="003363A9"/>
    <w:rsid w:val="003420B7"/>
    <w:rsid w:val="00355780"/>
    <w:rsid w:val="00356D78"/>
    <w:rsid w:val="00364C16"/>
    <w:rsid w:val="00383BBB"/>
    <w:rsid w:val="00384781"/>
    <w:rsid w:val="00396A18"/>
    <w:rsid w:val="003A2FC9"/>
    <w:rsid w:val="003A31DE"/>
    <w:rsid w:val="003A43BF"/>
    <w:rsid w:val="003A52E1"/>
    <w:rsid w:val="003A6F13"/>
    <w:rsid w:val="003B7D21"/>
    <w:rsid w:val="003C2B91"/>
    <w:rsid w:val="003C5699"/>
    <w:rsid w:val="003D6303"/>
    <w:rsid w:val="003E454B"/>
    <w:rsid w:val="003E5619"/>
    <w:rsid w:val="003E7F7E"/>
    <w:rsid w:val="003F4A36"/>
    <w:rsid w:val="0040588A"/>
    <w:rsid w:val="00414B8A"/>
    <w:rsid w:val="00415936"/>
    <w:rsid w:val="00417663"/>
    <w:rsid w:val="00420E8B"/>
    <w:rsid w:val="00440713"/>
    <w:rsid w:val="00442D64"/>
    <w:rsid w:val="00443DCE"/>
    <w:rsid w:val="0045012E"/>
    <w:rsid w:val="00450462"/>
    <w:rsid w:val="004521C1"/>
    <w:rsid w:val="00452392"/>
    <w:rsid w:val="00460EF2"/>
    <w:rsid w:val="004700CC"/>
    <w:rsid w:val="00473D79"/>
    <w:rsid w:val="00474D02"/>
    <w:rsid w:val="004754B0"/>
    <w:rsid w:val="00476CC2"/>
    <w:rsid w:val="0048317E"/>
    <w:rsid w:val="004A232B"/>
    <w:rsid w:val="004A6BAA"/>
    <w:rsid w:val="004B21BB"/>
    <w:rsid w:val="004B4175"/>
    <w:rsid w:val="004C4DD4"/>
    <w:rsid w:val="004C5DBE"/>
    <w:rsid w:val="004E1244"/>
    <w:rsid w:val="004F191F"/>
    <w:rsid w:val="004F22A0"/>
    <w:rsid w:val="005027D0"/>
    <w:rsid w:val="00502E17"/>
    <w:rsid w:val="00503525"/>
    <w:rsid w:val="005075F8"/>
    <w:rsid w:val="005140D9"/>
    <w:rsid w:val="005162EE"/>
    <w:rsid w:val="00530A98"/>
    <w:rsid w:val="0053423B"/>
    <w:rsid w:val="00547A47"/>
    <w:rsid w:val="00551CCF"/>
    <w:rsid w:val="00555FB9"/>
    <w:rsid w:val="005661CF"/>
    <w:rsid w:val="00567E06"/>
    <w:rsid w:val="0057214C"/>
    <w:rsid w:val="00582DA3"/>
    <w:rsid w:val="00585EE9"/>
    <w:rsid w:val="00590DDD"/>
    <w:rsid w:val="00593B0F"/>
    <w:rsid w:val="00594A56"/>
    <w:rsid w:val="005A0B9B"/>
    <w:rsid w:val="005B5A0A"/>
    <w:rsid w:val="005B63D9"/>
    <w:rsid w:val="005B63F2"/>
    <w:rsid w:val="005C5CF0"/>
    <w:rsid w:val="005D6E0A"/>
    <w:rsid w:val="005E3205"/>
    <w:rsid w:val="005E66CA"/>
    <w:rsid w:val="005E7FD6"/>
    <w:rsid w:val="005F19CC"/>
    <w:rsid w:val="005F51F4"/>
    <w:rsid w:val="005F5AD1"/>
    <w:rsid w:val="005F7E8D"/>
    <w:rsid w:val="00606A63"/>
    <w:rsid w:val="00611A3A"/>
    <w:rsid w:val="006120AF"/>
    <w:rsid w:val="0061308F"/>
    <w:rsid w:val="00622E5A"/>
    <w:rsid w:val="0063557B"/>
    <w:rsid w:val="00635D42"/>
    <w:rsid w:val="006407D5"/>
    <w:rsid w:val="006409D1"/>
    <w:rsid w:val="006555BA"/>
    <w:rsid w:val="00676AAD"/>
    <w:rsid w:val="00683890"/>
    <w:rsid w:val="00691C1D"/>
    <w:rsid w:val="00692E49"/>
    <w:rsid w:val="00694EED"/>
    <w:rsid w:val="00696A10"/>
    <w:rsid w:val="006B37CF"/>
    <w:rsid w:val="006C6335"/>
    <w:rsid w:val="006C7F97"/>
    <w:rsid w:val="006D140C"/>
    <w:rsid w:val="006E6490"/>
    <w:rsid w:val="006F0C97"/>
    <w:rsid w:val="006F6AA6"/>
    <w:rsid w:val="007028EE"/>
    <w:rsid w:val="007063DB"/>
    <w:rsid w:val="00710AE1"/>
    <w:rsid w:val="0072575F"/>
    <w:rsid w:val="00726BEC"/>
    <w:rsid w:val="00727DF3"/>
    <w:rsid w:val="007308EE"/>
    <w:rsid w:val="00735827"/>
    <w:rsid w:val="0074413C"/>
    <w:rsid w:val="00744812"/>
    <w:rsid w:val="007458F2"/>
    <w:rsid w:val="007610CF"/>
    <w:rsid w:val="00762268"/>
    <w:rsid w:val="00767EAD"/>
    <w:rsid w:val="00772E6A"/>
    <w:rsid w:val="00777BF5"/>
    <w:rsid w:val="00780A18"/>
    <w:rsid w:val="00792D23"/>
    <w:rsid w:val="00794779"/>
    <w:rsid w:val="007969EC"/>
    <w:rsid w:val="00797AC4"/>
    <w:rsid w:val="007A0CD3"/>
    <w:rsid w:val="007A2873"/>
    <w:rsid w:val="007A44C0"/>
    <w:rsid w:val="007A6E8B"/>
    <w:rsid w:val="007B41D4"/>
    <w:rsid w:val="007B74E4"/>
    <w:rsid w:val="007C079A"/>
    <w:rsid w:val="007C4361"/>
    <w:rsid w:val="007D092A"/>
    <w:rsid w:val="007D09FC"/>
    <w:rsid w:val="007D390B"/>
    <w:rsid w:val="007D438A"/>
    <w:rsid w:val="007E0B19"/>
    <w:rsid w:val="007E19CC"/>
    <w:rsid w:val="007F49A9"/>
    <w:rsid w:val="007F4EBE"/>
    <w:rsid w:val="0082005C"/>
    <w:rsid w:val="00827D69"/>
    <w:rsid w:val="0083450A"/>
    <w:rsid w:val="00845AF5"/>
    <w:rsid w:val="0084649D"/>
    <w:rsid w:val="008508B3"/>
    <w:rsid w:val="00851980"/>
    <w:rsid w:val="00851C33"/>
    <w:rsid w:val="00864085"/>
    <w:rsid w:val="00875A81"/>
    <w:rsid w:val="0088299D"/>
    <w:rsid w:val="008879C2"/>
    <w:rsid w:val="008907F0"/>
    <w:rsid w:val="0089310F"/>
    <w:rsid w:val="008A0D88"/>
    <w:rsid w:val="008A2744"/>
    <w:rsid w:val="008A4569"/>
    <w:rsid w:val="008B288E"/>
    <w:rsid w:val="008C39F5"/>
    <w:rsid w:val="008D7E9B"/>
    <w:rsid w:val="008E203F"/>
    <w:rsid w:val="008E2D1A"/>
    <w:rsid w:val="008E3C06"/>
    <w:rsid w:val="008E457F"/>
    <w:rsid w:val="008E60FD"/>
    <w:rsid w:val="008F1112"/>
    <w:rsid w:val="009006AC"/>
    <w:rsid w:val="0090762D"/>
    <w:rsid w:val="00907C64"/>
    <w:rsid w:val="00907CFD"/>
    <w:rsid w:val="00911AA7"/>
    <w:rsid w:val="009173C1"/>
    <w:rsid w:val="00920CAA"/>
    <w:rsid w:val="009257CA"/>
    <w:rsid w:val="0092785D"/>
    <w:rsid w:val="00937FF2"/>
    <w:rsid w:val="00946541"/>
    <w:rsid w:val="00947172"/>
    <w:rsid w:val="00964002"/>
    <w:rsid w:val="00967AA4"/>
    <w:rsid w:val="00967F54"/>
    <w:rsid w:val="00971A6D"/>
    <w:rsid w:val="00982465"/>
    <w:rsid w:val="00984A8D"/>
    <w:rsid w:val="0098677B"/>
    <w:rsid w:val="009967F3"/>
    <w:rsid w:val="009A36DC"/>
    <w:rsid w:val="009B23C1"/>
    <w:rsid w:val="009B70FA"/>
    <w:rsid w:val="009C77A3"/>
    <w:rsid w:val="009D23A7"/>
    <w:rsid w:val="009D473A"/>
    <w:rsid w:val="009E4D09"/>
    <w:rsid w:val="009E4EC8"/>
    <w:rsid w:val="009F6292"/>
    <w:rsid w:val="009F7799"/>
    <w:rsid w:val="00A018CD"/>
    <w:rsid w:val="00A10D83"/>
    <w:rsid w:val="00A1304B"/>
    <w:rsid w:val="00A15F4D"/>
    <w:rsid w:val="00A32BE4"/>
    <w:rsid w:val="00A37D62"/>
    <w:rsid w:val="00A43554"/>
    <w:rsid w:val="00A5412D"/>
    <w:rsid w:val="00A65A5D"/>
    <w:rsid w:val="00A66A58"/>
    <w:rsid w:val="00A677EE"/>
    <w:rsid w:val="00A70E00"/>
    <w:rsid w:val="00A775AF"/>
    <w:rsid w:val="00A77982"/>
    <w:rsid w:val="00A828FD"/>
    <w:rsid w:val="00A85524"/>
    <w:rsid w:val="00A85BDE"/>
    <w:rsid w:val="00A92A11"/>
    <w:rsid w:val="00A95CCE"/>
    <w:rsid w:val="00A96743"/>
    <w:rsid w:val="00AA6D11"/>
    <w:rsid w:val="00AA7818"/>
    <w:rsid w:val="00AB114F"/>
    <w:rsid w:val="00AB3B80"/>
    <w:rsid w:val="00AB64AC"/>
    <w:rsid w:val="00AB7279"/>
    <w:rsid w:val="00AC281D"/>
    <w:rsid w:val="00AC5587"/>
    <w:rsid w:val="00AC7B2A"/>
    <w:rsid w:val="00AE4EA4"/>
    <w:rsid w:val="00AE76F9"/>
    <w:rsid w:val="00AF294F"/>
    <w:rsid w:val="00B02F1A"/>
    <w:rsid w:val="00B12302"/>
    <w:rsid w:val="00B1443F"/>
    <w:rsid w:val="00B220D6"/>
    <w:rsid w:val="00B33B37"/>
    <w:rsid w:val="00B416E8"/>
    <w:rsid w:val="00B423DF"/>
    <w:rsid w:val="00B4351A"/>
    <w:rsid w:val="00B43CDA"/>
    <w:rsid w:val="00B44DA6"/>
    <w:rsid w:val="00B518F0"/>
    <w:rsid w:val="00B52763"/>
    <w:rsid w:val="00B53AC4"/>
    <w:rsid w:val="00B53DB7"/>
    <w:rsid w:val="00B65C16"/>
    <w:rsid w:val="00B725BD"/>
    <w:rsid w:val="00B72CCF"/>
    <w:rsid w:val="00B73701"/>
    <w:rsid w:val="00B84609"/>
    <w:rsid w:val="00B8561D"/>
    <w:rsid w:val="00B934FC"/>
    <w:rsid w:val="00BB046A"/>
    <w:rsid w:val="00BB1A09"/>
    <w:rsid w:val="00BC3C8B"/>
    <w:rsid w:val="00BC440A"/>
    <w:rsid w:val="00BD4DE7"/>
    <w:rsid w:val="00BE45FC"/>
    <w:rsid w:val="00BF180C"/>
    <w:rsid w:val="00BF431B"/>
    <w:rsid w:val="00BF5CBB"/>
    <w:rsid w:val="00C02746"/>
    <w:rsid w:val="00C02776"/>
    <w:rsid w:val="00C03F69"/>
    <w:rsid w:val="00C11244"/>
    <w:rsid w:val="00C278F5"/>
    <w:rsid w:val="00C32166"/>
    <w:rsid w:val="00C323C8"/>
    <w:rsid w:val="00C32CF8"/>
    <w:rsid w:val="00C508EC"/>
    <w:rsid w:val="00C54DAC"/>
    <w:rsid w:val="00C5778E"/>
    <w:rsid w:val="00C64A68"/>
    <w:rsid w:val="00C66C16"/>
    <w:rsid w:val="00C67F28"/>
    <w:rsid w:val="00C7631D"/>
    <w:rsid w:val="00C809A1"/>
    <w:rsid w:val="00C81C61"/>
    <w:rsid w:val="00C81E8D"/>
    <w:rsid w:val="00C877DE"/>
    <w:rsid w:val="00C9353A"/>
    <w:rsid w:val="00C94821"/>
    <w:rsid w:val="00C95E0A"/>
    <w:rsid w:val="00CA0DAC"/>
    <w:rsid w:val="00CB7464"/>
    <w:rsid w:val="00CC7896"/>
    <w:rsid w:val="00CD226B"/>
    <w:rsid w:val="00CE3D99"/>
    <w:rsid w:val="00CF038D"/>
    <w:rsid w:val="00CF2348"/>
    <w:rsid w:val="00D06DF4"/>
    <w:rsid w:val="00D117C0"/>
    <w:rsid w:val="00D12DAD"/>
    <w:rsid w:val="00D17CDE"/>
    <w:rsid w:val="00D2444C"/>
    <w:rsid w:val="00D33E4E"/>
    <w:rsid w:val="00D42F49"/>
    <w:rsid w:val="00D504AC"/>
    <w:rsid w:val="00D56925"/>
    <w:rsid w:val="00D60017"/>
    <w:rsid w:val="00D61A37"/>
    <w:rsid w:val="00D6781B"/>
    <w:rsid w:val="00D7175C"/>
    <w:rsid w:val="00D81470"/>
    <w:rsid w:val="00D93A80"/>
    <w:rsid w:val="00D94F3E"/>
    <w:rsid w:val="00DA02D0"/>
    <w:rsid w:val="00DB4DCE"/>
    <w:rsid w:val="00DC093E"/>
    <w:rsid w:val="00DD4DAE"/>
    <w:rsid w:val="00E03FB0"/>
    <w:rsid w:val="00E1165E"/>
    <w:rsid w:val="00E12C1E"/>
    <w:rsid w:val="00E137FE"/>
    <w:rsid w:val="00E20990"/>
    <w:rsid w:val="00E329F8"/>
    <w:rsid w:val="00E51B49"/>
    <w:rsid w:val="00E5624E"/>
    <w:rsid w:val="00E62980"/>
    <w:rsid w:val="00E63EE2"/>
    <w:rsid w:val="00E80182"/>
    <w:rsid w:val="00E804CB"/>
    <w:rsid w:val="00E81037"/>
    <w:rsid w:val="00E876D2"/>
    <w:rsid w:val="00E9231A"/>
    <w:rsid w:val="00E96F7E"/>
    <w:rsid w:val="00EA7058"/>
    <w:rsid w:val="00EA72DF"/>
    <w:rsid w:val="00EB18F0"/>
    <w:rsid w:val="00EB2775"/>
    <w:rsid w:val="00EB51E8"/>
    <w:rsid w:val="00EB763F"/>
    <w:rsid w:val="00EC1086"/>
    <w:rsid w:val="00EC1ADC"/>
    <w:rsid w:val="00EC2AF9"/>
    <w:rsid w:val="00ED6719"/>
    <w:rsid w:val="00EE36E9"/>
    <w:rsid w:val="00EE41FB"/>
    <w:rsid w:val="00EE65F9"/>
    <w:rsid w:val="00F0125C"/>
    <w:rsid w:val="00F04B03"/>
    <w:rsid w:val="00F06CCF"/>
    <w:rsid w:val="00F111ED"/>
    <w:rsid w:val="00F22FF3"/>
    <w:rsid w:val="00F26663"/>
    <w:rsid w:val="00F63630"/>
    <w:rsid w:val="00F64D59"/>
    <w:rsid w:val="00F82C9C"/>
    <w:rsid w:val="00F8379E"/>
    <w:rsid w:val="00F8752E"/>
    <w:rsid w:val="00F91174"/>
    <w:rsid w:val="00FA0DC6"/>
    <w:rsid w:val="00FB2491"/>
    <w:rsid w:val="00FB2C89"/>
    <w:rsid w:val="00FC26DC"/>
    <w:rsid w:val="00FC3DA0"/>
    <w:rsid w:val="00FD58C1"/>
    <w:rsid w:val="00FD5988"/>
    <w:rsid w:val="00FD5C48"/>
    <w:rsid w:val="00FE237D"/>
    <w:rsid w:val="00FF68E8"/>
    <w:rsid w:val="00FF76B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5581540B"/>
  <w15:docId w15:val="{8E7D52B8-8EAC-4673-9F9C-6C57DD89A48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99"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4C4DD4"/>
  </w:style>
  <w:style w:type="paragraph" w:styleId="11">
    <w:name w:val="heading 1"/>
    <w:basedOn w:val="a"/>
    <w:next w:val="a"/>
    <w:link w:val="12"/>
    <w:qFormat/>
    <w:rsid w:val="005F51F4"/>
    <w:pPr>
      <w:keepNext/>
      <w:outlineLvl w:val="0"/>
    </w:pPr>
    <w:rPr>
      <w:sz w:val="28"/>
    </w:rPr>
  </w:style>
  <w:style w:type="paragraph" w:styleId="21">
    <w:name w:val="heading 2"/>
    <w:basedOn w:val="a"/>
    <w:next w:val="a"/>
    <w:link w:val="22"/>
    <w:qFormat/>
    <w:rsid w:val="005F51F4"/>
    <w:pPr>
      <w:keepNext/>
      <w:jc w:val="center"/>
      <w:outlineLvl w:val="1"/>
    </w:pPr>
    <w:rPr>
      <w:rFonts w:ascii="Tatar Academy" w:hAnsi="Tatar Academy"/>
      <w:caps/>
      <w:noProof/>
      <w:color w:val="000000"/>
      <w:sz w:val="26"/>
      <w14:shadow w14:blurRad="50800" w14:dist="38100" w14:dir="2700000" w14:sx="100000" w14:sy="100000" w14:kx="0" w14:ky="0" w14:algn="tl">
        <w14:srgbClr w14:val="000000">
          <w14:alpha w14:val="60000"/>
        </w14:srgbClr>
      </w14:shadow>
    </w:rPr>
  </w:style>
  <w:style w:type="paragraph" w:styleId="31">
    <w:name w:val="heading 3"/>
    <w:basedOn w:val="a"/>
    <w:next w:val="a"/>
    <w:link w:val="32"/>
    <w:qFormat/>
    <w:rsid w:val="005F51F4"/>
    <w:pPr>
      <w:keepNext/>
      <w:jc w:val="both"/>
      <w:outlineLvl w:val="2"/>
    </w:pPr>
    <w:rPr>
      <w:b/>
      <w:sz w:val="28"/>
      <w:u w:val="single"/>
    </w:rPr>
  </w:style>
  <w:style w:type="paragraph" w:styleId="40">
    <w:name w:val="heading 4"/>
    <w:basedOn w:val="a"/>
    <w:next w:val="a"/>
    <w:link w:val="41"/>
    <w:qFormat/>
    <w:rsid w:val="005F51F4"/>
    <w:pPr>
      <w:keepNext/>
      <w:jc w:val="center"/>
      <w:outlineLvl w:val="3"/>
    </w:pPr>
    <w:rPr>
      <w:rFonts w:ascii="Tatar Peterburg" w:hAnsi="Tatar Peterburg"/>
      <w:caps/>
      <w:noProof/>
      <w:sz w:val="28"/>
    </w:rPr>
  </w:style>
  <w:style w:type="paragraph" w:styleId="50">
    <w:name w:val="heading 5"/>
    <w:basedOn w:val="a"/>
    <w:next w:val="a"/>
    <w:link w:val="51"/>
    <w:qFormat/>
    <w:rsid w:val="00FC3DA0"/>
    <w:pPr>
      <w:keepNext/>
      <w:outlineLvl w:val="4"/>
    </w:pPr>
    <w:rPr>
      <w:rFonts w:eastAsiaTheme="minorHAnsi" w:cs="Arial"/>
      <w:sz w:val="28"/>
      <w:lang w:eastAsia="zh-CN"/>
    </w:rPr>
  </w:style>
  <w:style w:type="paragraph" w:styleId="60">
    <w:name w:val="heading 6"/>
    <w:basedOn w:val="a"/>
    <w:next w:val="a"/>
    <w:link w:val="61"/>
    <w:qFormat/>
    <w:rsid w:val="00FC3DA0"/>
    <w:pPr>
      <w:keepNext/>
      <w:jc w:val="center"/>
      <w:outlineLvl w:val="5"/>
    </w:pPr>
    <w:rPr>
      <w:rFonts w:eastAsiaTheme="minorHAnsi" w:cs="Arial"/>
      <w:b/>
      <w:sz w:val="28"/>
      <w:lang w:eastAsia="zh-CN"/>
    </w:rPr>
  </w:style>
  <w:style w:type="paragraph" w:styleId="70">
    <w:name w:val="heading 7"/>
    <w:basedOn w:val="a"/>
    <w:next w:val="a"/>
    <w:link w:val="71"/>
    <w:qFormat/>
    <w:rsid w:val="00FC3DA0"/>
    <w:pPr>
      <w:keepNext/>
      <w:jc w:val="both"/>
      <w:outlineLvl w:val="6"/>
    </w:pPr>
    <w:rPr>
      <w:rFonts w:eastAsiaTheme="minorHAnsi" w:cs="Arial"/>
      <w:sz w:val="28"/>
      <w:lang w:eastAsia="zh-CN"/>
    </w:rPr>
  </w:style>
  <w:style w:type="paragraph" w:styleId="8">
    <w:name w:val="heading 8"/>
    <w:basedOn w:val="a"/>
    <w:next w:val="a"/>
    <w:link w:val="80"/>
    <w:qFormat/>
    <w:rsid w:val="00FC3DA0"/>
    <w:pPr>
      <w:keepNext/>
      <w:ind w:left="198"/>
      <w:outlineLvl w:val="7"/>
    </w:pPr>
    <w:rPr>
      <w:rFonts w:eastAsiaTheme="minorHAnsi" w:cs="Arial"/>
      <w:sz w:val="28"/>
      <w:szCs w:val="28"/>
      <w:lang w:val="en-US"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link w:val="a4"/>
    <w:rsid w:val="005F51F4"/>
    <w:pPr>
      <w:jc w:val="both"/>
    </w:pPr>
    <w:rPr>
      <w:sz w:val="28"/>
    </w:rPr>
  </w:style>
  <w:style w:type="paragraph" w:styleId="a5">
    <w:name w:val="footer"/>
    <w:basedOn w:val="a"/>
    <w:link w:val="a6"/>
    <w:uiPriority w:val="99"/>
    <w:rsid w:val="005F51F4"/>
    <w:pPr>
      <w:tabs>
        <w:tab w:val="center" w:pos="4153"/>
        <w:tab w:val="right" w:pos="8306"/>
      </w:tabs>
    </w:pPr>
  </w:style>
  <w:style w:type="paragraph" w:styleId="a7">
    <w:name w:val="header"/>
    <w:basedOn w:val="a"/>
    <w:link w:val="a8"/>
    <w:uiPriority w:val="99"/>
    <w:rsid w:val="005F51F4"/>
    <w:pPr>
      <w:tabs>
        <w:tab w:val="center" w:pos="4153"/>
        <w:tab w:val="right" w:pos="8306"/>
      </w:tabs>
    </w:pPr>
  </w:style>
  <w:style w:type="paragraph" w:styleId="a9">
    <w:name w:val="Body Text Indent"/>
    <w:basedOn w:val="a"/>
    <w:link w:val="aa"/>
    <w:rsid w:val="005F51F4"/>
    <w:pPr>
      <w:ind w:firstLine="720"/>
      <w:jc w:val="both"/>
    </w:pPr>
    <w:rPr>
      <w:sz w:val="28"/>
    </w:rPr>
  </w:style>
  <w:style w:type="paragraph" w:styleId="ab">
    <w:name w:val="Balloon Text"/>
    <w:basedOn w:val="a"/>
    <w:link w:val="ac"/>
    <w:rsid w:val="005F51F4"/>
    <w:rPr>
      <w:rFonts w:ascii="Tahoma" w:hAnsi="Tahoma" w:cs="Tahoma"/>
      <w:sz w:val="16"/>
      <w:szCs w:val="16"/>
    </w:rPr>
  </w:style>
  <w:style w:type="character" w:styleId="ad">
    <w:name w:val="Hyperlink"/>
    <w:uiPriority w:val="99"/>
    <w:rsid w:val="00022359"/>
    <w:rPr>
      <w:color w:val="0000FF"/>
      <w:u w:val="single"/>
    </w:rPr>
  </w:style>
  <w:style w:type="character" w:customStyle="1" w:styleId="a6">
    <w:name w:val="Нижний колонтитул Знак"/>
    <w:basedOn w:val="a0"/>
    <w:link w:val="a5"/>
    <w:uiPriority w:val="99"/>
    <w:rsid w:val="004A232B"/>
  </w:style>
  <w:style w:type="table" w:styleId="ae">
    <w:name w:val="Table Grid"/>
    <w:basedOn w:val="a1"/>
    <w:uiPriority w:val="59"/>
    <w:rsid w:val="004A232B"/>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af">
    <w:name w:val="List Paragraph"/>
    <w:basedOn w:val="a"/>
    <w:qFormat/>
    <w:rsid w:val="00440713"/>
    <w:pPr>
      <w:ind w:left="708"/>
    </w:pPr>
    <w:rPr>
      <w:sz w:val="24"/>
      <w:szCs w:val="24"/>
    </w:rPr>
  </w:style>
  <w:style w:type="paragraph" w:styleId="af0">
    <w:name w:val="Title"/>
    <w:basedOn w:val="a"/>
    <w:link w:val="af1"/>
    <w:uiPriority w:val="99"/>
    <w:qFormat/>
    <w:rsid w:val="00440713"/>
    <w:pPr>
      <w:jc w:val="center"/>
    </w:pPr>
    <w:rPr>
      <w:b/>
      <w:bCs/>
      <w:sz w:val="24"/>
      <w:szCs w:val="24"/>
    </w:rPr>
  </w:style>
  <w:style w:type="character" w:customStyle="1" w:styleId="af1">
    <w:name w:val="Заголовок Знак"/>
    <w:basedOn w:val="a0"/>
    <w:link w:val="af0"/>
    <w:rsid w:val="00440713"/>
    <w:rPr>
      <w:b/>
      <w:bCs/>
      <w:sz w:val="24"/>
      <w:szCs w:val="24"/>
    </w:rPr>
  </w:style>
  <w:style w:type="paragraph" w:customStyle="1" w:styleId="paragraf0">
    <w:name w:val="paragraf 0"/>
    <w:basedOn w:val="a"/>
    <w:rsid w:val="00440713"/>
    <w:pPr>
      <w:spacing w:before="60" w:after="60"/>
      <w:jc w:val="both"/>
    </w:pPr>
    <w:rPr>
      <w:sz w:val="22"/>
      <w:szCs w:val="24"/>
    </w:rPr>
  </w:style>
  <w:style w:type="paragraph" w:customStyle="1" w:styleId="10">
    <w:name w:val="Список 1 нумер"/>
    <w:basedOn w:val="a"/>
    <w:rsid w:val="00440713"/>
    <w:pPr>
      <w:numPr>
        <w:numId w:val="1"/>
      </w:numPr>
      <w:tabs>
        <w:tab w:val="left" w:pos="993"/>
      </w:tabs>
      <w:ind w:left="0" w:firstLine="567"/>
      <w:jc w:val="both"/>
    </w:pPr>
    <w:rPr>
      <w:sz w:val="24"/>
      <w:lang w:eastAsia="en-US" w:bidi="en-US"/>
    </w:rPr>
  </w:style>
  <w:style w:type="paragraph" w:customStyle="1" w:styleId="2">
    <w:name w:val="Список 2 нумер"/>
    <w:basedOn w:val="10"/>
    <w:autoRedefine/>
    <w:rsid w:val="00440713"/>
    <w:pPr>
      <w:numPr>
        <w:ilvl w:val="1"/>
      </w:numPr>
      <w:tabs>
        <w:tab w:val="left" w:pos="1191"/>
      </w:tabs>
    </w:pPr>
  </w:style>
  <w:style w:type="paragraph" w:customStyle="1" w:styleId="30">
    <w:name w:val="Список 3 нумер"/>
    <w:basedOn w:val="10"/>
    <w:autoRedefine/>
    <w:rsid w:val="00440713"/>
    <w:pPr>
      <w:numPr>
        <w:ilvl w:val="2"/>
      </w:numPr>
      <w:tabs>
        <w:tab w:val="left" w:pos="1985"/>
      </w:tabs>
    </w:pPr>
  </w:style>
  <w:style w:type="paragraph" w:customStyle="1" w:styleId="1">
    <w:name w:val="Список 1 марк"/>
    <w:basedOn w:val="a"/>
    <w:next w:val="a"/>
    <w:link w:val="13"/>
    <w:qFormat/>
    <w:rsid w:val="00440713"/>
    <w:pPr>
      <w:numPr>
        <w:numId w:val="2"/>
      </w:numPr>
      <w:tabs>
        <w:tab w:val="clear" w:pos="1353"/>
        <w:tab w:val="num" w:pos="993"/>
      </w:tabs>
      <w:ind w:left="0" w:firstLine="720"/>
      <w:jc w:val="both"/>
    </w:pPr>
    <w:rPr>
      <w:sz w:val="24"/>
      <w:szCs w:val="24"/>
      <w:lang w:eastAsia="en-US" w:bidi="en-US"/>
    </w:rPr>
  </w:style>
  <w:style w:type="character" w:customStyle="1" w:styleId="13">
    <w:name w:val="Список 1 марк Знак"/>
    <w:link w:val="1"/>
    <w:rsid w:val="00440713"/>
    <w:rPr>
      <w:sz w:val="24"/>
      <w:szCs w:val="24"/>
      <w:lang w:eastAsia="en-US" w:bidi="en-US"/>
    </w:rPr>
  </w:style>
  <w:style w:type="paragraph" w:customStyle="1" w:styleId="ConsPlusCell">
    <w:name w:val="ConsPlusCell"/>
    <w:rsid w:val="00EB2775"/>
    <w:pPr>
      <w:autoSpaceDE w:val="0"/>
      <w:autoSpaceDN w:val="0"/>
      <w:adjustRightInd w:val="0"/>
    </w:pPr>
    <w:rPr>
      <w:rFonts w:ascii="Arial" w:hAnsi="Arial" w:cs="Arial"/>
    </w:rPr>
  </w:style>
  <w:style w:type="character" w:customStyle="1" w:styleId="12">
    <w:name w:val="Заголовок 1 Знак"/>
    <w:basedOn w:val="a0"/>
    <w:link w:val="11"/>
    <w:rsid w:val="00EB2775"/>
    <w:rPr>
      <w:sz w:val="28"/>
    </w:rPr>
  </w:style>
  <w:style w:type="character" w:customStyle="1" w:styleId="a4">
    <w:name w:val="Основной текст Знак"/>
    <w:basedOn w:val="a0"/>
    <w:link w:val="a3"/>
    <w:rsid w:val="00EB2775"/>
    <w:rPr>
      <w:sz w:val="28"/>
    </w:rPr>
  </w:style>
  <w:style w:type="character" w:customStyle="1" w:styleId="aa">
    <w:name w:val="Основной текст с отступом Знак"/>
    <w:basedOn w:val="a0"/>
    <w:link w:val="a9"/>
    <w:rsid w:val="00EB2775"/>
    <w:rPr>
      <w:sz w:val="28"/>
    </w:rPr>
  </w:style>
  <w:style w:type="character" w:customStyle="1" w:styleId="ac">
    <w:name w:val="Текст выноски Знак"/>
    <w:basedOn w:val="a0"/>
    <w:link w:val="ab"/>
    <w:rsid w:val="00EB2775"/>
    <w:rPr>
      <w:rFonts w:ascii="Tahoma" w:hAnsi="Tahoma" w:cs="Tahoma"/>
      <w:sz w:val="16"/>
      <w:szCs w:val="16"/>
    </w:rPr>
  </w:style>
  <w:style w:type="paragraph" w:customStyle="1" w:styleId="ConsPlusNormal">
    <w:name w:val="ConsPlusNormal"/>
    <w:link w:val="ConsPlusNormal0"/>
    <w:rsid w:val="00D7175C"/>
    <w:pPr>
      <w:widowControl w:val="0"/>
      <w:autoSpaceDE w:val="0"/>
      <w:autoSpaceDN w:val="0"/>
      <w:adjustRightInd w:val="0"/>
      <w:ind w:firstLine="720"/>
    </w:pPr>
    <w:rPr>
      <w:rFonts w:ascii="Arial" w:hAnsi="Arial" w:cs="Arial"/>
    </w:rPr>
  </w:style>
  <w:style w:type="paragraph" w:customStyle="1" w:styleId="ConsPlusTitle">
    <w:name w:val="ConsPlusTitle"/>
    <w:rsid w:val="00C81E8D"/>
    <w:pPr>
      <w:autoSpaceDE w:val="0"/>
      <w:autoSpaceDN w:val="0"/>
      <w:adjustRightInd w:val="0"/>
    </w:pPr>
    <w:rPr>
      <w:rFonts w:ascii="Arial" w:hAnsi="Arial" w:cs="Arial"/>
      <w:b/>
      <w:bCs/>
    </w:rPr>
  </w:style>
  <w:style w:type="character" w:customStyle="1" w:styleId="ConsPlusNormal0">
    <w:name w:val="ConsPlusNormal Знак"/>
    <w:basedOn w:val="a0"/>
    <w:link w:val="ConsPlusNormal"/>
    <w:rsid w:val="00C81E8D"/>
    <w:rPr>
      <w:rFonts w:ascii="Arial" w:hAnsi="Arial" w:cs="Arial"/>
      <w:lang w:val="ru-RU" w:eastAsia="ru-RU" w:bidi="ar-SA"/>
    </w:rPr>
  </w:style>
  <w:style w:type="paragraph" w:customStyle="1" w:styleId="headertext">
    <w:name w:val="headertext"/>
    <w:basedOn w:val="a"/>
    <w:rsid w:val="00AA7818"/>
    <w:pPr>
      <w:spacing w:before="100" w:beforeAutospacing="1" w:after="100" w:afterAutospacing="1"/>
    </w:pPr>
    <w:rPr>
      <w:sz w:val="24"/>
      <w:szCs w:val="24"/>
    </w:rPr>
  </w:style>
  <w:style w:type="paragraph" w:customStyle="1" w:styleId="formattext">
    <w:name w:val="formattext"/>
    <w:basedOn w:val="a"/>
    <w:rsid w:val="00AA7818"/>
    <w:pPr>
      <w:spacing w:before="100" w:beforeAutospacing="1" w:after="100" w:afterAutospacing="1"/>
    </w:pPr>
    <w:rPr>
      <w:sz w:val="24"/>
      <w:szCs w:val="24"/>
    </w:rPr>
  </w:style>
  <w:style w:type="character" w:customStyle="1" w:styleId="23">
    <w:name w:val="Основной текст (2)_"/>
    <w:basedOn w:val="a0"/>
    <w:link w:val="24"/>
    <w:rsid w:val="00AA7818"/>
    <w:rPr>
      <w:rFonts w:ascii="Arial" w:eastAsia="Arial" w:hAnsi="Arial" w:cs="Arial"/>
      <w:sz w:val="28"/>
      <w:szCs w:val="28"/>
      <w:shd w:val="clear" w:color="auto" w:fill="FFFFFF"/>
    </w:rPr>
  </w:style>
  <w:style w:type="paragraph" w:customStyle="1" w:styleId="24">
    <w:name w:val="Основной текст (2)"/>
    <w:basedOn w:val="a"/>
    <w:link w:val="23"/>
    <w:rsid w:val="00AA7818"/>
    <w:pPr>
      <w:widowControl w:val="0"/>
      <w:shd w:val="clear" w:color="auto" w:fill="FFFFFF"/>
      <w:spacing w:before="1140" w:line="346" w:lineRule="exact"/>
    </w:pPr>
    <w:rPr>
      <w:rFonts w:ascii="Arial" w:eastAsia="Arial" w:hAnsi="Arial" w:cs="Arial"/>
      <w:sz w:val="28"/>
      <w:szCs w:val="28"/>
    </w:rPr>
  </w:style>
  <w:style w:type="table" w:customStyle="1" w:styleId="14">
    <w:name w:val="Сетка таблицы1"/>
    <w:basedOn w:val="a1"/>
    <w:next w:val="ae"/>
    <w:uiPriority w:val="59"/>
    <w:rsid w:val="00194AFD"/>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2">
    <w:name w:val="No Spacing"/>
    <w:uiPriority w:val="1"/>
    <w:qFormat/>
    <w:rsid w:val="00797AC4"/>
    <w:rPr>
      <w:rFonts w:ascii="Calibri" w:hAnsi="Calibri"/>
      <w:sz w:val="22"/>
      <w:szCs w:val="22"/>
    </w:rPr>
  </w:style>
  <w:style w:type="paragraph" w:customStyle="1" w:styleId="Style1">
    <w:name w:val="Style1"/>
    <w:basedOn w:val="a"/>
    <w:rsid w:val="000512C5"/>
    <w:pPr>
      <w:widowControl w:val="0"/>
      <w:autoSpaceDE w:val="0"/>
      <w:autoSpaceDN w:val="0"/>
      <w:adjustRightInd w:val="0"/>
      <w:spacing w:line="384" w:lineRule="exact"/>
    </w:pPr>
    <w:rPr>
      <w:rFonts w:ascii="Arial Unicode MS" w:eastAsia="Arial Unicode MS"/>
      <w:sz w:val="24"/>
      <w:szCs w:val="24"/>
    </w:rPr>
  </w:style>
  <w:style w:type="character" w:customStyle="1" w:styleId="FontStyle19">
    <w:name w:val="Font Style19"/>
    <w:rsid w:val="000512C5"/>
    <w:rPr>
      <w:rFonts w:ascii="Arial Unicode MS" w:eastAsia="Arial Unicode MS" w:hAnsi="Arial Unicode MS" w:cs="Arial Unicode MS" w:hint="default"/>
      <w:b/>
      <w:bCs/>
      <w:sz w:val="30"/>
      <w:szCs w:val="30"/>
    </w:rPr>
  </w:style>
  <w:style w:type="paragraph" w:styleId="25">
    <w:name w:val="Body Text 2"/>
    <w:basedOn w:val="a"/>
    <w:link w:val="26"/>
    <w:unhideWhenUsed/>
    <w:rsid w:val="00260541"/>
    <w:pPr>
      <w:spacing w:after="120" w:line="480" w:lineRule="auto"/>
    </w:pPr>
  </w:style>
  <w:style w:type="character" w:customStyle="1" w:styleId="26">
    <w:name w:val="Основной текст 2 Знак"/>
    <w:basedOn w:val="a0"/>
    <w:link w:val="25"/>
    <w:rsid w:val="00260541"/>
  </w:style>
  <w:style w:type="paragraph" w:customStyle="1" w:styleId="15">
    <w:name w:val="Обычный1"/>
    <w:rsid w:val="0015111F"/>
    <w:pPr>
      <w:spacing w:line="276" w:lineRule="auto"/>
    </w:pPr>
    <w:rPr>
      <w:rFonts w:ascii="Arial" w:eastAsia="Arial" w:hAnsi="Arial" w:cs="Arial"/>
      <w:color w:val="000000"/>
      <w:sz w:val="22"/>
      <w:szCs w:val="22"/>
    </w:rPr>
  </w:style>
  <w:style w:type="paragraph" w:styleId="af3">
    <w:name w:val="Normal (Web)"/>
    <w:basedOn w:val="a"/>
    <w:unhideWhenUsed/>
    <w:rsid w:val="00414B8A"/>
    <w:pPr>
      <w:spacing w:before="100" w:beforeAutospacing="1" w:after="100" w:afterAutospacing="1"/>
    </w:pPr>
    <w:rPr>
      <w:sz w:val="24"/>
      <w:szCs w:val="24"/>
    </w:rPr>
  </w:style>
  <w:style w:type="paragraph" w:customStyle="1" w:styleId="western">
    <w:name w:val="western"/>
    <w:basedOn w:val="a"/>
    <w:rsid w:val="00414B8A"/>
    <w:pPr>
      <w:spacing w:before="100" w:beforeAutospacing="1" w:after="115"/>
    </w:pPr>
    <w:rPr>
      <w:color w:val="000000"/>
      <w:sz w:val="24"/>
      <w:szCs w:val="24"/>
    </w:rPr>
  </w:style>
  <w:style w:type="numbering" w:customStyle="1" w:styleId="16">
    <w:name w:val="Нет списка1"/>
    <w:next w:val="a2"/>
    <w:uiPriority w:val="99"/>
    <w:semiHidden/>
    <w:unhideWhenUsed/>
    <w:rsid w:val="0074413C"/>
  </w:style>
  <w:style w:type="paragraph" w:customStyle="1" w:styleId="COLBOTTOM">
    <w:name w:val="#COL_BOTTOM"/>
    <w:rsid w:val="0074413C"/>
    <w:pPr>
      <w:widowControl w:val="0"/>
      <w:autoSpaceDE w:val="0"/>
      <w:autoSpaceDN w:val="0"/>
      <w:adjustRightInd w:val="0"/>
    </w:pPr>
    <w:rPr>
      <w:rFonts w:ascii="Arial, sans-serif" w:hAnsi="Arial, sans-serif"/>
      <w:sz w:val="16"/>
      <w:szCs w:val="16"/>
    </w:rPr>
  </w:style>
  <w:style w:type="paragraph" w:customStyle="1" w:styleId="COLTOP">
    <w:name w:val="#COL_TOP"/>
    <w:uiPriority w:val="99"/>
    <w:rsid w:val="0074413C"/>
    <w:pPr>
      <w:widowControl w:val="0"/>
      <w:autoSpaceDE w:val="0"/>
      <w:autoSpaceDN w:val="0"/>
      <w:adjustRightInd w:val="0"/>
    </w:pPr>
    <w:rPr>
      <w:rFonts w:ascii="Arial, sans-serif" w:hAnsi="Arial, sans-serif"/>
      <w:sz w:val="16"/>
      <w:szCs w:val="16"/>
    </w:rPr>
  </w:style>
  <w:style w:type="paragraph" w:customStyle="1" w:styleId="PRINTSECTION">
    <w:name w:val="#PRINT_SECTION"/>
    <w:uiPriority w:val="99"/>
    <w:rsid w:val="0074413C"/>
    <w:pPr>
      <w:widowControl w:val="0"/>
      <w:autoSpaceDE w:val="0"/>
      <w:autoSpaceDN w:val="0"/>
      <w:adjustRightInd w:val="0"/>
    </w:pPr>
    <w:rPr>
      <w:rFonts w:ascii="Arial, sans-serif" w:hAnsi="Arial, sans-serif"/>
      <w:sz w:val="16"/>
      <w:szCs w:val="16"/>
    </w:rPr>
  </w:style>
  <w:style w:type="paragraph" w:customStyle="1" w:styleId="CENTERTEXT">
    <w:name w:val=".CENTERTEXT"/>
    <w:uiPriority w:val="99"/>
    <w:rsid w:val="0074413C"/>
    <w:pPr>
      <w:widowControl w:val="0"/>
      <w:autoSpaceDE w:val="0"/>
      <w:autoSpaceDN w:val="0"/>
      <w:adjustRightInd w:val="0"/>
    </w:pPr>
    <w:rPr>
      <w:rFonts w:ascii="Arial, sans-serif" w:hAnsi="Arial, sans-serif"/>
      <w:sz w:val="24"/>
      <w:szCs w:val="24"/>
    </w:rPr>
  </w:style>
  <w:style w:type="paragraph" w:customStyle="1" w:styleId="DJVU">
    <w:name w:val=".DJVU"/>
    <w:uiPriority w:val="99"/>
    <w:rsid w:val="0074413C"/>
    <w:pPr>
      <w:widowControl w:val="0"/>
      <w:autoSpaceDE w:val="0"/>
      <w:autoSpaceDN w:val="0"/>
      <w:adjustRightInd w:val="0"/>
    </w:pPr>
    <w:rPr>
      <w:rFonts w:ascii="Arial, sans-serif" w:hAnsi="Arial, sans-serif"/>
      <w:sz w:val="24"/>
      <w:szCs w:val="24"/>
    </w:rPr>
  </w:style>
  <w:style w:type="paragraph" w:customStyle="1" w:styleId="FORMATTEXT0">
    <w:name w:val=".FORMATTEXT"/>
    <w:uiPriority w:val="99"/>
    <w:rsid w:val="0074413C"/>
    <w:pPr>
      <w:widowControl w:val="0"/>
      <w:autoSpaceDE w:val="0"/>
      <w:autoSpaceDN w:val="0"/>
      <w:adjustRightInd w:val="0"/>
    </w:pPr>
    <w:rPr>
      <w:rFonts w:ascii="Arial" w:hAnsi="Arial" w:cs="Arial"/>
    </w:rPr>
  </w:style>
  <w:style w:type="paragraph" w:customStyle="1" w:styleId="HEADERTEXT0">
    <w:name w:val=".HEADERTEXT"/>
    <w:uiPriority w:val="99"/>
    <w:rsid w:val="0074413C"/>
    <w:pPr>
      <w:widowControl w:val="0"/>
      <w:autoSpaceDE w:val="0"/>
      <w:autoSpaceDN w:val="0"/>
      <w:adjustRightInd w:val="0"/>
    </w:pPr>
    <w:rPr>
      <w:rFonts w:ascii="Arial" w:hAnsi="Arial" w:cs="Arial"/>
      <w:color w:val="2B4279"/>
    </w:rPr>
  </w:style>
  <w:style w:type="paragraph" w:customStyle="1" w:styleId="HORIZLINE">
    <w:name w:val=".HORIZLINE"/>
    <w:uiPriority w:val="99"/>
    <w:rsid w:val="0074413C"/>
    <w:pPr>
      <w:widowControl w:val="0"/>
      <w:autoSpaceDE w:val="0"/>
      <w:autoSpaceDN w:val="0"/>
      <w:adjustRightInd w:val="0"/>
    </w:pPr>
    <w:rPr>
      <w:rFonts w:ascii="Arial, sans-serif" w:hAnsi="Arial, sans-serif"/>
      <w:sz w:val="24"/>
      <w:szCs w:val="24"/>
    </w:rPr>
  </w:style>
  <w:style w:type="paragraph" w:customStyle="1" w:styleId="MIDDLEPICT">
    <w:name w:val=".MIDDLEPICT"/>
    <w:uiPriority w:val="99"/>
    <w:rsid w:val="0074413C"/>
    <w:pPr>
      <w:widowControl w:val="0"/>
      <w:autoSpaceDE w:val="0"/>
      <w:autoSpaceDN w:val="0"/>
      <w:adjustRightInd w:val="0"/>
    </w:pPr>
    <w:rPr>
      <w:rFonts w:ascii="Arial, sans-serif" w:hAnsi="Arial, sans-serif"/>
      <w:sz w:val="24"/>
      <w:szCs w:val="24"/>
    </w:rPr>
  </w:style>
  <w:style w:type="paragraph" w:customStyle="1" w:styleId="TOPLEVELTEXT">
    <w:name w:val=".TOPLEVELTEXT"/>
    <w:uiPriority w:val="99"/>
    <w:rsid w:val="0074413C"/>
    <w:pPr>
      <w:widowControl w:val="0"/>
      <w:autoSpaceDE w:val="0"/>
      <w:autoSpaceDN w:val="0"/>
      <w:adjustRightInd w:val="0"/>
    </w:pPr>
    <w:rPr>
      <w:rFonts w:ascii="Arial, sans-serif" w:hAnsi="Arial, sans-serif"/>
      <w:sz w:val="24"/>
      <w:szCs w:val="24"/>
    </w:rPr>
  </w:style>
  <w:style w:type="paragraph" w:customStyle="1" w:styleId="TradeMark">
    <w:name w:val=".TradeMark"/>
    <w:uiPriority w:val="99"/>
    <w:rsid w:val="0074413C"/>
    <w:pPr>
      <w:widowControl w:val="0"/>
      <w:autoSpaceDE w:val="0"/>
      <w:autoSpaceDN w:val="0"/>
      <w:adjustRightInd w:val="0"/>
    </w:pPr>
    <w:rPr>
      <w:rFonts w:ascii="Arial, sans-serif" w:hAnsi="Arial, sans-serif" w:cs="Arial, sans-serif"/>
      <w:sz w:val="16"/>
      <w:szCs w:val="16"/>
    </w:rPr>
  </w:style>
  <w:style w:type="paragraph" w:customStyle="1" w:styleId="UNFORMATTEXT">
    <w:name w:val=".UNFORMATTEXT"/>
    <w:uiPriority w:val="99"/>
    <w:rsid w:val="0074413C"/>
    <w:pPr>
      <w:widowControl w:val="0"/>
      <w:autoSpaceDE w:val="0"/>
      <w:autoSpaceDN w:val="0"/>
      <w:adjustRightInd w:val="0"/>
    </w:pPr>
    <w:rPr>
      <w:rFonts w:ascii="Courier New" w:hAnsi="Courier New" w:cs="Courier New"/>
    </w:rPr>
  </w:style>
  <w:style w:type="paragraph" w:customStyle="1" w:styleId="BODY">
    <w:name w:val="BODY"/>
    <w:uiPriority w:val="99"/>
    <w:rsid w:val="0074413C"/>
    <w:pPr>
      <w:widowControl w:val="0"/>
      <w:autoSpaceDE w:val="0"/>
      <w:autoSpaceDN w:val="0"/>
      <w:adjustRightInd w:val="0"/>
    </w:pPr>
    <w:rPr>
      <w:rFonts w:ascii="Arial" w:hAnsi="Arial" w:cs="Arial"/>
    </w:rPr>
  </w:style>
  <w:style w:type="paragraph" w:customStyle="1" w:styleId="HTML">
    <w:name w:val="HTML"/>
    <w:uiPriority w:val="99"/>
    <w:rsid w:val="0074413C"/>
    <w:pPr>
      <w:widowControl w:val="0"/>
      <w:autoSpaceDE w:val="0"/>
      <w:autoSpaceDN w:val="0"/>
      <w:adjustRightInd w:val="0"/>
    </w:pPr>
    <w:rPr>
      <w:rFonts w:ascii="Arial, sans-serif" w:hAnsi="Arial, sans-serif"/>
      <w:sz w:val="24"/>
      <w:szCs w:val="24"/>
    </w:rPr>
  </w:style>
  <w:style w:type="paragraph" w:customStyle="1" w:styleId="TABLE">
    <w:name w:val="TABLE"/>
    <w:uiPriority w:val="99"/>
    <w:rsid w:val="0074413C"/>
    <w:pPr>
      <w:widowControl w:val="0"/>
      <w:autoSpaceDE w:val="0"/>
      <w:autoSpaceDN w:val="0"/>
      <w:adjustRightInd w:val="0"/>
    </w:pPr>
    <w:rPr>
      <w:rFonts w:ascii="Arial, sans-serif" w:hAnsi="Arial, sans-serif"/>
      <w:sz w:val="24"/>
      <w:szCs w:val="24"/>
    </w:rPr>
  </w:style>
  <w:style w:type="character" w:customStyle="1" w:styleId="a8">
    <w:name w:val="Верхний колонтитул Знак"/>
    <w:basedOn w:val="a0"/>
    <w:link w:val="a7"/>
    <w:uiPriority w:val="99"/>
    <w:rsid w:val="0074413C"/>
  </w:style>
  <w:style w:type="table" w:customStyle="1" w:styleId="TableNormal">
    <w:name w:val="Table Normal"/>
    <w:rsid w:val="003363A9"/>
    <w:pPr>
      <w:widowControl w:val="0"/>
    </w:pPr>
    <w:rPr>
      <w:rFonts w:ascii="Calibri" w:hAnsi="Calibri"/>
      <w:color w:val="000000"/>
      <w:sz w:val="22"/>
    </w:rPr>
    <w:tblPr>
      <w:tblInd w:w="0" w:type="dxa"/>
      <w:tblCellMar>
        <w:top w:w="0" w:type="dxa"/>
        <w:left w:w="0" w:type="dxa"/>
        <w:bottom w:w="0" w:type="dxa"/>
        <w:right w:w="0" w:type="dxa"/>
      </w:tblCellMar>
    </w:tblPr>
  </w:style>
  <w:style w:type="character" w:customStyle="1" w:styleId="51">
    <w:name w:val="Заголовок 5 Знак"/>
    <w:basedOn w:val="a0"/>
    <w:link w:val="50"/>
    <w:rsid w:val="00FC3DA0"/>
    <w:rPr>
      <w:rFonts w:eastAsiaTheme="minorHAnsi" w:cs="Arial"/>
      <w:sz w:val="28"/>
      <w:lang w:eastAsia="zh-CN"/>
    </w:rPr>
  </w:style>
  <w:style w:type="character" w:customStyle="1" w:styleId="61">
    <w:name w:val="Заголовок 6 Знак"/>
    <w:basedOn w:val="a0"/>
    <w:link w:val="60"/>
    <w:rsid w:val="00FC3DA0"/>
    <w:rPr>
      <w:rFonts w:eastAsiaTheme="minorHAnsi" w:cs="Arial"/>
      <w:b/>
      <w:sz w:val="28"/>
      <w:lang w:eastAsia="zh-CN"/>
    </w:rPr>
  </w:style>
  <w:style w:type="character" w:customStyle="1" w:styleId="71">
    <w:name w:val="Заголовок 7 Знак"/>
    <w:basedOn w:val="a0"/>
    <w:link w:val="70"/>
    <w:rsid w:val="00FC3DA0"/>
    <w:rPr>
      <w:rFonts w:eastAsiaTheme="minorHAnsi" w:cs="Arial"/>
      <w:sz w:val="28"/>
      <w:lang w:eastAsia="zh-CN"/>
    </w:rPr>
  </w:style>
  <w:style w:type="character" w:customStyle="1" w:styleId="80">
    <w:name w:val="Заголовок 8 Знак"/>
    <w:basedOn w:val="a0"/>
    <w:link w:val="8"/>
    <w:rsid w:val="00FC3DA0"/>
    <w:rPr>
      <w:rFonts w:eastAsiaTheme="minorHAnsi" w:cs="Arial"/>
      <w:sz w:val="28"/>
      <w:szCs w:val="28"/>
      <w:lang w:val="en-US" w:eastAsia="en-US"/>
    </w:rPr>
  </w:style>
  <w:style w:type="numbering" w:customStyle="1" w:styleId="27">
    <w:name w:val="Нет списка2"/>
    <w:next w:val="a2"/>
    <w:uiPriority w:val="99"/>
    <w:semiHidden/>
    <w:unhideWhenUsed/>
    <w:rsid w:val="00FC3DA0"/>
  </w:style>
  <w:style w:type="paragraph" w:customStyle="1" w:styleId="ConsPlusNonformat">
    <w:name w:val="ConsPlusNonformat"/>
    <w:rsid w:val="00FC3DA0"/>
    <w:pPr>
      <w:autoSpaceDE w:val="0"/>
      <w:autoSpaceDN w:val="0"/>
      <w:adjustRightInd w:val="0"/>
    </w:pPr>
    <w:rPr>
      <w:rFonts w:ascii="Courier New" w:hAnsi="Courier New" w:cs="Courier New"/>
    </w:rPr>
  </w:style>
  <w:style w:type="paragraph" w:styleId="af4">
    <w:name w:val="footnote text"/>
    <w:basedOn w:val="a"/>
    <w:link w:val="af5"/>
    <w:unhideWhenUsed/>
    <w:rsid w:val="00FC3DA0"/>
    <w:rPr>
      <w:rFonts w:eastAsiaTheme="minorHAnsi" w:cs="Arial"/>
      <w:lang w:eastAsia="en-US"/>
    </w:rPr>
  </w:style>
  <w:style w:type="character" w:customStyle="1" w:styleId="af5">
    <w:name w:val="Текст сноски Знак"/>
    <w:basedOn w:val="a0"/>
    <w:link w:val="af4"/>
    <w:rsid w:val="00FC3DA0"/>
    <w:rPr>
      <w:rFonts w:eastAsiaTheme="minorHAnsi" w:cs="Arial"/>
      <w:lang w:eastAsia="en-US"/>
    </w:rPr>
  </w:style>
  <w:style w:type="character" w:styleId="af6">
    <w:name w:val="footnote reference"/>
    <w:uiPriority w:val="99"/>
    <w:unhideWhenUsed/>
    <w:rsid w:val="00FC3DA0"/>
    <w:rPr>
      <w:vertAlign w:val="superscript"/>
    </w:rPr>
  </w:style>
  <w:style w:type="character" w:styleId="af7">
    <w:name w:val="Strong"/>
    <w:qFormat/>
    <w:rsid w:val="00FC3DA0"/>
    <w:rPr>
      <w:b/>
      <w:bCs/>
    </w:rPr>
  </w:style>
  <w:style w:type="table" w:customStyle="1" w:styleId="28">
    <w:name w:val="Сетка таблицы2"/>
    <w:basedOn w:val="a1"/>
    <w:next w:val="ae"/>
    <w:rsid w:val="00FC3DA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8">
    <w:name w:val="Знак"/>
    <w:basedOn w:val="a"/>
    <w:rsid w:val="00FC3DA0"/>
    <w:rPr>
      <w:rFonts w:ascii="Verdana" w:eastAsiaTheme="minorHAnsi" w:hAnsi="Verdana" w:cs="Verdana"/>
      <w:lang w:val="en-US" w:eastAsia="en-US"/>
    </w:rPr>
  </w:style>
  <w:style w:type="paragraph" w:customStyle="1" w:styleId="ConsTitle">
    <w:name w:val="ConsTitle"/>
    <w:rsid w:val="00FC3DA0"/>
    <w:pPr>
      <w:autoSpaceDE w:val="0"/>
      <w:autoSpaceDN w:val="0"/>
      <w:adjustRightInd w:val="0"/>
      <w:ind w:right="19772"/>
    </w:pPr>
    <w:rPr>
      <w:rFonts w:ascii="Arial" w:hAnsi="Arial" w:cs="Arial"/>
      <w:b/>
      <w:bCs/>
      <w:sz w:val="16"/>
      <w:szCs w:val="16"/>
    </w:rPr>
  </w:style>
  <w:style w:type="paragraph" w:customStyle="1" w:styleId="ConsNormal">
    <w:name w:val="ConsNormal"/>
    <w:rsid w:val="00FC3DA0"/>
    <w:pPr>
      <w:widowControl w:val="0"/>
      <w:autoSpaceDE w:val="0"/>
      <w:autoSpaceDN w:val="0"/>
      <w:adjustRightInd w:val="0"/>
      <w:ind w:right="19772" w:firstLine="720"/>
    </w:pPr>
    <w:rPr>
      <w:rFonts w:ascii="Arial" w:hAnsi="Arial" w:cs="Arial"/>
    </w:rPr>
  </w:style>
  <w:style w:type="paragraph" w:customStyle="1" w:styleId="ConsNonformat">
    <w:name w:val="ConsNonformat"/>
    <w:rsid w:val="00FC3DA0"/>
    <w:pPr>
      <w:widowControl w:val="0"/>
      <w:autoSpaceDE w:val="0"/>
      <w:autoSpaceDN w:val="0"/>
      <w:ind w:right="19772"/>
    </w:pPr>
    <w:rPr>
      <w:rFonts w:ascii="Courier New" w:hAnsi="Courier New" w:cs="Courier New"/>
      <w:sz w:val="16"/>
      <w:szCs w:val="16"/>
    </w:rPr>
  </w:style>
  <w:style w:type="paragraph" w:customStyle="1" w:styleId="210">
    <w:name w:val="Основной текст 21"/>
    <w:basedOn w:val="a"/>
    <w:rsid w:val="00FC3DA0"/>
    <w:pPr>
      <w:widowControl w:val="0"/>
      <w:ind w:firstLine="720"/>
      <w:jc w:val="both"/>
    </w:pPr>
    <w:rPr>
      <w:rFonts w:ascii="MS Sans Serif" w:eastAsiaTheme="minorHAnsi" w:hAnsi="MS Sans Serif" w:cs="Arial"/>
      <w:color w:val="000000"/>
      <w:sz w:val="28"/>
      <w:lang w:eastAsia="en-US"/>
    </w:rPr>
  </w:style>
  <w:style w:type="paragraph" w:customStyle="1" w:styleId="42">
    <w:name w:val="Знак Знак4"/>
    <w:basedOn w:val="a"/>
    <w:rsid w:val="00FC3DA0"/>
    <w:pPr>
      <w:spacing w:before="100" w:beforeAutospacing="1" w:after="100" w:afterAutospacing="1"/>
    </w:pPr>
    <w:rPr>
      <w:rFonts w:ascii="Tahoma" w:eastAsiaTheme="minorHAnsi" w:hAnsi="Tahoma" w:cs="Arial"/>
      <w:lang w:val="en-US" w:eastAsia="en-US"/>
    </w:rPr>
  </w:style>
  <w:style w:type="character" w:customStyle="1" w:styleId="22">
    <w:name w:val="Заголовок 2 Знак"/>
    <w:basedOn w:val="a0"/>
    <w:link w:val="21"/>
    <w:rsid w:val="00FC3DA0"/>
    <w:rPr>
      <w:rFonts w:ascii="Tatar Academy" w:hAnsi="Tatar Academy"/>
      <w:caps/>
      <w:noProof/>
      <w:color w:val="000000"/>
      <w:sz w:val="26"/>
      <w14:shadow w14:blurRad="50800" w14:dist="38100" w14:dir="2700000" w14:sx="100000" w14:sy="100000" w14:kx="0" w14:ky="0" w14:algn="tl">
        <w14:srgbClr w14:val="000000">
          <w14:alpha w14:val="60000"/>
        </w14:srgbClr>
      </w14:shadow>
    </w:rPr>
  </w:style>
  <w:style w:type="character" w:customStyle="1" w:styleId="32">
    <w:name w:val="Заголовок 3 Знак"/>
    <w:basedOn w:val="a0"/>
    <w:link w:val="31"/>
    <w:rsid w:val="00FC3DA0"/>
    <w:rPr>
      <w:b/>
      <w:sz w:val="28"/>
      <w:u w:val="single"/>
    </w:rPr>
  </w:style>
  <w:style w:type="character" w:customStyle="1" w:styleId="41">
    <w:name w:val="Заголовок 4 Знак"/>
    <w:basedOn w:val="a0"/>
    <w:link w:val="40"/>
    <w:rsid w:val="00FC3DA0"/>
    <w:rPr>
      <w:rFonts w:ascii="Tatar Peterburg" w:hAnsi="Tatar Peterburg"/>
      <w:caps/>
      <w:noProof/>
      <w:sz w:val="28"/>
    </w:rPr>
  </w:style>
  <w:style w:type="paragraph" w:customStyle="1" w:styleId="17">
    <w:name w:val="Стиль Стиль Заголовок 1 + все прописные"/>
    <w:basedOn w:val="a"/>
    <w:rsid w:val="00FC3DA0"/>
    <w:pPr>
      <w:keepNext/>
      <w:spacing w:before="240" w:after="60" w:line="360" w:lineRule="auto"/>
      <w:outlineLvl w:val="0"/>
    </w:pPr>
    <w:rPr>
      <w:rFonts w:eastAsiaTheme="minorHAnsi" w:cs="Arial"/>
      <w:b/>
      <w:bCs/>
      <w:kern w:val="28"/>
      <w:sz w:val="32"/>
      <w:szCs w:val="32"/>
      <w:lang w:eastAsia="en-US"/>
    </w:rPr>
  </w:style>
  <w:style w:type="character" w:styleId="af9">
    <w:name w:val="FollowedHyperlink"/>
    <w:rsid w:val="00FC3DA0"/>
    <w:rPr>
      <w:color w:val="800080"/>
      <w:u w:val="single"/>
    </w:rPr>
  </w:style>
  <w:style w:type="character" w:styleId="afa">
    <w:name w:val="page number"/>
    <w:basedOn w:val="a0"/>
    <w:rsid w:val="00FC3DA0"/>
  </w:style>
  <w:style w:type="paragraph" w:styleId="33">
    <w:name w:val="Body Text Indent 3"/>
    <w:basedOn w:val="a"/>
    <w:link w:val="34"/>
    <w:rsid w:val="00FC3DA0"/>
    <w:pPr>
      <w:spacing w:after="120"/>
      <w:ind w:left="283"/>
    </w:pPr>
    <w:rPr>
      <w:rFonts w:eastAsiaTheme="minorHAnsi" w:cs="Arial"/>
      <w:sz w:val="16"/>
      <w:szCs w:val="16"/>
      <w:lang w:eastAsia="en-US"/>
    </w:rPr>
  </w:style>
  <w:style w:type="character" w:customStyle="1" w:styleId="34">
    <w:name w:val="Основной текст с отступом 3 Знак"/>
    <w:basedOn w:val="a0"/>
    <w:link w:val="33"/>
    <w:rsid w:val="00FC3DA0"/>
    <w:rPr>
      <w:rFonts w:eastAsiaTheme="minorHAnsi" w:cs="Arial"/>
      <w:sz w:val="16"/>
      <w:szCs w:val="16"/>
      <w:lang w:eastAsia="en-US"/>
    </w:rPr>
  </w:style>
  <w:style w:type="paragraph" w:customStyle="1" w:styleId="afb">
    <w:name w:val="???????"/>
    <w:rsid w:val="00FC3DA0"/>
    <w:pPr>
      <w:widowControl w:val="0"/>
    </w:pPr>
    <w:rPr>
      <w:snapToGrid w:val="0"/>
      <w:sz w:val="28"/>
    </w:rPr>
  </w:style>
  <w:style w:type="paragraph" w:customStyle="1" w:styleId="afc">
    <w:name w:val="Стиль"/>
    <w:rsid w:val="00FC3DA0"/>
    <w:pPr>
      <w:widowControl w:val="0"/>
      <w:autoSpaceDE w:val="0"/>
      <w:autoSpaceDN w:val="0"/>
      <w:ind w:firstLine="720"/>
      <w:jc w:val="both"/>
    </w:pPr>
    <w:rPr>
      <w:rFonts w:ascii="Arial" w:hAnsi="Arial" w:cs="Arial"/>
    </w:rPr>
  </w:style>
  <w:style w:type="paragraph" w:customStyle="1" w:styleId="afd">
    <w:name w:val="Таблицы (моноширинный)"/>
    <w:basedOn w:val="afc"/>
    <w:next w:val="afc"/>
    <w:rsid w:val="00FC3DA0"/>
    <w:pPr>
      <w:ind w:firstLine="0"/>
    </w:pPr>
    <w:rPr>
      <w:rFonts w:ascii="Courier New" w:hAnsi="Courier New" w:cs="Courier New"/>
    </w:rPr>
  </w:style>
  <w:style w:type="paragraph" w:styleId="29">
    <w:name w:val="Body Text Indent 2"/>
    <w:basedOn w:val="a"/>
    <w:link w:val="2a"/>
    <w:rsid w:val="00FC3DA0"/>
    <w:pPr>
      <w:ind w:firstLine="185"/>
      <w:jc w:val="both"/>
    </w:pPr>
    <w:rPr>
      <w:rFonts w:eastAsiaTheme="minorHAnsi" w:cs="Arial"/>
      <w:sz w:val="28"/>
      <w:szCs w:val="28"/>
      <w:lang w:eastAsia="en-US"/>
    </w:rPr>
  </w:style>
  <w:style w:type="character" w:customStyle="1" w:styleId="2a">
    <w:name w:val="Основной текст с отступом 2 Знак"/>
    <w:basedOn w:val="a0"/>
    <w:link w:val="29"/>
    <w:rsid w:val="00FC3DA0"/>
    <w:rPr>
      <w:rFonts w:eastAsiaTheme="minorHAnsi" w:cs="Arial"/>
      <w:sz w:val="28"/>
      <w:szCs w:val="28"/>
      <w:lang w:eastAsia="en-US"/>
    </w:rPr>
  </w:style>
  <w:style w:type="paragraph" w:customStyle="1" w:styleId="afe">
    <w:name w:val="атличный"/>
    <w:rsid w:val="00FC3DA0"/>
    <w:pPr>
      <w:ind w:firstLine="720"/>
      <w:jc w:val="both"/>
    </w:pPr>
    <w:rPr>
      <w:rFonts w:eastAsia="Arial Unicode MS" w:cs="Arial Unicode MS"/>
      <w:sz w:val="24"/>
      <w:szCs w:val="24"/>
    </w:rPr>
  </w:style>
  <w:style w:type="character" w:customStyle="1" w:styleId="2b">
    <w:name w:val="Знак Знак2"/>
    <w:locked/>
    <w:rsid w:val="00FC3DA0"/>
    <w:rPr>
      <w:b/>
      <w:sz w:val="28"/>
      <w:lang w:val="ru-RU" w:eastAsia="zh-CN" w:bidi="ar-SA"/>
    </w:rPr>
  </w:style>
  <w:style w:type="paragraph" w:styleId="HTML0">
    <w:name w:val="HTML Preformatted"/>
    <w:basedOn w:val="a"/>
    <w:link w:val="HTML1"/>
    <w:rsid w:val="00FC3DA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Theme="minorHAnsi" w:hAnsi="Courier New" w:cs="Courier New"/>
      <w:lang w:eastAsia="en-US"/>
    </w:rPr>
  </w:style>
  <w:style w:type="character" w:customStyle="1" w:styleId="HTML1">
    <w:name w:val="Стандартный HTML Знак"/>
    <w:basedOn w:val="a0"/>
    <w:link w:val="HTML0"/>
    <w:rsid w:val="00FC3DA0"/>
    <w:rPr>
      <w:rFonts w:ascii="Courier New" w:eastAsiaTheme="minorHAnsi" w:hAnsi="Courier New" w:cs="Courier New"/>
      <w:lang w:eastAsia="en-US"/>
    </w:rPr>
  </w:style>
  <w:style w:type="paragraph" w:customStyle="1" w:styleId="211">
    <w:name w:val="Основной текст с отступом 21"/>
    <w:basedOn w:val="a"/>
    <w:rsid w:val="00FC3DA0"/>
    <w:pPr>
      <w:widowControl w:val="0"/>
      <w:ind w:firstLine="720"/>
      <w:jc w:val="both"/>
    </w:pPr>
    <w:rPr>
      <w:rFonts w:eastAsiaTheme="minorHAnsi" w:cs="Arial"/>
      <w:color w:val="000000"/>
      <w:sz w:val="28"/>
      <w:lang w:eastAsia="en-US"/>
    </w:rPr>
  </w:style>
  <w:style w:type="paragraph" w:customStyle="1" w:styleId="310">
    <w:name w:val="Основной текст с отступом 31"/>
    <w:basedOn w:val="a"/>
    <w:rsid w:val="00FC3DA0"/>
    <w:pPr>
      <w:widowControl w:val="0"/>
      <w:ind w:firstLine="720"/>
      <w:jc w:val="both"/>
    </w:pPr>
    <w:rPr>
      <w:rFonts w:eastAsiaTheme="minorHAnsi" w:cs="Arial"/>
      <w:sz w:val="28"/>
      <w:lang w:eastAsia="en-US"/>
    </w:rPr>
  </w:style>
  <w:style w:type="character" w:customStyle="1" w:styleId="FontStyle28">
    <w:name w:val="Font Style28"/>
    <w:rsid w:val="00FC3DA0"/>
    <w:rPr>
      <w:rFonts w:ascii="Times New Roman" w:hAnsi="Times New Roman" w:cs="Times New Roman"/>
      <w:sz w:val="22"/>
      <w:szCs w:val="22"/>
    </w:rPr>
  </w:style>
  <w:style w:type="paragraph" w:customStyle="1" w:styleId="18">
    <w:name w:val="1"/>
    <w:basedOn w:val="a"/>
    <w:rsid w:val="00FC3DA0"/>
    <w:rPr>
      <w:rFonts w:ascii="Verdana" w:eastAsiaTheme="minorHAnsi" w:hAnsi="Verdana" w:cs="Verdana"/>
      <w:lang w:val="en-US" w:eastAsia="en-US"/>
    </w:rPr>
  </w:style>
  <w:style w:type="character" w:customStyle="1" w:styleId="ConsPlusNormal1">
    <w:name w:val="ConsPlusNormal Знак1"/>
    <w:rsid w:val="00FC3DA0"/>
    <w:rPr>
      <w:rFonts w:ascii="Arial" w:eastAsia="Calibri" w:hAnsi="Arial" w:cs="Arial"/>
      <w:sz w:val="20"/>
      <w:szCs w:val="20"/>
    </w:rPr>
  </w:style>
  <w:style w:type="character" w:customStyle="1" w:styleId="aff">
    <w:name w:val="Цветовое выделение"/>
    <w:rsid w:val="00FC3DA0"/>
    <w:rPr>
      <w:b/>
      <w:color w:val="000080"/>
      <w:sz w:val="20"/>
    </w:rPr>
  </w:style>
  <w:style w:type="paragraph" w:customStyle="1" w:styleId="2c">
    <w:name w:val="Обычный2"/>
    <w:rsid w:val="00FC3DA0"/>
    <w:pPr>
      <w:widowControl w:val="0"/>
      <w:spacing w:line="300" w:lineRule="auto"/>
      <w:ind w:firstLine="860"/>
    </w:pPr>
    <w:rPr>
      <w:snapToGrid w:val="0"/>
      <w:sz w:val="28"/>
    </w:rPr>
  </w:style>
  <w:style w:type="character" w:customStyle="1" w:styleId="bt1br">
    <w:name w:val="bt1br"/>
    <w:uiPriority w:val="99"/>
    <w:rsid w:val="00FC3DA0"/>
    <w:rPr>
      <w:rFonts w:ascii="Times New Roman" w:hAnsi="Times New Roman" w:cs="Times New Roman" w:hint="default"/>
    </w:rPr>
  </w:style>
  <w:style w:type="character" w:customStyle="1" w:styleId="comment">
    <w:name w:val="comment"/>
    <w:basedOn w:val="a0"/>
    <w:rsid w:val="00FC3DA0"/>
  </w:style>
  <w:style w:type="character" w:customStyle="1" w:styleId="aff0">
    <w:name w:val="Гипертекстовая ссылка"/>
    <w:uiPriority w:val="99"/>
    <w:rsid w:val="00FC3DA0"/>
    <w:rPr>
      <w:color w:val="008000"/>
    </w:rPr>
  </w:style>
  <w:style w:type="paragraph" w:customStyle="1" w:styleId="aff1">
    <w:name w:val="Прижатый влево"/>
    <w:basedOn w:val="a"/>
    <w:next w:val="a"/>
    <w:uiPriority w:val="99"/>
    <w:rsid w:val="00FC3DA0"/>
    <w:pPr>
      <w:autoSpaceDE w:val="0"/>
      <w:autoSpaceDN w:val="0"/>
      <w:adjustRightInd w:val="0"/>
    </w:pPr>
    <w:rPr>
      <w:rFonts w:eastAsiaTheme="minorHAnsi" w:cs="Arial"/>
      <w:sz w:val="28"/>
      <w:szCs w:val="28"/>
      <w:lang w:eastAsia="en-US"/>
    </w:rPr>
  </w:style>
  <w:style w:type="table" w:customStyle="1" w:styleId="TableNormal1">
    <w:name w:val="Table Normal1"/>
    <w:rsid w:val="00FC3DA0"/>
    <w:pPr>
      <w:pBdr>
        <w:top w:val="nil"/>
        <w:left w:val="nil"/>
        <w:bottom w:val="nil"/>
        <w:right w:val="nil"/>
        <w:between w:val="nil"/>
        <w:bar w:val="nil"/>
      </w:pBdr>
    </w:pPr>
    <w:rPr>
      <w:rFonts w:eastAsia="Arial Unicode MS"/>
      <w:bdr w:val="nil"/>
    </w:rPr>
    <w:tblPr>
      <w:tblInd w:w="0" w:type="dxa"/>
      <w:tblCellMar>
        <w:top w:w="0" w:type="dxa"/>
        <w:left w:w="0" w:type="dxa"/>
        <w:bottom w:w="0" w:type="dxa"/>
        <w:right w:w="0" w:type="dxa"/>
      </w:tblCellMar>
    </w:tblPr>
  </w:style>
  <w:style w:type="paragraph" w:customStyle="1" w:styleId="aff2">
    <w:name w:val="Колонтитулы"/>
    <w:rsid w:val="00FC3DA0"/>
    <w:pPr>
      <w:pBdr>
        <w:top w:val="nil"/>
        <w:left w:val="nil"/>
        <w:bottom w:val="nil"/>
        <w:right w:val="nil"/>
        <w:between w:val="nil"/>
        <w:bar w:val="nil"/>
      </w:pBdr>
      <w:tabs>
        <w:tab w:val="right" w:pos="9020"/>
      </w:tabs>
    </w:pPr>
    <w:rPr>
      <w:rFonts w:ascii="Helvetica Neue" w:eastAsia="Arial Unicode MS" w:hAnsi="Helvetica Neue" w:cs="Arial Unicode MS"/>
      <w:color w:val="000000"/>
      <w:sz w:val="24"/>
      <w:szCs w:val="24"/>
      <w:bdr w:val="nil"/>
    </w:rPr>
  </w:style>
  <w:style w:type="paragraph" w:customStyle="1" w:styleId="Aff3">
    <w:name w:val="Заголовок A"/>
    <w:next w:val="a3"/>
    <w:rsid w:val="00FC3DA0"/>
    <w:pPr>
      <w:pBdr>
        <w:top w:val="nil"/>
        <w:left w:val="nil"/>
        <w:bottom w:val="nil"/>
        <w:right w:val="nil"/>
        <w:between w:val="nil"/>
        <w:bar w:val="nil"/>
      </w:pBdr>
      <w:suppressAutoHyphens/>
      <w:spacing w:line="360" w:lineRule="auto"/>
      <w:jc w:val="center"/>
    </w:pPr>
    <w:rPr>
      <w:b/>
      <w:bCs/>
      <w:color w:val="000000"/>
      <w:sz w:val="28"/>
      <w:szCs w:val="28"/>
      <w:u w:color="000000"/>
      <w:bdr w:val="nil"/>
    </w:rPr>
  </w:style>
  <w:style w:type="numbering" w:customStyle="1" w:styleId="20">
    <w:name w:val="Импортированный стиль 2"/>
    <w:rsid w:val="00FC3DA0"/>
    <w:pPr>
      <w:numPr>
        <w:numId w:val="3"/>
      </w:numPr>
    </w:pPr>
  </w:style>
  <w:style w:type="numbering" w:customStyle="1" w:styleId="3">
    <w:name w:val="Импортированный стиль 3"/>
    <w:rsid w:val="00FC3DA0"/>
    <w:pPr>
      <w:numPr>
        <w:numId w:val="5"/>
      </w:numPr>
    </w:pPr>
  </w:style>
  <w:style w:type="numbering" w:customStyle="1" w:styleId="4">
    <w:name w:val="Импортированный стиль 4"/>
    <w:rsid w:val="00FC3DA0"/>
    <w:pPr>
      <w:numPr>
        <w:numId w:val="7"/>
      </w:numPr>
    </w:pPr>
  </w:style>
  <w:style w:type="numbering" w:customStyle="1" w:styleId="5">
    <w:name w:val="Импортированный стиль 5"/>
    <w:rsid w:val="00FC3DA0"/>
    <w:pPr>
      <w:numPr>
        <w:numId w:val="9"/>
      </w:numPr>
    </w:pPr>
  </w:style>
  <w:style w:type="numbering" w:customStyle="1" w:styleId="6">
    <w:name w:val="Импортированный стиль 6"/>
    <w:rsid w:val="00FC3DA0"/>
    <w:pPr>
      <w:numPr>
        <w:numId w:val="11"/>
      </w:numPr>
    </w:pPr>
  </w:style>
  <w:style w:type="numbering" w:customStyle="1" w:styleId="7">
    <w:name w:val="Импортированный стиль 7"/>
    <w:rsid w:val="00FC3DA0"/>
    <w:pPr>
      <w:numPr>
        <w:numId w:val="13"/>
      </w:numPr>
    </w:pPr>
  </w:style>
  <w:style w:type="character" w:customStyle="1" w:styleId="aff4">
    <w:name w:val="Нет"/>
    <w:rsid w:val="00FC3DA0"/>
  </w:style>
  <w:style w:type="character" w:customStyle="1" w:styleId="Hyperlink0">
    <w:name w:val="Hyperlink.0"/>
    <w:basedOn w:val="aff4"/>
    <w:rsid w:val="00FC3DA0"/>
    <w:rPr>
      <w:color w:val="0000FF"/>
      <w:sz w:val="28"/>
      <w:szCs w:val="28"/>
      <w:u w:val="single" w:color="0000FF"/>
    </w:rPr>
  </w:style>
  <w:style w:type="numbering" w:customStyle="1" w:styleId="35">
    <w:name w:val="Нет списка3"/>
    <w:next w:val="a2"/>
    <w:uiPriority w:val="99"/>
    <w:semiHidden/>
    <w:unhideWhenUsed/>
    <w:rsid w:val="00050755"/>
  </w:style>
  <w:style w:type="paragraph" w:customStyle="1" w:styleId="QRCODE">
    <w:name w:val="#QRCODE"/>
    <w:uiPriority w:val="99"/>
    <w:rsid w:val="00050755"/>
    <w:pPr>
      <w:widowControl w:val="0"/>
      <w:autoSpaceDE w:val="0"/>
      <w:autoSpaceDN w:val="0"/>
      <w:adjustRightInd w:val="0"/>
    </w:pPr>
    <w:rPr>
      <w:rFonts w:ascii="Arial, sans-serif" w:hAnsi="Arial, sans-serif"/>
      <w:sz w:val="24"/>
      <w:szCs w:val="24"/>
    </w:rPr>
  </w:style>
  <w:style w:type="paragraph" w:customStyle="1" w:styleId="QRCODEIMG">
    <w:name w:val="#QRCODE IMG"/>
    <w:uiPriority w:val="99"/>
    <w:rsid w:val="00050755"/>
    <w:pPr>
      <w:widowControl w:val="0"/>
      <w:autoSpaceDE w:val="0"/>
      <w:autoSpaceDN w:val="0"/>
      <w:adjustRightInd w:val="0"/>
    </w:pPr>
    <w:rPr>
      <w:rFonts w:ascii="Arial, sans-serif" w:hAnsi="Arial, sans-serif"/>
      <w:sz w:val="24"/>
      <w:szCs w:val="24"/>
    </w:rPr>
  </w:style>
  <w:style w:type="table" w:customStyle="1" w:styleId="36">
    <w:name w:val="Сетка таблицы3"/>
    <w:basedOn w:val="a1"/>
    <w:next w:val="ae"/>
    <w:uiPriority w:val="39"/>
    <w:rsid w:val="00050755"/>
    <w:rPr>
      <w:rFonts w:ascii="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06627858">
      <w:bodyDiv w:val="1"/>
      <w:marLeft w:val="0"/>
      <w:marRight w:val="0"/>
      <w:marTop w:val="0"/>
      <w:marBottom w:val="0"/>
      <w:divBdr>
        <w:top w:val="none" w:sz="0" w:space="0" w:color="auto"/>
        <w:left w:val="none" w:sz="0" w:space="0" w:color="auto"/>
        <w:bottom w:val="none" w:sz="0" w:space="0" w:color="auto"/>
        <w:right w:val="none" w:sz="0" w:space="0" w:color="auto"/>
      </w:divBdr>
    </w:div>
    <w:div w:id="235365648">
      <w:bodyDiv w:val="1"/>
      <w:marLeft w:val="0"/>
      <w:marRight w:val="0"/>
      <w:marTop w:val="0"/>
      <w:marBottom w:val="0"/>
      <w:divBdr>
        <w:top w:val="none" w:sz="0" w:space="0" w:color="auto"/>
        <w:left w:val="none" w:sz="0" w:space="0" w:color="auto"/>
        <w:bottom w:val="none" w:sz="0" w:space="0" w:color="auto"/>
        <w:right w:val="none" w:sz="0" w:space="0" w:color="auto"/>
      </w:divBdr>
    </w:div>
    <w:div w:id="281425553">
      <w:bodyDiv w:val="1"/>
      <w:marLeft w:val="0"/>
      <w:marRight w:val="0"/>
      <w:marTop w:val="0"/>
      <w:marBottom w:val="0"/>
      <w:divBdr>
        <w:top w:val="none" w:sz="0" w:space="0" w:color="auto"/>
        <w:left w:val="none" w:sz="0" w:space="0" w:color="auto"/>
        <w:bottom w:val="none" w:sz="0" w:space="0" w:color="auto"/>
        <w:right w:val="none" w:sz="0" w:space="0" w:color="auto"/>
      </w:divBdr>
    </w:div>
    <w:div w:id="329599444">
      <w:bodyDiv w:val="1"/>
      <w:marLeft w:val="0"/>
      <w:marRight w:val="0"/>
      <w:marTop w:val="0"/>
      <w:marBottom w:val="0"/>
      <w:divBdr>
        <w:top w:val="none" w:sz="0" w:space="0" w:color="auto"/>
        <w:left w:val="none" w:sz="0" w:space="0" w:color="auto"/>
        <w:bottom w:val="none" w:sz="0" w:space="0" w:color="auto"/>
        <w:right w:val="none" w:sz="0" w:space="0" w:color="auto"/>
      </w:divBdr>
    </w:div>
    <w:div w:id="361906307">
      <w:bodyDiv w:val="1"/>
      <w:marLeft w:val="0"/>
      <w:marRight w:val="0"/>
      <w:marTop w:val="0"/>
      <w:marBottom w:val="0"/>
      <w:divBdr>
        <w:top w:val="none" w:sz="0" w:space="0" w:color="auto"/>
        <w:left w:val="none" w:sz="0" w:space="0" w:color="auto"/>
        <w:bottom w:val="none" w:sz="0" w:space="0" w:color="auto"/>
        <w:right w:val="none" w:sz="0" w:space="0" w:color="auto"/>
      </w:divBdr>
    </w:div>
    <w:div w:id="433478708">
      <w:bodyDiv w:val="1"/>
      <w:marLeft w:val="0"/>
      <w:marRight w:val="0"/>
      <w:marTop w:val="0"/>
      <w:marBottom w:val="0"/>
      <w:divBdr>
        <w:top w:val="none" w:sz="0" w:space="0" w:color="auto"/>
        <w:left w:val="none" w:sz="0" w:space="0" w:color="auto"/>
        <w:bottom w:val="none" w:sz="0" w:space="0" w:color="auto"/>
        <w:right w:val="none" w:sz="0" w:space="0" w:color="auto"/>
      </w:divBdr>
    </w:div>
    <w:div w:id="450128405">
      <w:bodyDiv w:val="1"/>
      <w:marLeft w:val="0"/>
      <w:marRight w:val="0"/>
      <w:marTop w:val="0"/>
      <w:marBottom w:val="0"/>
      <w:divBdr>
        <w:top w:val="none" w:sz="0" w:space="0" w:color="auto"/>
        <w:left w:val="none" w:sz="0" w:space="0" w:color="auto"/>
        <w:bottom w:val="none" w:sz="0" w:space="0" w:color="auto"/>
        <w:right w:val="none" w:sz="0" w:space="0" w:color="auto"/>
      </w:divBdr>
    </w:div>
    <w:div w:id="451051289">
      <w:bodyDiv w:val="1"/>
      <w:marLeft w:val="0"/>
      <w:marRight w:val="0"/>
      <w:marTop w:val="0"/>
      <w:marBottom w:val="0"/>
      <w:divBdr>
        <w:top w:val="none" w:sz="0" w:space="0" w:color="auto"/>
        <w:left w:val="none" w:sz="0" w:space="0" w:color="auto"/>
        <w:bottom w:val="none" w:sz="0" w:space="0" w:color="auto"/>
        <w:right w:val="none" w:sz="0" w:space="0" w:color="auto"/>
      </w:divBdr>
    </w:div>
    <w:div w:id="463087167">
      <w:bodyDiv w:val="1"/>
      <w:marLeft w:val="0"/>
      <w:marRight w:val="0"/>
      <w:marTop w:val="0"/>
      <w:marBottom w:val="0"/>
      <w:divBdr>
        <w:top w:val="none" w:sz="0" w:space="0" w:color="auto"/>
        <w:left w:val="none" w:sz="0" w:space="0" w:color="auto"/>
        <w:bottom w:val="none" w:sz="0" w:space="0" w:color="auto"/>
        <w:right w:val="none" w:sz="0" w:space="0" w:color="auto"/>
      </w:divBdr>
    </w:div>
    <w:div w:id="493955604">
      <w:bodyDiv w:val="1"/>
      <w:marLeft w:val="0"/>
      <w:marRight w:val="0"/>
      <w:marTop w:val="0"/>
      <w:marBottom w:val="0"/>
      <w:divBdr>
        <w:top w:val="none" w:sz="0" w:space="0" w:color="auto"/>
        <w:left w:val="none" w:sz="0" w:space="0" w:color="auto"/>
        <w:bottom w:val="none" w:sz="0" w:space="0" w:color="auto"/>
        <w:right w:val="none" w:sz="0" w:space="0" w:color="auto"/>
      </w:divBdr>
    </w:div>
    <w:div w:id="526139673">
      <w:bodyDiv w:val="1"/>
      <w:marLeft w:val="0"/>
      <w:marRight w:val="0"/>
      <w:marTop w:val="0"/>
      <w:marBottom w:val="0"/>
      <w:divBdr>
        <w:top w:val="none" w:sz="0" w:space="0" w:color="auto"/>
        <w:left w:val="none" w:sz="0" w:space="0" w:color="auto"/>
        <w:bottom w:val="none" w:sz="0" w:space="0" w:color="auto"/>
        <w:right w:val="none" w:sz="0" w:space="0" w:color="auto"/>
      </w:divBdr>
    </w:div>
    <w:div w:id="588463520">
      <w:bodyDiv w:val="1"/>
      <w:marLeft w:val="0"/>
      <w:marRight w:val="0"/>
      <w:marTop w:val="0"/>
      <w:marBottom w:val="0"/>
      <w:divBdr>
        <w:top w:val="none" w:sz="0" w:space="0" w:color="auto"/>
        <w:left w:val="none" w:sz="0" w:space="0" w:color="auto"/>
        <w:bottom w:val="none" w:sz="0" w:space="0" w:color="auto"/>
        <w:right w:val="none" w:sz="0" w:space="0" w:color="auto"/>
      </w:divBdr>
    </w:div>
    <w:div w:id="617297355">
      <w:bodyDiv w:val="1"/>
      <w:marLeft w:val="0"/>
      <w:marRight w:val="0"/>
      <w:marTop w:val="0"/>
      <w:marBottom w:val="0"/>
      <w:divBdr>
        <w:top w:val="none" w:sz="0" w:space="0" w:color="auto"/>
        <w:left w:val="none" w:sz="0" w:space="0" w:color="auto"/>
        <w:bottom w:val="none" w:sz="0" w:space="0" w:color="auto"/>
        <w:right w:val="none" w:sz="0" w:space="0" w:color="auto"/>
      </w:divBdr>
    </w:div>
    <w:div w:id="660889500">
      <w:bodyDiv w:val="1"/>
      <w:marLeft w:val="0"/>
      <w:marRight w:val="0"/>
      <w:marTop w:val="0"/>
      <w:marBottom w:val="0"/>
      <w:divBdr>
        <w:top w:val="none" w:sz="0" w:space="0" w:color="auto"/>
        <w:left w:val="none" w:sz="0" w:space="0" w:color="auto"/>
        <w:bottom w:val="none" w:sz="0" w:space="0" w:color="auto"/>
        <w:right w:val="none" w:sz="0" w:space="0" w:color="auto"/>
      </w:divBdr>
    </w:div>
    <w:div w:id="680667451">
      <w:bodyDiv w:val="1"/>
      <w:marLeft w:val="0"/>
      <w:marRight w:val="0"/>
      <w:marTop w:val="0"/>
      <w:marBottom w:val="0"/>
      <w:divBdr>
        <w:top w:val="none" w:sz="0" w:space="0" w:color="auto"/>
        <w:left w:val="none" w:sz="0" w:space="0" w:color="auto"/>
        <w:bottom w:val="none" w:sz="0" w:space="0" w:color="auto"/>
        <w:right w:val="none" w:sz="0" w:space="0" w:color="auto"/>
      </w:divBdr>
    </w:div>
    <w:div w:id="690303565">
      <w:bodyDiv w:val="1"/>
      <w:marLeft w:val="0"/>
      <w:marRight w:val="0"/>
      <w:marTop w:val="0"/>
      <w:marBottom w:val="0"/>
      <w:divBdr>
        <w:top w:val="none" w:sz="0" w:space="0" w:color="auto"/>
        <w:left w:val="none" w:sz="0" w:space="0" w:color="auto"/>
        <w:bottom w:val="none" w:sz="0" w:space="0" w:color="auto"/>
        <w:right w:val="none" w:sz="0" w:space="0" w:color="auto"/>
      </w:divBdr>
    </w:div>
    <w:div w:id="775708359">
      <w:bodyDiv w:val="1"/>
      <w:marLeft w:val="0"/>
      <w:marRight w:val="0"/>
      <w:marTop w:val="0"/>
      <w:marBottom w:val="0"/>
      <w:divBdr>
        <w:top w:val="none" w:sz="0" w:space="0" w:color="auto"/>
        <w:left w:val="none" w:sz="0" w:space="0" w:color="auto"/>
        <w:bottom w:val="none" w:sz="0" w:space="0" w:color="auto"/>
        <w:right w:val="none" w:sz="0" w:space="0" w:color="auto"/>
      </w:divBdr>
    </w:div>
    <w:div w:id="815802864">
      <w:bodyDiv w:val="1"/>
      <w:marLeft w:val="0"/>
      <w:marRight w:val="0"/>
      <w:marTop w:val="0"/>
      <w:marBottom w:val="0"/>
      <w:divBdr>
        <w:top w:val="none" w:sz="0" w:space="0" w:color="auto"/>
        <w:left w:val="none" w:sz="0" w:space="0" w:color="auto"/>
        <w:bottom w:val="none" w:sz="0" w:space="0" w:color="auto"/>
        <w:right w:val="none" w:sz="0" w:space="0" w:color="auto"/>
      </w:divBdr>
    </w:div>
    <w:div w:id="887914103">
      <w:bodyDiv w:val="1"/>
      <w:marLeft w:val="0"/>
      <w:marRight w:val="0"/>
      <w:marTop w:val="0"/>
      <w:marBottom w:val="0"/>
      <w:divBdr>
        <w:top w:val="none" w:sz="0" w:space="0" w:color="auto"/>
        <w:left w:val="none" w:sz="0" w:space="0" w:color="auto"/>
        <w:bottom w:val="none" w:sz="0" w:space="0" w:color="auto"/>
        <w:right w:val="none" w:sz="0" w:space="0" w:color="auto"/>
      </w:divBdr>
    </w:div>
    <w:div w:id="889346044">
      <w:bodyDiv w:val="1"/>
      <w:marLeft w:val="0"/>
      <w:marRight w:val="0"/>
      <w:marTop w:val="0"/>
      <w:marBottom w:val="0"/>
      <w:divBdr>
        <w:top w:val="none" w:sz="0" w:space="0" w:color="auto"/>
        <w:left w:val="none" w:sz="0" w:space="0" w:color="auto"/>
        <w:bottom w:val="none" w:sz="0" w:space="0" w:color="auto"/>
        <w:right w:val="none" w:sz="0" w:space="0" w:color="auto"/>
      </w:divBdr>
    </w:div>
    <w:div w:id="972751118">
      <w:bodyDiv w:val="1"/>
      <w:marLeft w:val="0"/>
      <w:marRight w:val="0"/>
      <w:marTop w:val="0"/>
      <w:marBottom w:val="0"/>
      <w:divBdr>
        <w:top w:val="none" w:sz="0" w:space="0" w:color="auto"/>
        <w:left w:val="none" w:sz="0" w:space="0" w:color="auto"/>
        <w:bottom w:val="none" w:sz="0" w:space="0" w:color="auto"/>
        <w:right w:val="none" w:sz="0" w:space="0" w:color="auto"/>
      </w:divBdr>
    </w:div>
    <w:div w:id="987781401">
      <w:bodyDiv w:val="1"/>
      <w:marLeft w:val="0"/>
      <w:marRight w:val="0"/>
      <w:marTop w:val="0"/>
      <w:marBottom w:val="0"/>
      <w:divBdr>
        <w:top w:val="none" w:sz="0" w:space="0" w:color="auto"/>
        <w:left w:val="none" w:sz="0" w:space="0" w:color="auto"/>
        <w:bottom w:val="none" w:sz="0" w:space="0" w:color="auto"/>
        <w:right w:val="none" w:sz="0" w:space="0" w:color="auto"/>
      </w:divBdr>
    </w:div>
    <w:div w:id="1146775348">
      <w:bodyDiv w:val="1"/>
      <w:marLeft w:val="0"/>
      <w:marRight w:val="0"/>
      <w:marTop w:val="0"/>
      <w:marBottom w:val="0"/>
      <w:divBdr>
        <w:top w:val="none" w:sz="0" w:space="0" w:color="auto"/>
        <w:left w:val="none" w:sz="0" w:space="0" w:color="auto"/>
        <w:bottom w:val="none" w:sz="0" w:space="0" w:color="auto"/>
        <w:right w:val="none" w:sz="0" w:space="0" w:color="auto"/>
      </w:divBdr>
    </w:div>
    <w:div w:id="1340890044">
      <w:bodyDiv w:val="1"/>
      <w:marLeft w:val="0"/>
      <w:marRight w:val="0"/>
      <w:marTop w:val="0"/>
      <w:marBottom w:val="0"/>
      <w:divBdr>
        <w:top w:val="none" w:sz="0" w:space="0" w:color="auto"/>
        <w:left w:val="none" w:sz="0" w:space="0" w:color="auto"/>
        <w:bottom w:val="none" w:sz="0" w:space="0" w:color="auto"/>
        <w:right w:val="none" w:sz="0" w:space="0" w:color="auto"/>
      </w:divBdr>
    </w:div>
    <w:div w:id="1444689580">
      <w:bodyDiv w:val="1"/>
      <w:marLeft w:val="0"/>
      <w:marRight w:val="0"/>
      <w:marTop w:val="0"/>
      <w:marBottom w:val="0"/>
      <w:divBdr>
        <w:top w:val="none" w:sz="0" w:space="0" w:color="auto"/>
        <w:left w:val="none" w:sz="0" w:space="0" w:color="auto"/>
        <w:bottom w:val="none" w:sz="0" w:space="0" w:color="auto"/>
        <w:right w:val="none" w:sz="0" w:space="0" w:color="auto"/>
      </w:divBdr>
    </w:div>
    <w:div w:id="1564213366">
      <w:bodyDiv w:val="1"/>
      <w:marLeft w:val="0"/>
      <w:marRight w:val="0"/>
      <w:marTop w:val="0"/>
      <w:marBottom w:val="0"/>
      <w:divBdr>
        <w:top w:val="none" w:sz="0" w:space="0" w:color="auto"/>
        <w:left w:val="none" w:sz="0" w:space="0" w:color="auto"/>
        <w:bottom w:val="none" w:sz="0" w:space="0" w:color="auto"/>
        <w:right w:val="none" w:sz="0" w:space="0" w:color="auto"/>
      </w:divBdr>
    </w:div>
    <w:div w:id="1606496054">
      <w:bodyDiv w:val="1"/>
      <w:marLeft w:val="0"/>
      <w:marRight w:val="0"/>
      <w:marTop w:val="0"/>
      <w:marBottom w:val="0"/>
      <w:divBdr>
        <w:top w:val="none" w:sz="0" w:space="0" w:color="auto"/>
        <w:left w:val="none" w:sz="0" w:space="0" w:color="auto"/>
        <w:bottom w:val="none" w:sz="0" w:space="0" w:color="auto"/>
        <w:right w:val="none" w:sz="0" w:space="0" w:color="auto"/>
      </w:divBdr>
    </w:div>
    <w:div w:id="1642609219">
      <w:bodyDiv w:val="1"/>
      <w:marLeft w:val="0"/>
      <w:marRight w:val="0"/>
      <w:marTop w:val="0"/>
      <w:marBottom w:val="0"/>
      <w:divBdr>
        <w:top w:val="none" w:sz="0" w:space="0" w:color="auto"/>
        <w:left w:val="none" w:sz="0" w:space="0" w:color="auto"/>
        <w:bottom w:val="none" w:sz="0" w:space="0" w:color="auto"/>
        <w:right w:val="none" w:sz="0" w:space="0" w:color="auto"/>
      </w:divBdr>
    </w:div>
    <w:div w:id="1708486496">
      <w:bodyDiv w:val="1"/>
      <w:marLeft w:val="0"/>
      <w:marRight w:val="0"/>
      <w:marTop w:val="0"/>
      <w:marBottom w:val="0"/>
      <w:divBdr>
        <w:top w:val="none" w:sz="0" w:space="0" w:color="auto"/>
        <w:left w:val="none" w:sz="0" w:space="0" w:color="auto"/>
        <w:bottom w:val="none" w:sz="0" w:space="0" w:color="auto"/>
        <w:right w:val="none" w:sz="0" w:space="0" w:color="auto"/>
      </w:divBdr>
    </w:div>
    <w:div w:id="1769157014">
      <w:bodyDiv w:val="1"/>
      <w:marLeft w:val="0"/>
      <w:marRight w:val="0"/>
      <w:marTop w:val="0"/>
      <w:marBottom w:val="0"/>
      <w:divBdr>
        <w:top w:val="none" w:sz="0" w:space="0" w:color="auto"/>
        <w:left w:val="none" w:sz="0" w:space="0" w:color="auto"/>
        <w:bottom w:val="none" w:sz="0" w:space="0" w:color="auto"/>
        <w:right w:val="none" w:sz="0" w:space="0" w:color="auto"/>
      </w:divBdr>
    </w:div>
    <w:div w:id="1790664072">
      <w:bodyDiv w:val="1"/>
      <w:marLeft w:val="0"/>
      <w:marRight w:val="0"/>
      <w:marTop w:val="0"/>
      <w:marBottom w:val="0"/>
      <w:divBdr>
        <w:top w:val="none" w:sz="0" w:space="0" w:color="auto"/>
        <w:left w:val="none" w:sz="0" w:space="0" w:color="auto"/>
        <w:bottom w:val="none" w:sz="0" w:space="0" w:color="auto"/>
        <w:right w:val="none" w:sz="0" w:space="0" w:color="auto"/>
      </w:divBdr>
    </w:div>
    <w:div w:id="1865557728">
      <w:bodyDiv w:val="1"/>
      <w:marLeft w:val="0"/>
      <w:marRight w:val="0"/>
      <w:marTop w:val="0"/>
      <w:marBottom w:val="0"/>
      <w:divBdr>
        <w:top w:val="none" w:sz="0" w:space="0" w:color="auto"/>
        <w:left w:val="none" w:sz="0" w:space="0" w:color="auto"/>
        <w:bottom w:val="none" w:sz="0" w:space="0" w:color="auto"/>
        <w:right w:val="none" w:sz="0" w:space="0" w:color="auto"/>
      </w:divBdr>
    </w:div>
    <w:div w:id="1876459406">
      <w:bodyDiv w:val="1"/>
      <w:marLeft w:val="0"/>
      <w:marRight w:val="0"/>
      <w:marTop w:val="0"/>
      <w:marBottom w:val="0"/>
      <w:divBdr>
        <w:top w:val="none" w:sz="0" w:space="0" w:color="auto"/>
        <w:left w:val="none" w:sz="0" w:space="0" w:color="auto"/>
        <w:bottom w:val="none" w:sz="0" w:space="0" w:color="auto"/>
        <w:right w:val="none" w:sz="0" w:space="0" w:color="auto"/>
      </w:divBdr>
    </w:div>
    <w:div w:id="1884441824">
      <w:bodyDiv w:val="1"/>
      <w:marLeft w:val="0"/>
      <w:marRight w:val="0"/>
      <w:marTop w:val="0"/>
      <w:marBottom w:val="0"/>
      <w:divBdr>
        <w:top w:val="none" w:sz="0" w:space="0" w:color="auto"/>
        <w:left w:val="none" w:sz="0" w:space="0" w:color="auto"/>
        <w:bottom w:val="none" w:sz="0" w:space="0" w:color="auto"/>
        <w:right w:val="none" w:sz="0" w:space="0" w:color="auto"/>
      </w:divBdr>
    </w:div>
    <w:div w:id="2003966222">
      <w:bodyDiv w:val="1"/>
      <w:marLeft w:val="0"/>
      <w:marRight w:val="0"/>
      <w:marTop w:val="0"/>
      <w:marBottom w:val="0"/>
      <w:divBdr>
        <w:top w:val="none" w:sz="0" w:space="0" w:color="auto"/>
        <w:left w:val="none" w:sz="0" w:space="0" w:color="auto"/>
        <w:bottom w:val="none" w:sz="0" w:space="0" w:color="auto"/>
        <w:right w:val="none" w:sz="0" w:space="0" w:color="auto"/>
      </w:divBdr>
    </w:div>
    <w:div w:id="2034454626">
      <w:bodyDiv w:val="1"/>
      <w:marLeft w:val="0"/>
      <w:marRight w:val="0"/>
      <w:marTop w:val="0"/>
      <w:marBottom w:val="0"/>
      <w:divBdr>
        <w:top w:val="none" w:sz="0" w:space="0" w:color="auto"/>
        <w:left w:val="none" w:sz="0" w:space="0" w:color="auto"/>
        <w:bottom w:val="none" w:sz="0" w:space="0" w:color="auto"/>
        <w:right w:val="none" w:sz="0" w:space="0" w:color="auto"/>
      </w:divBdr>
    </w:div>
    <w:div w:id="21031855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kodeks://link/d?nd=565649089&amp;mark=0000000000000000000000000000000000000000000000000064U0IK" TargetMode="External"/><Relationship Id="rId18" Type="http://schemas.openxmlformats.org/officeDocument/2006/relationships/hyperlink" Target="kodeks://link/d?nd=902053196&amp;mark=0000000000000000000000000000000000000000000000000064U0IK"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kodeks://link/d?nd=901904247&amp;mark=0000000000000000000000000000000000000000000000000064U0IK" TargetMode="External"/><Relationship Id="rId17" Type="http://schemas.openxmlformats.org/officeDocument/2006/relationships/hyperlink" Target="kodeks://link/d?nd=902135263&amp;mark=000000000000000000000000000000000000000000000000007D20K3" TargetMode="External"/><Relationship Id="rId2" Type="http://schemas.openxmlformats.org/officeDocument/2006/relationships/numbering" Target="numbering.xml"/><Relationship Id="rId16" Type="http://schemas.openxmlformats.org/officeDocument/2006/relationships/hyperlink" Target="kodeks://link/d?nd=9004937&amp;mark=000000000000000000000000000000000000000000000000008QS0M6"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kodeks://link/d?nd=901904247&amp;mark=0000000000000000000000000000000000000000000000000065C0IR" TargetMode="External"/><Relationship Id="rId5" Type="http://schemas.openxmlformats.org/officeDocument/2006/relationships/webSettings" Target="webSettings.xml"/><Relationship Id="rId15" Type="http://schemas.openxmlformats.org/officeDocument/2006/relationships/hyperlink" Target="kodeks://link/d?nd=9004937" TargetMode="External"/><Relationship Id="rId10" Type="http://schemas.openxmlformats.org/officeDocument/2006/relationships/hyperlink" Target="kodeks://link/d?nd=499011838&amp;mark=00000000000000000000000000000000000000000000000000A760NB" TargetMode="Externa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10.png"/><Relationship Id="rId14" Type="http://schemas.openxmlformats.org/officeDocument/2006/relationships/hyperlink" Target="kodeks://link/d?nd=499011838&amp;mark=0000000000000000000000000000000000000000000000000064U0IK"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GostTitle.XSL" StyleName="GOST - Title Sort"/>
</file>

<file path=customXml/itemProps1.xml><?xml version="1.0" encoding="utf-8"?>
<ds:datastoreItem xmlns:ds="http://schemas.openxmlformats.org/officeDocument/2006/customXml" ds:itemID="{B529AF0A-55E7-4E49-9A9B-23821EFDC1B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Pages>
  <Words>4157</Words>
  <Characters>23697</Characters>
  <Application>Microsoft Office Word</Application>
  <DocSecurity>0</DocSecurity>
  <Lines>197</Lines>
  <Paragraphs>55</Paragraphs>
  <ScaleCrop>false</ScaleCrop>
  <HeadingPairs>
    <vt:vector size="2" baseType="variant">
      <vt:variant>
        <vt:lpstr>Название</vt:lpstr>
      </vt:variant>
      <vt:variant>
        <vt:i4>1</vt:i4>
      </vt:variant>
    </vt:vector>
  </HeadingPairs>
  <TitlesOfParts>
    <vt:vector size="1" baseType="lpstr">
      <vt:lpstr>Are You suprised ?</vt:lpstr>
    </vt:vector>
  </TitlesOfParts>
  <Company>МСЖКХ</Company>
  <LinksUpToDate>false</LinksUpToDate>
  <CharactersWithSpaces>27799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Are You suprised ?</dc:title>
  <dc:subject>Birthday</dc:subject>
  <dc:creator>LSK</dc:creator>
  <cp:keywords>Birthday</cp:keywords>
  <dc:description>Shankar's Birthday falls on 25th July.  Don't Forget to wish him</dc:description>
  <cp:lastModifiedBy>User 7</cp:lastModifiedBy>
  <cp:revision>4</cp:revision>
  <cp:lastPrinted>2026-06-09T12:31:00Z</cp:lastPrinted>
  <dcterms:created xsi:type="dcterms:W3CDTF">2026-06-09T12:33:00Z</dcterms:created>
  <dcterms:modified xsi:type="dcterms:W3CDTF">2026-06-10T08:03:00Z</dcterms:modified>
</cp:coreProperties>
</file>