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C13359" w:rsidP="00107FC2">
            <w:pPr>
              <w:rPr>
                <w:sz w:val="28"/>
              </w:rPr>
            </w:pPr>
            <w:r>
              <w:rPr>
                <w:sz w:val="28"/>
              </w:rPr>
              <w:t>№ 510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C1335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 12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B80684" w:rsidRDefault="00B8068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80684" w:rsidRPr="00B80684" w:rsidRDefault="00B80684" w:rsidP="00B80684">
      <w:pPr>
        <w:widowControl w:val="0"/>
        <w:autoSpaceDE w:val="0"/>
        <w:autoSpaceDN w:val="0"/>
        <w:adjustRightInd w:val="0"/>
        <w:ind w:right="4819"/>
        <w:outlineLvl w:val="0"/>
        <w:rPr>
          <w:bCs/>
          <w:sz w:val="28"/>
          <w:szCs w:val="28"/>
        </w:rPr>
      </w:pPr>
      <w:r w:rsidRPr="00B80684">
        <w:rPr>
          <w:bCs/>
          <w:sz w:val="28"/>
          <w:szCs w:val="28"/>
        </w:rPr>
        <w:t xml:space="preserve">О внесении изменений в </w:t>
      </w:r>
      <w:hyperlink r:id="rId10" w:tooltip="’’О положении единой дежурно - диспетчерской службы Мамадышского муниципального района Республики ...’’&#10;Постановление Исполнительного комитета Мамадышского муниципального района Республики Татарстан от ...&#10;Статус: Действующая редакция документа" w:history="1">
        <w:r w:rsidRPr="00B80684">
          <w:rPr>
            <w:bCs/>
            <w:color w:val="000000"/>
            <w:sz w:val="28"/>
            <w:szCs w:val="28"/>
          </w:rPr>
          <w:t>постановление Исполнительного комитета Мамадышского муниципального района Республики Татарстан от 30 января 2023 года N 22</w:t>
        </w:r>
      </w:hyperlink>
    </w:p>
    <w:p w:rsidR="00B80684" w:rsidRPr="00B80684" w:rsidRDefault="00B80684" w:rsidP="00B8068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B80684">
        <w:rPr>
          <w:b/>
          <w:bCs/>
          <w:sz w:val="28"/>
          <w:szCs w:val="28"/>
        </w:rPr>
        <w:t>     </w:t>
      </w:r>
    </w:p>
    <w:p w:rsidR="00B80684" w:rsidRDefault="00B80684" w:rsidP="00B8068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80684">
        <w:rPr>
          <w:sz w:val="28"/>
          <w:szCs w:val="28"/>
        </w:rPr>
        <w:t xml:space="preserve">Руководствуясь </w:t>
      </w:r>
      <w:hyperlink r:id="rId11" w:tooltip="’’О защите населения и территорий от чрезвычайных ситуаций природного и техногенного ...’’&#10;Федеральный закон от 21.12.1994 N 68-ФЗ&#10;Статус: Действующая редакция документа (действ. c 26.11.2024)" w:history="1">
        <w:r w:rsidRPr="00B80684">
          <w:rPr>
            <w:color w:val="000000"/>
            <w:sz w:val="28"/>
            <w:szCs w:val="28"/>
          </w:rPr>
          <w:t xml:space="preserve">Федеральным законом от 23 июля 2025 года № 240-ФЗ «О внесении изменений в </w:t>
        </w:r>
        <w:hyperlink r:id="rId12" w:history="1">
          <w:r w:rsidRPr="00B80684">
            <w:rPr>
              <w:color w:val="000000"/>
              <w:sz w:val="28"/>
              <w:szCs w:val="28"/>
            </w:rPr>
            <w:t>Федеральный закон "О гражданской обороне</w:t>
          </w:r>
        </w:hyperlink>
        <w:r w:rsidRPr="00B80684">
          <w:rPr>
            <w:color w:val="000000"/>
            <w:sz w:val="28"/>
            <w:szCs w:val="28"/>
          </w:rPr>
          <w:t>»</w:t>
        </w:r>
      </w:hyperlink>
      <w:r w:rsidRPr="00B80684">
        <w:rPr>
          <w:sz w:val="28"/>
          <w:szCs w:val="28"/>
        </w:rPr>
        <w:t xml:space="preserve"> в целях обеспечения повседневного управления муниципальным звеном территориальной подсистемы единой государственной системы предупреждения и ликвидации чрезвычайных ситуаций Мамадышского муниципального района, Исполнительный комитет Мамадышского муниципального района Республики Татарстан</w:t>
      </w:r>
    </w:p>
    <w:p w:rsidR="00B80684" w:rsidRPr="00B80684" w:rsidRDefault="00B80684" w:rsidP="00B8068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806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B80684">
        <w:rPr>
          <w:sz w:val="28"/>
          <w:szCs w:val="28"/>
        </w:rPr>
        <w:t>т:</w:t>
      </w:r>
    </w:p>
    <w:p w:rsidR="00B80684" w:rsidRPr="00B80684" w:rsidRDefault="00B80684" w:rsidP="00B806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684">
        <w:rPr>
          <w:sz w:val="28"/>
          <w:szCs w:val="28"/>
        </w:rPr>
        <w:t xml:space="preserve">1. Внести в Положении единой дежурно - диспетчерской службы Мамадышского муниципального района Республики Татарстан утвержденной постановлением Исполнительного комитета Мамадышского муниципального района Республики от 30 января 2023 года N 22 (далее - Положение) следующие изменения: </w:t>
      </w:r>
    </w:p>
    <w:p w:rsidR="00B80684" w:rsidRPr="00B80684" w:rsidRDefault="00B80684" w:rsidP="00B806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684">
        <w:rPr>
          <w:sz w:val="28"/>
          <w:szCs w:val="28"/>
        </w:rPr>
        <w:t xml:space="preserve">1.1. В </w:t>
      </w:r>
      <w:hyperlink r:id="rId13" w:history="1">
        <w:r w:rsidRPr="00B80684">
          <w:rPr>
            <w:color w:val="000000"/>
            <w:sz w:val="28"/>
            <w:szCs w:val="28"/>
          </w:rPr>
          <w:t>Абзаце 2 пункта 1.2</w:t>
        </w:r>
      </w:hyperlink>
      <w:r w:rsidRPr="00B80684">
        <w:rPr>
          <w:sz w:val="28"/>
          <w:szCs w:val="28"/>
        </w:rPr>
        <w:t xml:space="preserve"> Положения слова "при военных конфликтах или вследствие этих конфликтов, а также при чрезвычайных ситуациях природного и техногенного характера" заменить словами "в период мобилизации, в период действия военного положения, в военное время";</w:t>
      </w:r>
    </w:p>
    <w:p w:rsidR="00B80684" w:rsidRPr="00B80684" w:rsidRDefault="00B80684" w:rsidP="00B80684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0684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B80684" w:rsidRPr="00B80684" w:rsidRDefault="00B80684" w:rsidP="00B806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0684">
        <w:rPr>
          <w:sz w:val="28"/>
          <w:szCs w:val="28"/>
        </w:rPr>
        <w:t>3. Установить, что настоящее постановление вступает в силу с 20.01.2026 года.</w:t>
      </w:r>
    </w:p>
    <w:p w:rsidR="00B80684" w:rsidRDefault="00B80684" w:rsidP="00B8068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B80684">
        <w:rPr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B80684" w:rsidRDefault="00B80684" w:rsidP="00B8068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B80684" w:rsidRDefault="00B80684" w:rsidP="00B8068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B80684" w:rsidRPr="00B80684" w:rsidRDefault="00B80684" w:rsidP="00B80684">
      <w:pPr>
        <w:widowControl w:val="0"/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Руководитель                                                                                           А.М.Ефимов</w:t>
      </w:r>
    </w:p>
    <w:p w:rsidR="00B80684" w:rsidRPr="00B80684" w:rsidRDefault="00B80684" w:rsidP="00B80684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B80684" w:rsidRPr="00B80684" w:rsidRDefault="00B80684" w:rsidP="00B8068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80684" w:rsidRPr="00B80684" w:rsidRDefault="00B80684" w:rsidP="00B8068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80684">
        <w:rPr>
          <w:sz w:val="28"/>
          <w:szCs w:val="28"/>
        </w:rPr>
        <w:t>     </w:t>
      </w:r>
    </w:p>
    <w:p w:rsidR="00907C64" w:rsidRDefault="00907C64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907C64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BB" w:rsidRDefault="005951BB">
      <w:r>
        <w:separator/>
      </w:r>
    </w:p>
  </w:endnote>
  <w:endnote w:type="continuationSeparator" w:id="0">
    <w:p w:rsidR="005951BB" w:rsidRDefault="0059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BB" w:rsidRDefault="005951BB">
      <w:r>
        <w:separator/>
      </w:r>
    </w:p>
  </w:footnote>
  <w:footnote w:type="continuationSeparator" w:id="0">
    <w:p w:rsidR="005951BB" w:rsidRDefault="00595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951BB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76CAA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0684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13359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C022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1301030393&amp;mark=2A58DH30RESK4E002BBDQ231HKLG2R5H1KT00003C830DU4S500000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901701041&amp;mark=0000000000000000000000000000000000000000000000000064U0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099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13010303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8C5193-1A64-4771-8102-DAD1C587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2025-12-18T11:18:00Z</cp:lastPrinted>
  <dcterms:created xsi:type="dcterms:W3CDTF">2025-12-18T11:18:00Z</dcterms:created>
  <dcterms:modified xsi:type="dcterms:W3CDTF">2025-12-25T05:57:00Z</dcterms:modified>
</cp:coreProperties>
</file>