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2F3AB1" w:rsidP="00107FC2">
            <w:pPr>
              <w:rPr>
                <w:sz w:val="28"/>
              </w:rPr>
            </w:pPr>
            <w:r>
              <w:rPr>
                <w:sz w:val="28"/>
              </w:rPr>
              <w:t>№ 412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2F3AB1" w:rsidP="00107FC2">
            <w:pPr>
              <w:rPr>
                <w:sz w:val="28"/>
              </w:rPr>
            </w:pPr>
            <w:r>
              <w:rPr>
                <w:sz w:val="28"/>
              </w:rPr>
              <w:t>от «27</w:t>
            </w:r>
            <w:r w:rsidR="00023909">
              <w:rPr>
                <w:sz w:val="28"/>
              </w:rPr>
              <w:t>»</w:t>
            </w:r>
            <w:r>
              <w:rPr>
                <w:sz w:val="28"/>
              </w:rPr>
              <w:t xml:space="preserve">     10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050755" w:rsidRDefault="00050755" w:rsidP="00050755">
      <w:pPr>
        <w:widowControl w:val="0"/>
        <w:autoSpaceDE w:val="0"/>
        <w:autoSpaceDN w:val="0"/>
        <w:adjustRightInd w:val="0"/>
        <w:rPr>
          <w:sz w:val="24"/>
          <w:szCs w:val="24"/>
        </w:rPr>
      </w:pPr>
      <w:r w:rsidRPr="00050755">
        <w:rPr>
          <w:sz w:val="24"/>
          <w:szCs w:val="24"/>
        </w:rPr>
        <w:t xml:space="preserve">  </w:t>
      </w:r>
    </w:p>
    <w:tbl>
      <w:tblPr>
        <w:tblStyle w:val="43"/>
        <w:tblW w:w="0" w:type="auto"/>
        <w:tblInd w:w="0" w:type="dxa"/>
        <w:tblLayout w:type="fixed"/>
        <w:tblLook w:val="04A0" w:firstRow="1" w:lastRow="0" w:firstColumn="1" w:lastColumn="0" w:noHBand="0" w:noVBand="1"/>
      </w:tblPr>
      <w:tblGrid>
        <w:gridCol w:w="8789"/>
      </w:tblGrid>
      <w:tr w:rsidR="002F59BA" w:rsidRPr="002F59BA" w:rsidTr="002F59BA">
        <w:tc>
          <w:tcPr>
            <w:tcW w:w="8789" w:type="dxa"/>
            <w:hideMark/>
          </w:tcPr>
          <w:p w:rsidR="002F59BA" w:rsidRDefault="002F59BA" w:rsidP="002F59BA">
            <w:pPr>
              <w:rPr>
                <w:sz w:val="28"/>
                <w:szCs w:val="28"/>
              </w:rPr>
            </w:pPr>
            <w:r w:rsidRPr="002F59BA">
              <w:rPr>
                <w:sz w:val="28"/>
                <w:szCs w:val="28"/>
              </w:rPr>
              <w:t xml:space="preserve">О создании </w:t>
            </w:r>
            <w:r>
              <w:rPr>
                <w:sz w:val="28"/>
                <w:szCs w:val="28"/>
              </w:rPr>
              <w:t xml:space="preserve">Совета вопросам добровольчества </w:t>
            </w:r>
          </w:p>
          <w:p w:rsidR="002F59BA" w:rsidRDefault="002F59BA" w:rsidP="002F59BA">
            <w:pPr>
              <w:rPr>
                <w:sz w:val="28"/>
                <w:szCs w:val="28"/>
              </w:rPr>
            </w:pPr>
            <w:r w:rsidRPr="002F59BA">
              <w:rPr>
                <w:sz w:val="28"/>
                <w:szCs w:val="28"/>
              </w:rPr>
              <w:t>(волонтерства) в Мамадышском муниципальном</w:t>
            </w:r>
          </w:p>
          <w:p w:rsidR="002F59BA" w:rsidRPr="002F59BA" w:rsidRDefault="002F59BA" w:rsidP="002F59BA">
            <w:pPr>
              <w:rPr>
                <w:sz w:val="28"/>
                <w:szCs w:val="28"/>
              </w:rPr>
            </w:pPr>
            <w:r>
              <w:rPr>
                <w:sz w:val="28"/>
                <w:szCs w:val="28"/>
              </w:rPr>
              <w:t xml:space="preserve"> </w:t>
            </w:r>
            <w:r w:rsidRPr="002F59BA">
              <w:rPr>
                <w:sz w:val="28"/>
                <w:szCs w:val="28"/>
              </w:rPr>
              <w:t>районе Республики Татарстан</w:t>
            </w:r>
          </w:p>
        </w:tc>
      </w:tr>
    </w:tbl>
    <w:p w:rsidR="002F59BA" w:rsidRPr="002F59BA" w:rsidRDefault="002F59BA" w:rsidP="002F59BA">
      <w:pPr>
        <w:ind w:left="1276"/>
        <w:rPr>
          <w:sz w:val="28"/>
          <w:szCs w:val="28"/>
        </w:rPr>
      </w:pPr>
    </w:p>
    <w:p w:rsidR="002F59BA" w:rsidRPr="002F59BA" w:rsidRDefault="002F59BA" w:rsidP="002F59BA">
      <w:pPr>
        <w:spacing w:line="276" w:lineRule="auto"/>
        <w:ind w:firstLine="709"/>
        <w:jc w:val="both"/>
        <w:rPr>
          <w:sz w:val="28"/>
          <w:szCs w:val="28"/>
        </w:rPr>
      </w:pPr>
      <w:r w:rsidRPr="002F59BA">
        <w:rPr>
          <w:sz w:val="28"/>
          <w:szCs w:val="28"/>
        </w:rPr>
        <w:t>В целях развития добровольчества (волонтерства) и поддержки деятельности добровольческих объединений, осуществляющих деятельность на территории Мамадышского муниципального района Республики Татарстан, Исполнительный комитет Мамадышского муниципального района Республики Татарстан</w:t>
      </w:r>
    </w:p>
    <w:p w:rsidR="002F59BA" w:rsidRPr="002F59BA" w:rsidRDefault="002F59BA" w:rsidP="002F59BA">
      <w:pPr>
        <w:spacing w:line="276" w:lineRule="auto"/>
        <w:ind w:firstLine="709"/>
        <w:jc w:val="both"/>
        <w:rPr>
          <w:sz w:val="28"/>
          <w:szCs w:val="28"/>
        </w:rPr>
      </w:pPr>
      <w:r w:rsidRPr="002F59BA">
        <w:rPr>
          <w:sz w:val="28"/>
          <w:szCs w:val="28"/>
        </w:rPr>
        <w:t>п о с т а н о в л я е т:</w:t>
      </w:r>
    </w:p>
    <w:p w:rsidR="002F59BA" w:rsidRPr="002F59BA" w:rsidRDefault="002F59BA" w:rsidP="002F59BA">
      <w:pPr>
        <w:spacing w:line="276" w:lineRule="auto"/>
        <w:ind w:firstLine="709"/>
        <w:jc w:val="both"/>
        <w:rPr>
          <w:sz w:val="28"/>
          <w:szCs w:val="28"/>
        </w:rPr>
      </w:pPr>
      <w:r w:rsidRPr="002F59BA">
        <w:rPr>
          <w:sz w:val="28"/>
          <w:szCs w:val="28"/>
        </w:rPr>
        <w:t>1.Создать Совет по вопросам развития добровольчества (волонтерства) в              Мамадышском муниципальном районе Республики Татарстан.</w:t>
      </w:r>
    </w:p>
    <w:p w:rsidR="002F59BA" w:rsidRPr="002F59BA" w:rsidRDefault="002F59BA" w:rsidP="002F59BA">
      <w:pPr>
        <w:spacing w:line="276" w:lineRule="auto"/>
        <w:ind w:firstLine="709"/>
        <w:jc w:val="both"/>
        <w:rPr>
          <w:sz w:val="28"/>
          <w:szCs w:val="28"/>
        </w:rPr>
      </w:pPr>
      <w:r w:rsidRPr="002F59BA">
        <w:rPr>
          <w:sz w:val="28"/>
          <w:szCs w:val="28"/>
        </w:rPr>
        <w:t>2. Утвердить:</w:t>
      </w:r>
    </w:p>
    <w:p w:rsidR="002F59BA" w:rsidRPr="002F59BA" w:rsidRDefault="002F59BA" w:rsidP="002F59BA">
      <w:pPr>
        <w:spacing w:line="276" w:lineRule="auto"/>
        <w:ind w:firstLine="709"/>
        <w:jc w:val="both"/>
        <w:rPr>
          <w:sz w:val="28"/>
          <w:szCs w:val="28"/>
        </w:rPr>
      </w:pPr>
      <w:r w:rsidRPr="002F59BA">
        <w:rPr>
          <w:sz w:val="28"/>
          <w:szCs w:val="28"/>
        </w:rPr>
        <w:t>2.1. Положение о Совете по вопросам развития добровольчества (волонтерства) в Мамадышском муниципальном районе Республике Татарстан (Приложение №1).</w:t>
      </w:r>
    </w:p>
    <w:p w:rsidR="002F59BA" w:rsidRPr="002F59BA" w:rsidRDefault="002F59BA" w:rsidP="002F59BA">
      <w:pPr>
        <w:spacing w:line="276" w:lineRule="auto"/>
        <w:ind w:firstLine="709"/>
        <w:jc w:val="both"/>
        <w:rPr>
          <w:sz w:val="28"/>
          <w:szCs w:val="28"/>
        </w:rPr>
      </w:pPr>
      <w:r w:rsidRPr="002F59BA">
        <w:rPr>
          <w:sz w:val="28"/>
          <w:szCs w:val="28"/>
        </w:rPr>
        <w:t>2.2. Состав Совета (по согласованию) по вопросам развития добровольчества (волонтерства) в Мамадышском муниципальном районе (Приложение №2).</w:t>
      </w:r>
    </w:p>
    <w:p w:rsidR="002F59BA" w:rsidRPr="002F59BA" w:rsidRDefault="002F59BA" w:rsidP="002F59BA">
      <w:pPr>
        <w:ind w:firstLine="709"/>
        <w:jc w:val="both"/>
        <w:rPr>
          <w:sz w:val="28"/>
          <w:szCs w:val="28"/>
        </w:rPr>
      </w:pPr>
      <w:r w:rsidRPr="002F59BA">
        <w:rPr>
          <w:sz w:val="28"/>
          <w:szCs w:val="28"/>
        </w:rPr>
        <w:t>3. Опубликовать настоящее постановление на Официальном портале правовой информации Республики Татарстан по веб адресу http://mamadysh.tatarstan.ru// и обнародовать путем размещения на официальном сайте Мамадышского муниципального района.</w:t>
      </w:r>
    </w:p>
    <w:p w:rsidR="002F59BA" w:rsidRPr="002F59BA" w:rsidRDefault="002F59BA" w:rsidP="002F59BA">
      <w:pPr>
        <w:spacing w:line="276" w:lineRule="auto"/>
        <w:ind w:firstLine="709"/>
        <w:jc w:val="both"/>
        <w:rPr>
          <w:color w:val="000000"/>
          <w:sz w:val="28"/>
          <w:szCs w:val="28"/>
        </w:rPr>
      </w:pPr>
      <w:r w:rsidRPr="002F59BA">
        <w:rPr>
          <w:color w:val="000000"/>
          <w:sz w:val="28"/>
          <w:szCs w:val="28"/>
        </w:rPr>
        <w:t xml:space="preserve">4.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w:t>
      </w:r>
      <w:r>
        <w:rPr>
          <w:color w:val="000000"/>
          <w:sz w:val="28"/>
          <w:szCs w:val="28"/>
        </w:rPr>
        <w:t>Республики Татарстан</w:t>
      </w:r>
      <w:r w:rsidRPr="002F59BA">
        <w:rPr>
          <w:b/>
          <w:color w:val="000000"/>
          <w:sz w:val="28"/>
          <w:szCs w:val="28"/>
        </w:rPr>
        <w:t xml:space="preserve"> </w:t>
      </w:r>
      <w:r w:rsidRPr="002F59BA">
        <w:rPr>
          <w:rFonts w:eastAsia="Arial"/>
          <w:b/>
          <w:bCs/>
          <w:color w:val="000000"/>
          <w:sz w:val="28"/>
          <w:szCs w:val="28"/>
          <w:shd w:val="clear" w:color="auto" w:fill="FFFFFF"/>
        </w:rPr>
        <w:t xml:space="preserve"> </w:t>
      </w:r>
      <w:r w:rsidRPr="002F59BA">
        <w:rPr>
          <w:rFonts w:eastAsia="Arial"/>
          <w:bCs/>
          <w:color w:val="000000"/>
          <w:sz w:val="28"/>
          <w:szCs w:val="28"/>
          <w:shd w:val="clear" w:color="auto" w:fill="FFFFFF"/>
        </w:rPr>
        <w:t>Ефимова А.М.</w:t>
      </w:r>
      <w:r w:rsidRPr="002F59BA">
        <w:rPr>
          <w:rFonts w:eastAsia="Arial"/>
          <w:b/>
          <w:bCs/>
          <w:color w:val="000000"/>
          <w:sz w:val="28"/>
          <w:szCs w:val="28"/>
          <w:shd w:val="clear" w:color="auto" w:fill="FFFFFF"/>
        </w:rPr>
        <w:t xml:space="preserve"> </w:t>
      </w:r>
    </w:p>
    <w:p w:rsidR="002F59BA" w:rsidRPr="002F59BA" w:rsidRDefault="002F59BA" w:rsidP="002F59BA">
      <w:pPr>
        <w:spacing w:line="276" w:lineRule="auto"/>
        <w:ind w:left="283" w:firstLine="850"/>
        <w:rPr>
          <w:color w:val="000000"/>
          <w:sz w:val="28"/>
          <w:szCs w:val="28"/>
        </w:rPr>
      </w:pPr>
    </w:p>
    <w:p w:rsidR="002F59BA" w:rsidRPr="002F59BA" w:rsidRDefault="002F59BA" w:rsidP="002F59BA">
      <w:pPr>
        <w:spacing w:line="276" w:lineRule="auto"/>
        <w:ind w:left="283" w:firstLine="850"/>
        <w:rPr>
          <w:color w:val="000000"/>
          <w:sz w:val="28"/>
          <w:szCs w:val="28"/>
        </w:rPr>
      </w:pPr>
    </w:p>
    <w:p w:rsidR="002F59BA" w:rsidRPr="002F59BA" w:rsidRDefault="002F59BA" w:rsidP="002F59BA">
      <w:pPr>
        <w:spacing w:line="276" w:lineRule="auto"/>
        <w:rPr>
          <w:sz w:val="28"/>
          <w:szCs w:val="28"/>
        </w:rPr>
      </w:pPr>
      <w:r w:rsidRPr="002F59BA">
        <w:rPr>
          <w:sz w:val="28"/>
          <w:szCs w:val="28"/>
        </w:rPr>
        <w:t>И.о. р</w:t>
      </w:r>
      <w:r>
        <w:rPr>
          <w:sz w:val="28"/>
          <w:szCs w:val="28"/>
        </w:rPr>
        <w:t>уководителя</w:t>
      </w:r>
      <w:r>
        <w:rPr>
          <w:sz w:val="28"/>
          <w:szCs w:val="28"/>
        </w:rPr>
        <w:tab/>
      </w:r>
      <w:r>
        <w:rPr>
          <w:sz w:val="28"/>
          <w:szCs w:val="28"/>
        </w:rPr>
        <w:tab/>
      </w:r>
      <w:r>
        <w:rPr>
          <w:sz w:val="28"/>
          <w:szCs w:val="28"/>
        </w:rPr>
        <w:tab/>
      </w:r>
      <w:r>
        <w:rPr>
          <w:sz w:val="28"/>
          <w:szCs w:val="28"/>
        </w:rPr>
        <w:tab/>
      </w:r>
      <w:r>
        <w:rPr>
          <w:sz w:val="28"/>
          <w:szCs w:val="28"/>
        </w:rPr>
        <w:tab/>
        <w:t xml:space="preserve">                                 Р.М.</w:t>
      </w:r>
      <w:r w:rsidRPr="002F59BA">
        <w:rPr>
          <w:sz w:val="28"/>
          <w:szCs w:val="28"/>
        </w:rPr>
        <w:t>Никифоров</w:t>
      </w:r>
    </w:p>
    <w:p w:rsidR="002F59BA" w:rsidRPr="002F59BA" w:rsidRDefault="002F59BA" w:rsidP="002F59BA">
      <w:pPr>
        <w:spacing w:line="276" w:lineRule="auto"/>
        <w:ind w:left="283" w:firstLine="850"/>
        <w:rPr>
          <w:sz w:val="28"/>
          <w:szCs w:val="28"/>
        </w:rPr>
      </w:pPr>
    </w:p>
    <w:p w:rsidR="002F59BA" w:rsidRDefault="002F59BA" w:rsidP="002F59BA">
      <w:pPr>
        <w:spacing w:line="276" w:lineRule="auto"/>
        <w:rPr>
          <w:sz w:val="24"/>
          <w:szCs w:val="24"/>
        </w:rPr>
      </w:pPr>
    </w:p>
    <w:p w:rsidR="002F59BA" w:rsidRPr="002F59BA" w:rsidRDefault="002F59BA" w:rsidP="002F59BA">
      <w:pPr>
        <w:spacing w:line="276" w:lineRule="auto"/>
        <w:rPr>
          <w:sz w:val="24"/>
          <w:szCs w:val="24"/>
        </w:rPr>
      </w:pPr>
    </w:p>
    <w:p w:rsidR="002F59BA" w:rsidRPr="002F59BA" w:rsidRDefault="002F59BA" w:rsidP="002F59BA">
      <w:pPr>
        <w:spacing w:line="276" w:lineRule="auto"/>
        <w:rPr>
          <w:sz w:val="24"/>
          <w:szCs w:val="24"/>
        </w:rPr>
      </w:pPr>
    </w:p>
    <w:p w:rsidR="002F59BA" w:rsidRPr="002F59BA" w:rsidRDefault="002F59BA" w:rsidP="002F59BA">
      <w:pPr>
        <w:tabs>
          <w:tab w:val="left" w:pos="6015"/>
        </w:tabs>
        <w:jc w:val="right"/>
        <w:rPr>
          <w:sz w:val="24"/>
          <w:szCs w:val="24"/>
        </w:rPr>
      </w:pPr>
    </w:p>
    <w:tbl>
      <w:tblPr>
        <w:tblStyle w:val="43"/>
        <w:tblW w:w="4044" w:type="dxa"/>
        <w:tblInd w:w="6237" w:type="dxa"/>
        <w:tblLayout w:type="fixed"/>
        <w:tblLook w:val="04A0" w:firstRow="1" w:lastRow="0" w:firstColumn="1" w:lastColumn="0" w:noHBand="0" w:noVBand="1"/>
      </w:tblPr>
      <w:tblGrid>
        <w:gridCol w:w="4044"/>
      </w:tblGrid>
      <w:tr w:rsidR="002F59BA" w:rsidRPr="002F59BA" w:rsidTr="002F59BA">
        <w:tc>
          <w:tcPr>
            <w:tcW w:w="4044" w:type="dxa"/>
            <w:hideMark/>
          </w:tcPr>
          <w:p w:rsidR="002F59BA" w:rsidRPr="002F59BA" w:rsidRDefault="002F59BA" w:rsidP="002F59BA">
            <w:pPr>
              <w:tabs>
                <w:tab w:val="left" w:pos="6015"/>
              </w:tabs>
            </w:pPr>
            <w:r w:rsidRPr="002F59BA">
              <w:lastRenderedPageBreak/>
              <w:t xml:space="preserve">Приложение №1 </w:t>
            </w:r>
          </w:p>
          <w:p w:rsidR="002F59BA" w:rsidRPr="002F59BA" w:rsidRDefault="002F59BA" w:rsidP="002F59BA">
            <w:pPr>
              <w:tabs>
                <w:tab w:val="left" w:pos="6015"/>
              </w:tabs>
            </w:pPr>
            <w:r w:rsidRPr="002F59BA">
              <w:t xml:space="preserve">к постановлению </w:t>
            </w:r>
          </w:p>
          <w:p w:rsidR="002F59BA" w:rsidRPr="002F59BA" w:rsidRDefault="002F59BA" w:rsidP="002F59BA">
            <w:pPr>
              <w:tabs>
                <w:tab w:val="left" w:pos="5880"/>
                <w:tab w:val="left" w:pos="6015"/>
              </w:tabs>
            </w:pPr>
            <w:r w:rsidRPr="002F59BA">
              <w:t xml:space="preserve">Исполнительного комитета </w:t>
            </w:r>
          </w:p>
          <w:p w:rsidR="002F59BA" w:rsidRPr="002F59BA" w:rsidRDefault="002F59BA" w:rsidP="002F59BA">
            <w:pPr>
              <w:tabs>
                <w:tab w:val="left" w:pos="5880"/>
                <w:tab w:val="left" w:pos="6015"/>
              </w:tabs>
            </w:pPr>
            <w:r w:rsidRPr="002F59BA">
              <w:t>Мамадышского муниципального</w:t>
            </w:r>
          </w:p>
          <w:p w:rsidR="002F59BA" w:rsidRPr="002F59BA" w:rsidRDefault="002F59BA" w:rsidP="002F59BA">
            <w:pPr>
              <w:tabs>
                <w:tab w:val="left" w:pos="5880"/>
                <w:tab w:val="left" w:pos="6015"/>
              </w:tabs>
            </w:pPr>
            <w:r w:rsidRPr="002F59BA">
              <w:t xml:space="preserve">района Республики Татарстан </w:t>
            </w:r>
          </w:p>
          <w:p w:rsidR="003826C9" w:rsidRDefault="003826C9" w:rsidP="002F59BA">
            <w:pPr>
              <w:tabs>
                <w:tab w:val="left" w:pos="6015"/>
              </w:tabs>
            </w:pPr>
            <w:r>
              <w:t>от 27.10.2025</w:t>
            </w:r>
          </w:p>
          <w:p w:rsidR="002F59BA" w:rsidRPr="002F59BA" w:rsidRDefault="003826C9" w:rsidP="002F59BA">
            <w:pPr>
              <w:tabs>
                <w:tab w:val="left" w:pos="6015"/>
              </w:tabs>
            </w:pPr>
            <w:r>
              <w:t>№412</w:t>
            </w:r>
            <w:r w:rsidR="002F59BA" w:rsidRPr="002F59BA">
              <w:tab/>
            </w:r>
          </w:p>
        </w:tc>
      </w:tr>
    </w:tbl>
    <w:p w:rsidR="002F59BA" w:rsidRPr="002F59BA" w:rsidRDefault="002F59BA" w:rsidP="002F59BA">
      <w:pPr>
        <w:tabs>
          <w:tab w:val="left" w:pos="6015"/>
        </w:tabs>
        <w:jc w:val="right"/>
        <w:rPr>
          <w:sz w:val="24"/>
          <w:szCs w:val="24"/>
        </w:rPr>
      </w:pPr>
      <w:bookmarkStart w:id="0" w:name="_GoBack"/>
      <w:bookmarkEnd w:id="0"/>
    </w:p>
    <w:p w:rsidR="002F59BA" w:rsidRPr="002F59BA" w:rsidRDefault="002F59BA" w:rsidP="002F59BA">
      <w:pPr>
        <w:rPr>
          <w:sz w:val="24"/>
          <w:szCs w:val="24"/>
        </w:rPr>
      </w:pPr>
    </w:p>
    <w:p w:rsidR="002F59BA" w:rsidRPr="002F59BA" w:rsidRDefault="002F59BA" w:rsidP="002F59BA">
      <w:pPr>
        <w:tabs>
          <w:tab w:val="left" w:pos="2805"/>
        </w:tabs>
        <w:rPr>
          <w:sz w:val="24"/>
          <w:szCs w:val="24"/>
        </w:rPr>
      </w:pPr>
    </w:p>
    <w:p w:rsidR="002F59BA" w:rsidRPr="002F59BA" w:rsidRDefault="002F59BA" w:rsidP="002F59BA">
      <w:pPr>
        <w:tabs>
          <w:tab w:val="left" w:pos="2805"/>
        </w:tabs>
        <w:spacing w:line="276" w:lineRule="auto"/>
        <w:jc w:val="center"/>
        <w:rPr>
          <w:b/>
          <w:sz w:val="22"/>
          <w:szCs w:val="22"/>
        </w:rPr>
      </w:pPr>
      <w:r w:rsidRPr="002F59BA">
        <w:rPr>
          <w:b/>
          <w:sz w:val="24"/>
          <w:szCs w:val="24"/>
        </w:rPr>
        <w:t>ПОЛОЖЕНИЕ</w:t>
      </w:r>
    </w:p>
    <w:p w:rsidR="002F59BA" w:rsidRPr="002F59BA" w:rsidRDefault="002F59BA" w:rsidP="002F59BA">
      <w:pPr>
        <w:tabs>
          <w:tab w:val="left" w:pos="2805"/>
        </w:tabs>
        <w:spacing w:line="276" w:lineRule="auto"/>
        <w:jc w:val="center"/>
        <w:rPr>
          <w:b/>
          <w:bCs/>
          <w:sz w:val="24"/>
          <w:szCs w:val="24"/>
        </w:rPr>
      </w:pPr>
      <w:r w:rsidRPr="002F59BA">
        <w:rPr>
          <w:b/>
          <w:sz w:val="24"/>
          <w:szCs w:val="24"/>
        </w:rPr>
        <w:t xml:space="preserve">о Совете по вопросам добровольчества (волонтерства) в </w:t>
      </w:r>
    </w:p>
    <w:p w:rsidR="002F59BA" w:rsidRPr="002F59BA" w:rsidRDefault="002F59BA" w:rsidP="002F59BA">
      <w:pPr>
        <w:tabs>
          <w:tab w:val="left" w:pos="2805"/>
        </w:tabs>
        <w:spacing w:line="276" w:lineRule="auto"/>
        <w:jc w:val="center"/>
        <w:rPr>
          <w:b/>
          <w:bCs/>
          <w:sz w:val="22"/>
          <w:szCs w:val="22"/>
        </w:rPr>
      </w:pPr>
      <w:r w:rsidRPr="002F59BA">
        <w:rPr>
          <w:b/>
          <w:sz w:val="24"/>
          <w:szCs w:val="24"/>
        </w:rPr>
        <w:t>Мамадышском муниципальном районе Республики Татарстан</w:t>
      </w:r>
    </w:p>
    <w:p w:rsidR="002F59BA" w:rsidRPr="002F59BA" w:rsidRDefault="002F59BA" w:rsidP="002F59BA">
      <w:pPr>
        <w:tabs>
          <w:tab w:val="left" w:pos="2805"/>
        </w:tabs>
        <w:spacing w:line="276" w:lineRule="auto"/>
        <w:jc w:val="both"/>
        <w:rPr>
          <w:b/>
          <w:sz w:val="22"/>
          <w:szCs w:val="22"/>
        </w:rPr>
      </w:pPr>
    </w:p>
    <w:p w:rsidR="002F59BA" w:rsidRPr="002F59BA" w:rsidRDefault="002F59BA" w:rsidP="002F59BA">
      <w:pPr>
        <w:tabs>
          <w:tab w:val="left" w:pos="2805"/>
        </w:tabs>
        <w:spacing w:line="276" w:lineRule="auto"/>
        <w:ind w:left="711"/>
        <w:jc w:val="center"/>
        <w:rPr>
          <w:b/>
          <w:sz w:val="22"/>
          <w:szCs w:val="22"/>
        </w:rPr>
      </w:pPr>
      <w:r w:rsidRPr="002F59BA">
        <w:rPr>
          <w:b/>
          <w:sz w:val="24"/>
          <w:szCs w:val="24"/>
        </w:rPr>
        <w:t>1.Общие положения</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Совет по вопросам добровольчества (волонтерства) (далее - Совет) является постоянно действующим консультативным органом при Исполнительном комитете Мамадышского муниципального района Республики Татарстан, обеспечивающим согласованную деятельность органов местного самоуправления, общественных объединений, социально ориентированных  некоммерческих организаций, добровольческих (волонтерских) организаций, других заинтересованных организаций в целях консолидации усилий в развитии добровольчества (волонтерства).</w:t>
      </w:r>
    </w:p>
    <w:p w:rsidR="002F59BA" w:rsidRPr="002F59BA" w:rsidRDefault="002F59BA" w:rsidP="002F59BA">
      <w:pPr>
        <w:spacing w:line="276" w:lineRule="auto"/>
        <w:ind w:firstLine="363"/>
        <w:jc w:val="both"/>
        <w:rPr>
          <w:sz w:val="24"/>
          <w:szCs w:val="24"/>
          <w:lang w:eastAsia="zh-CN"/>
        </w:rPr>
      </w:pPr>
      <w:r w:rsidRPr="002F59BA">
        <w:rPr>
          <w:sz w:val="24"/>
          <w:szCs w:val="24"/>
          <w:lang w:eastAsia="zh-CN"/>
        </w:rPr>
        <w:t xml:space="preserve">            В своей деятельности Совет руководствуется Конституцией Российской Федерации и Конституцией Республики Татарстан, федеральными законами, постановлениями и распоряжениями Министерства по делам молодежи Республики Татарстан, иными правовыми актами Республики Татарстан, нормативными правовыми актами Мамадышского муниципального района Республики Татарстан, а также настоящим Положением.</w:t>
      </w:r>
    </w:p>
    <w:p w:rsidR="002F59BA" w:rsidRPr="002F59BA" w:rsidRDefault="002F59BA" w:rsidP="002F59BA">
      <w:pPr>
        <w:spacing w:line="276" w:lineRule="auto"/>
        <w:ind w:firstLine="363"/>
        <w:jc w:val="both"/>
        <w:rPr>
          <w:sz w:val="22"/>
          <w:szCs w:val="22"/>
          <w:lang w:eastAsia="zh-CN"/>
        </w:rPr>
      </w:pPr>
    </w:p>
    <w:p w:rsidR="002F59BA" w:rsidRPr="002F59BA" w:rsidRDefault="002F59BA" w:rsidP="002F59BA">
      <w:pPr>
        <w:spacing w:line="276" w:lineRule="auto"/>
        <w:ind w:firstLine="363"/>
        <w:jc w:val="center"/>
        <w:rPr>
          <w:sz w:val="22"/>
          <w:szCs w:val="22"/>
          <w:lang w:eastAsia="zh-CN"/>
        </w:rPr>
      </w:pPr>
      <w:r w:rsidRPr="002F59BA">
        <w:rPr>
          <w:b/>
          <w:sz w:val="24"/>
          <w:szCs w:val="24"/>
          <w:lang w:eastAsia="zh-CN"/>
        </w:rPr>
        <w:t xml:space="preserve"> 2. Цель и задачи Совета</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2.1.   Целью Совета является консолидация усилий в развитии добровольчества (волонтерства), координация деятельности общественных добровольческих объединений Мамадышского муниципального района Республики Татарстан.</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2.2.   Задачи Совета:</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 обеспечение взаимодействия органов местного самоуправления Мамадышского муниципального района общественными объединениями, социально ориентированными некоммерческими организациями, добровольческими (волонтерскими) организациями и другими заинтересованными организациями;</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  создание условий, обеспечивающих востребованность добровольческих (волонтерских) организаций и добровольцев, в решении социальных задач;</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 создание условий для расширения и укрепления добровольчества, поддержка деятельности существующих организаций и создание условий для возникновения новых добровольческих (волонтерских) организаций, содействие повышению их потенциала;</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 развитие инфраструктуры методической, информационной, консультационной поддержки добровольческой деятельности;</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 разработка механизмов вовлечения населения в проведение мероприятий добровольческой (волонтерской) деятельности;</w:t>
      </w:r>
    </w:p>
    <w:p w:rsidR="002F59BA" w:rsidRPr="002F59BA" w:rsidRDefault="002F59BA" w:rsidP="002F59BA">
      <w:pPr>
        <w:spacing w:line="276" w:lineRule="auto"/>
        <w:ind w:firstLine="363"/>
        <w:jc w:val="both"/>
        <w:rPr>
          <w:sz w:val="24"/>
          <w:szCs w:val="24"/>
          <w:lang w:eastAsia="zh-CN"/>
        </w:rPr>
      </w:pPr>
      <w:r w:rsidRPr="002F59BA">
        <w:rPr>
          <w:sz w:val="24"/>
          <w:szCs w:val="24"/>
          <w:lang w:eastAsia="zh-CN"/>
        </w:rPr>
        <w:t xml:space="preserve"> - обсуждение проектов правовых актов Мамадышского муниципального района, регулирующих деятельность в сфере добровольчества (волонтерства). Анализ приятных правовых </w:t>
      </w:r>
      <w:r w:rsidRPr="002F59BA">
        <w:rPr>
          <w:sz w:val="24"/>
          <w:szCs w:val="24"/>
          <w:lang w:eastAsia="zh-CN"/>
        </w:rPr>
        <w:lastRenderedPageBreak/>
        <w:t>актов и правоприменительной практики на предмет эффективности существующих мер, направленных на развитие добровольческой (волонтерской) деятельности.</w:t>
      </w:r>
    </w:p>
    <w:p w:rsidR="002F59BA" w:rsidRPr="002F59BA" w:rsidRDefault="002F59BA" w:rsidP="002F59BA">
      <w:pPr>
        <w:spacing w:line="276" w:lineRule="auto"/>
        <w:ind w:firstLine="363"/>
        <w:jc w:val="both"/>
        <w:rPr>
          <w:sz w:val="22"/>
          <w:szCs w:val="22"/>
          <w:lang w:eastAsia="zh-CN"/>
        </w:rPr>
      </w:pPr>
    </w:p>
    <w:p w:rsidR="002F59BA" w:rsidRPr="002F59BA" w:rsidRDefault="002F59BA" w:rsidP="002F59BA">
      <w:pPr>
        <w:spacing w:line="276" w:lineRule="auto"/>
        <w:ind w:firstLine="363"/>
        <w:jc w:val="center"/>
        <w:rPr>
          <w:b/>
          <w:sz w:val="22"/>
          <w:szCs w:val="22"/>
          <w:lang w:eastAsia="zh-CN"/>
        </w:rPr>
      </w:pPr>
      <w:r w:rsidRPr="002F59BA">
        <w:rPr>
          <w:b/>
          <w:sz w:val="24"/>
          <w:szCs w:val="24"/>
          <w:lang w:eastAsia="zh-CN"/>
        </w:rPr>
        <w:t>3. Права Совета</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3.1. Совет имеет право:</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3.1.1.   Запрашивать и получать в установленном порядке необходимые документы и сведения по вопросам, относящимся к компетенции Совета, от региональных органов исполнительной власти, органов местного самоуправления Мамадышского муниципального района Республики Татарстан.</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3.1.2   Приглашать на заседания Совета представителей органов местного самоуправления Мамадышского муниципального района Республики Татарстан, общественных объединений, социально ориентированных некоммерческих организаций, добровольческих (волонтерских) организаций и других заинтересованных организаций в целях консолидации усилий в развитии добровольчества (волонтерства).</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3.2.  Представлять в органы государственной, муниципальной власти предложения по вопросам развития добровольчества (волонтерства).</w:t>
      </w:r>
    </w:p>
    <w:p w:rsidR="002F59BA" w:rsidRPr="002F59BA" w:rsidRDefault="002F59BA" w:rsidP="002F59BA">
      <w:pPr>
        <w:spacing w:line="276" w:lineRule="auto"/>
        <w:ind w:firstLine="363"/>
        <w:jc w:val="both"/>
        <w:rPr>
          <w:sz w:val="22"/>
          <w:szCs w:val="22"/>
          <w:lang w:eastAsia="zh-CN"/>
        </w:rPr>
      </w:pPr>
    </w:p>
    <w:p w:rsidR="002F59BA" w:rsidRPr="002F59BA" w:rsidRDefault="002F59BA" w:rsidP="002F59BA">
      <w:pPr>
        <w:spacing w:line="276" w:lineRule="auto"/>
        <w:ind w:firstLine="363"/>
        <w:jc w:val="center"/>
        <w:rPr>
          <w:b/>
          <w:sz w:val="22"/>
          <w:szCs w:val="22"/>
          <w:lang w:eastAsia="zh-CN"/>
        </w:rPr>
      </w:pPr>
      <w:r w:rsidRPr="002F59BA">
        <w:rPr>
          <w:b/>
          <w:sz w:val="24"/>
          <w:szCs w:val="24"/>
          <w:lang w:eastAsia="zh-CN"/>
        </w:rPr>
        <w:t>4. Порядок работы Совета</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4.1.  В состав Совета входят председатель Совета, заместитель председателя Совета, секретарь, основные организаторы добровольческой (волонтерской) деятельности, в том числе НКО, лидеры добровольческих (волонтерских) групп, общественные объединения и организации, предприятия.</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4.2.  Председателем Совета по должности является заместитель руководителя Исполнительного комитета Мамадышского муниципального района, курирующий вопросы образования, социальной сферы и молодежной политики.</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4.3.  Состав Совета утверждается постановлением Исполнительного комитета Мамадышского муниципального района.</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4.4.   Работой Совета руководит председатель Совета, а в его отсутствие по его поручению - его заместитель.</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4.5.   Совет проводит заседания по мере необходимости, но не реже одного раза в квартал.</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4.6.  Председатель Совета в рамках своих полномочий:</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 принимает решение о провидении заседания Совета, определяет повестку дня;</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 обеспечивает и контролирует исполнение принятых Советом решений;</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 дает поручения членам Совета в пределах его компетенции.</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4.7.  Работа Совета осуществляется в соответствии с планами, утверждаемыми на его заседаниях.</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4.8.  Заседание Совета считается правомочным, если на нем присутствует более половины от общего числа его членов.</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4.9. Материалы по вопросам повестки дня к заседанию Совета готовятся членами Совета в рамках их компетенции. Материалы представляются секретарю Совета не позднее чем за три дня до дня заседания Совета.</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4.10. Решения Совета принимаются большинством голосов от числа членов Совета, участвующих в заседании Совета, и оформляются протоколом заседания Совета. В случае равенства голосов решающим является голос председательствующего на заседании Совета. Решения Совет носят рекомендательный характер.</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4.11.  Протокол заседания Совета подписывается председательствующим на заседании Совета и секретарем Совета в течении 5 рабочих дней со дня заседания Совета.</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lastRenderedPageBreak/>
        <w:t xml:space="preserve">         4.12. В протоколе заседания Совета указываются:</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 дата, время и место проведения заседания Совета;</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 утвержденная повестка дня заседания Совета;</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 имена и должности участвовавших в заседании членов Совета и иных приглашенных лиц;</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 принятые решения по вопросам повестки дня заседания Совета.</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4.13. Протоколы заседаний Совета или необходимые выписки из них с поручениями направляются секретарем Совета в течение 5 рабочих дней со дня заседания Совета должностными лицами, ответственными за исполнение поручений.</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4.14.  Информационное обеспечение деятельности Совета осуществляет секретарь Совета.</w:t>
      </w:r>
    </w:p>
    <w:p w:rsidR="002F59BA" w:rsidRPr="002F59BA" w:rsidRDefault="002F59BA" w:rsidP="002F59BA">
      <w:pPr>
        <w:spacing w:line="276" w:lineRule="auto"/>
        <w:ind w:firstLine="363"/>
        <w:jc w:val="both"/>
        <w:rPr>
          <w:sz w:val="22"/>
          <w:szCs w:val="22"/>
          <w:lang w:eastAsia="zh-CN"/>
        </w:rPr>
      </w:pPr>
      <w:r w:rsidRPr="002F59BA">
        <w:rPr>
          <w:sz w:val="24"/>
          <w:szCs w:val="24"/>
          <w:lang w:eastAsia="zh-CN"/>
        </w:rPr>
        <w:t xml:space="preserve">        4.15. Организационно-техническое обеспечение деятельности Совета осуществляет Исполнительный комитет Мамадышского муниципального района и Отдел по делам молодежи, спорту и туризму Исполнительного комитета Мамадышского муниципального района.</w:t>
      </w:r>
    </w:p>
    <w:p w:rsidR="002F59BA" w:rsidRPr="002F59BA" w:rsidRDefault="002F59BA" w:rsidP="002F59BA">
      <w:pPr>
        <w:ind w:firstLine="363"/>
        <w:jc w:val="both"/>
        <w:rPr>
          <w:sz w:val="22"/>
          <w:szCs w:val="16"/>
          <w:lang w:eastAsia="zh-CN"/>
        </w:rPr>
      </w:pPr>
    </w:p>
    <w:p w:rsidR="002F59BA" w:rsidRPr="002F59BA" w:rsidRDefault="002F59BA" w:rsidP="002F59BA">
      <w:pPr>
        <w:spacing w:line="276" w:lineRule="auto"/>
        <w:ind w:firstLine="363"/>
        <w:jc w:val="both"/>
        <w:rPr>
          <w:sz w:val="22"/>
          <w:szCs w:val="16"/>
        </w:rPr>
      </w:pPr>
    </w:p>
    <w:p w:rsidR="002F59BA" w:rsidRPr="002F59BA" w:rsidRDefault="002F59BA" w:rsidP="002F59BA">
      <w:pPr>
        <w:spacing w:line="276" w:lineRule="auto"/>
        <w:ind w:firstLine="363"/>
        <w:jc w:val="both"/>
        <w:rPr>
          <w:sz w:val="22"/>
          <w:szCs w:val="16"/>
        </w:rPr>
      </w:pPr>
    </w:p>
    <w:p w:rsidR="002F59BA" w:rsidRPr="002F59BA" w:rsidRDefault="002F59BA" w:rsidP="002F59BA">
      <w:pPr>
        <w:tabs>
          <w:tab w:val="left" w:pos="6660"/>
        </w:tabs>
        <w:ind w:firstLine="363"/>
        <w:rPr>
          <w:sz w:val="28"/>
        </w:rPr>
      </w:pPr>
    </w:p>
    <w:p w:rsidR="002F59BA" w:rsidRPr="002F59BA" w:rsidRDefault="002F59BA" w:rsidP="002F59BA">
      <w:pPr>
        <w:tabs>
          <w:tab w:val="left" w:pos="6660"/>
        </w:tabs>
        <w:rPr>
          <w:b/>
          <w:sz w:val="28"/>
        </w:rPr>
      </w:pPr>
    </w:p>
    <w:p w:rsidR="002F59BA" w:rsidRPr="002F59BA" w:rsidRDefault="002F59BA" w:rsidP="002F59BA">
      <w:pPr>
        <w:tabs>
          <w:tab w:val="left" w:pos="6660"/>
        </w:tabs>
        <w:rPr>
          <w:b/>
          <w:sz w:val="28"/>
        </w:rPr>
      </w:pPr>
    </w:p>
    <w:p w:rsidR="002F59BA" w:rsidRPr="002F59BA" w:rsidRDefault="002F59BA" w:rsidP="002F59BA">
      <w:pPr>
        <w:tabs>
          <w:tab w:val="left" w:pos="6015"/>
        </w:tabs>
        <w:jc w:val="right"/>
        <w:rPr>
          <w:sz w:val="24"/>
          <w:szCs w:val="24"/>
        </w:rPr>
      </w:pPr>
    </w:p>
    <w:p w:rsidR="002F59BA" w:rsidRPr="002F59BA" w:rsidRDefault="002F59BA" w:rsidP="002F59BA">
      <w:pPr>
        <w:tabs>
          <w:tab w:val="left" w:pos="6015"/>
        </w:tabs>
        <w:jc w:val="right"/>
        <w:rPr>
          <w:sz w:val="24"/>
          <w:szCs w:val="24"/>
        </w:rPr>
      </w:pPr>
    </w:p>
    <w:p w:rsidR="002F59BA" w:rsidRPr="002F59BA" w:rsidRDefault="002F59BA" w:rsidP="002F59BA">
      <w:pPr>
        <w:tabs>
          <w:tab w:val="left" w:pos="6015"/>
        </w:tabs>
        <w:jc w:val="right"/>
        <w:rPr>
          <w:sz w:val="24"/>
          <w:szCs w:val="24"/>
        </w:rPr>
      </w:pPr>
    </w:p>
    <w:p w:rsidR="002F59BA" w:rsidRPr="002F59BA" w:rsidRDefault="002F59BA" w:rsidP="002F59BA">
      <w:pPr>
        <w:tabs>
          <w:tab w:val="left" w:pos="6015"/>
        </w:tabs>
        <w:jc w:val="right"/>
        <w:rPr>
          <w:sz w:val="24"/>
          <w:szCs w:val="24"/>
        </w:rPr>
      </w:pPr>
    </w:p>
    <w:p w:rsidR="002F59BA" w:rsidRPr="002F59BA" w:rsidRDefault="002F59BA" w:rsidP="002F59BA">
      <w:pPr>
        <w:tabs>
          <w:tab w:val="left" w:pos="6015"/>
        </w:tabs>
        <w:jc w:val="right"/>
        <w:rPr>
          <w:sz w:val="24"/>
          <w:szCs w:val="24"/>
        </w:rPr>
      </w:pPr>
    </w:p>
    <w:p w:rsidR="002F59BA" w:rsidRPr="002F59BA" w:rsidRDefault="002F59BA" w:rsidP="002F59BA">
      <w:pPr>
        <w:tabs>
          <w:tab w:val="left" w:pos="6015"/>
        </w:tabs>
        <w:jc w:val="right"/>
        <w:rPr>
          <w:sz w:val="24"/>
          <w:szCs w:val="24"/>
        </w:rPr>
      </w:pPr>
    </w:p>
    <w:p w:rsidR="002F59BA" w:rsidRPr="002F59BA" w:rsidRDefault="002F59BA" w:rsidP="002F59BA">
      <w:pPr>
        <w:tabs>
          <w:tab w:val="left" w:pos="6015"/>
        </w:tabs>
        <w:jc w:val="right"/>
        <w:rPr>
          <w:sz w:val="24"/>
          <w:szCs w:val="24"/>
        </w:rPr>
      </w:pPr>
    </w:p>
    <w:p w:rsidR="002F59BA" w:rsidRPr="002F59BA" w:rsidRDefault="002F59BA" w:rsidP="002F59BA">
      <w:pPr>
        <w:tabs>
          <w:tab w:val="left" w:pos="6015"/>
        </w:tabs>
        <w:jc w:val="right"/>
        <w:rPr>
          <w:sz w:val="24"/>
          <w:szCs w:val="24"/>
        </w:rPr>
      </w:pPr>
    </w:p>
    <w:p w:rsidR="002F59BA" w:rsidRPr="002F59BA" w:rsidRDefault="002F59BA" w:rsidP="002F59BA">
      <w:pPr>
        <w:tabs>
          <w:tab w:val="left" w:pos="6015"/>
        </w:tabs>
        <w:jc w:val="right"/>
        <w:rPr>
          <w:sz w:val="24"/>
          <w:szCs w:val="24"/>
        </w:rPr>
      </w:pPr>
    </w:p>
    <w:p w:rsidR="002F59BA" w:rsidRPr="002F59BA" w:rsidRDefault="002F59BA" w:rsidP="002F59BA">
      <w:pPr>
        <w:tabs>
          <w:tab w:val="left" w:pos="6015"/>
        </w:tabs>
        <w:jc w:val="right"/>
        <w:rPr>
          <w:sz w:val="24"/>
          <w:szCs w:val="24"/>
        </w:rPr>
      </w:pPr>
    </w:p>
    <w:p w:rsidR="002F59BA" w:rsidRPr="002F59BA" w:rsidRDefault="002F59BA" w:rsidP="002F59BA">
      <w:pPr>
        <w:tabs>
          <w:tab w:val="left" w:pos="6015"/>
        </w:tabs>
        <w:jc w:val="right"/>
        <w:rPr>
          <w:sz w:val="24"/>
          <w:szCs w:val="24"/>
        </w:rPr>
      </w:pPr>
    </w:p>
    <w:p w:rsidR="002F59BA" w:rsidRPr="002F59BA" w:rsidRDefault="002F59BA" w:rsidP="002F59BA">
      <w:pPr>
        <w:tabs>
          <w:tab w:val="left" w:pos="6015"/>
        </w:tabs>
        <w:jc w:val="right"/>
        <w:rPr>
          <w:sz w:val="24"/>
          <w:szCs w:val="24"/>
        </w:rPr>
      </w:pPr>
    </w:p>
    <w:p w:rsidR="002F59BA" w:rsidRPr="002F59BA" w:rsidRDefault="002F59BA" w:rsidP="002F59BA">
      <w:pPr>
        <w:tabs>
          <w:tab w:val="left" w:pos="6015"/>
        </w:tabs>
        <w:jc w:val="right"/>
        <w:rPr>
          <w:sz w:val="24"/>
          <w:szCs w:val="24"/>
        </w:rPr>
      </w:pPr>
    </w:p>
    <w:p w:rsidR="002F59BA" w:rsidRPr="002F59BA" w:rsidRDefault="002F59BA" w:rsidP="002F59BA">
      <w:pPr>
        <w:tabs>
          <w:tab w:val="left" w:pos="6015"/>
        </w:tabs>
        <w:jc w:val="right"/>
        <w:rPr>
          <w:sz w:val="24"/>
          <w:szCs w:val="24"/>
        </w:rPr>
      </w:pPr>
    </w:p>
    <w:p w:rsidR="002F59BA" w:rsidRPr="002F59BA" w:rsidRDefault="002F59BA" w:rsidP="002F59BA">
      <w:pPr>
        <w:tabs>
          <w:tab w:val="left" w:pos="6015"/>
        </w:tabs>
        <w:jc w:val="right"/>
        <w:rPr>
          <w:sz w:val="24"/>
          <w:szCs w:val="24"/>
        </w:rPr>
      </w:pPr>
    </w:p>
    <w:p w:rsidR="002F59BA" w:rsidRPr="002F59BA" w:rsidRDefault="002F59BA" w:rsidP="002F59BA">
      <w:pPr>
        <w:tabs>
          <w:tab w:val="left" w:pos="6015"/>
        </w:tabs>
        <w:jc w:val="right"/>
        <w:rPr>
          <w:sz w:val="24"/>
          <w:szCs w:val="24"/>
        </w:rPr>
      </w:pPr>
    </w:p>
    <w:p w:rsidR="002F59BA" w:rsidRPr="002F59BA" w:rsidRDefault="002F59BA" w:rsidP="002F59BA">
      <w:pPr>
        <w:tabs>
          <w:tab w:val="left" w:pos="6015"/>
        </w:tabs>
        <w:jc w:val="right"/>
        <w:rPr>
          <w:sz w:val="24"/>
          <w:szCs w:val="24"/>
        </w:rPr>
      </w:pPr>
    </w:p>
    <w:p w:rsidR="002F59BA" w:rsidRPr="002F59BA" w:rsidRDefault="002F59BA" w:rsidP="002F59BA">
      <w:pPr>
        <w:tabs>
          <w:tab w:val="left" w:pos="6015"/>
        </w:tabs>
        <w:jc w:val="right"/>
        <w:rPr>
          <w:sz w:val="24"/>
          <w:szCs w:val="24"/>
        </w:rPr>
      </w:pPr>
    </w:p>
    <w:p w:rsidR="002F59BA" w:rsidRPr="002F59BA" w:rsidRDefault="002F59BA" w:rsidP="002F59BA">
      <w:pPr>
        <w:tabs>
          <w:tab w:val="left" w:pos="6015"/>
        </w:tabs>
        <w:jc w:val="right"/>
        <w:rPr>
          <w:sz w:val="24"/>
          <w:szCs w:val="24"/>
        </w:rPr>
      </w:pPr>
    </w:p>
    <w:p w:rsidR="002F59BA" w:rsidRPr="002F59BA" w:rsidRDefault="002F59BA" w:rsidP="002F59BA">
      <w:pPr>
        <w:tabs>
          <w:tab w:val="left" w:pos="6015"/>
        </w:tabs>
        <w:jc w:val="right"/>
        <w:rPr>
          <w:sz w:val="24"/>
          <w:szCs w:val="24"/>
        </w:rPr>
      </w:pPr>
    </w:p>
    <w:p w:rsidR="002F59BA" w:rsidRPr="002F59BA" w:rsidRDefault="002F59BA" w:rsidP="002F59BA">
      <w:pPr>
        <w:tabs>
          <w:tab w:val="left" w:pos="6015"/>
        </w:tabs>
        <w:jc w:val="right"/>
        <w:rPr>
          <w:sz w:val="24"/>
          <w:szCs w:val="24"/>
        </w:rPr>
      </w:pPr>
    </w:p>
    <w:p w:rsidR="002F59BA" w:rsidRPr="002F59BA" w:rsidRDefault="002F59BA" w:rsidP="002F59BA">
      <w:pPr>
        <w:tabs>
          <w:tab w:val="left" w:pos="6015"/>
        </w:tabs>
        <w:jc w:val="right"/>
        <w:rPr>
          <w:sz w:val="24"/>
          <w:szCs w:val="24"/>
        </w:rPr>
      </w:pPr>
    </w:p>
    <w:p w:rsidR="002F59BA" w:rsidRPr="002F59BA" w:rsidRDefault="002F59BA" w:rsidP="002F59BA">
      <w:pPr>
        <w:tabs>
          <w:tab w:val="left" w:pos="6015"/>
        </w:tabs>
        <w:jc w:val="right"/>
        <w:rPr>
          <w:sz w:val="24"/>
          <w:szCs w:val="24"/>
        </w:rPr>
      </w:pPr>
    </w:p>
    <w:p w:rsidR="002F59BA" w:rsidRDefault="002F59BA" w:rsidP="002F59BA">
      <w:pPr>
        <w:tabs>
          <w:tab w:val="left" w:pos="6015"/>
        </w:tabs>
        <w:rPr>
          <w:sz w:val="24"/>
          <w:szCs w:val="24"/>
        </w:rPr>
      </w:pPr>
    </w:p>
    <w:p w:rsidR="002F59BA" w:rsidRDefault="002F59BA" w:rsidP="002F59BA">
      <w:pPr>
        <w:tabs>
          <w:tab w:val="left" w:pos="6015"/>
        </w:tabs>
        <w:rPr>
          <w:sz w:val="24"/>
          <w:szCs w:val="24"/>
        </w:rPr>
      </w:pPr>
    </w:p>
    <w:p w:rsidR="002F59BA" w:rsidRDefault="002F59BA" w:rsidP="002F59BA">
      <w:pPr>
        <w:tabs>
          <w:tab w:val="left" w:pos="6015"/>
        </w:tabs>
        <w:rPr>
          <w:sz w:val="24"/>
          <w:szCs w:val="24"/>
        </w:rPr>
      </w:pPr>
    </w:p>
    <w:p w:rsidR="002F59BA" w:rsidRDefault="002F59BA" w:rsidP="002F59BA">
      <w:pPr>
        <w:tabs>
          <w:tab w:val="left" w:pos="6015"/>
        </w:tabs>
        <w:rPr>
          <w:sz w:val="24"/>
          <w:szCs w:val="24"/>
        </w:rPr>
      </w:pPr>
    </w:p>
    <w:p w:rsidR="002F59BA" w:rsidRDefault="002F59BA" w:rsidP="002F59BA">
      <w:pPr>
        <w:tabs>
          <w:tab w:val="left" w:pos="6015"/>
        </w:tabs>
        <w:rPr>
          <w:sz w:val="24"/>
          <w:szCs w:val="24"/>
        </w:rPr>
      </w:pPr>
    </w:p>
    <w:p w:rsidR="002F59BA" w:rsidRDefault="002F59BA" w:rsidP="002F59BA">
      <w:pPr>
        <w:tabs>
          <w:tab w:val="left" w:pos="6015"/>
        </w:tabs>
        <w:rPr>
          <w:sz w:val="24"/>
          <w:szCs w:val="24"/>
        </w:rPr>
      </w:pPr>
    </w:p>
    <w:p w:rsidR="002F59BA" w:rsidRDefault="002F59BA" w:rsidP="002F59BA">
      <w:pPr>
        <w:tabs>
          <w:tab w:val="left" w:pos="6015"/>
        </w:tabs>
        <w:rPr>
          <w:sz w:val="24"/>
          <w:szCs w:val="24"/>
        </w:rPr>
      </w:pPr>
    </w:p>
    <w:p w:rsidR="002F59BA" w:rsidRPr="002F59BA" w:rsidRDefault="002F59BA" w:rsidP="002F59BA">
      <w:pPr>
        <w:tabs>
          <w:tab w:val="left" w:pos="6015"/>
        </w:tabs>
        <w:rPr>
          <w:sz w:val="24"/>
          <w:szCs w:val="24"/>
        </w:rPr>
      </w:pPr>
    </w:p>
    <w:p w:rsidR="002F59BA" w:rsidRPr="002F59BA" w:rsidRDefault="002F59BA" w:rsidP="002F59BA">
      <w:pPr>
        <w:tabs>
          <w:tab w:val="left" w:pos="6015"/>
        </w:tabs>
        <w:rPr>
          <w:sz w:val="24"/>
          <w:szCs w:val="24"/>
        </w:rPr>
      </w:pPr>
    </w:p>
    <w:p w:rsidR="002F59BA" w:rsidRPr="002F59BA" w:rsidRDefault="002F59BA" w:rsidP="002F59BA">
      <w:pPr>
        <w:tabs>
          <w:tab w:val="left" w:pos="6015"/>
        </w:tabs>
        <w:rPr>
          <w:sz w:val="24"/>
          <w:szCs w:val="24"/>
        </w:rPr>
      </w:pPr>
    </w:p>
    <w:p w:rsidR="002F59BA" w:rsidRPr="002F59BA" w:rsidRDefault="002F59BA" w:rsidP="002F59BA">
      <w:pPr>
        <w:tabs>
          <w:tab w:val="left" w:pos="6015"/>
        </w:tabs>
        <w:ind w:left="6663"/>
        <w:jc w:val="both"/>
      </w:pPr>
      <w:r w:rsidRPr="002F59BA">
        <w:lastRenderedPageBreak/>
        <w:t xml:space="preserve">Приложение №2 </w:t>
      </w:r>
    </w:p>
    <w:p w:rsidR="002F59BA" w:rsidRPr="002F59BA" w:rsidRDefault="002F59BA" w:rsidP="002F59BA">
      <w:pPr>
        <w:tabs>
          <w:tab w:val="left" w:pos="6015"/>
        </w:tabs>
        <w:ind w:left="6663"/>
        <w:jc w:val="both"/>
      </w:pPr>
      <w:r w:rsidRPr="002F59BA">
        <w:t xml:space="preserve">к постановлению </w:t>
      </w:r>
    </w:p>
    <w:p w:rsidR="002F59BA" w:rsidRPr="002F59BA" w:rsidRDefault="002F59BA" w:rsidP="002F59BA">
      <w:pPr>
        <w:tabs>
          <w:tab w:val="left" w:pos="5880"/>
          <w:tab w:val="left" w:pos="6015"/>
        </w:tabs>
        <w:ind w:left="6663"/>
        <w:jc w:val="both"/>
      </w:pPr>
      <w:r w:rsidRPr="002F59BA">
        <w:t xml:space="preserve">Исполнительного комитета </w:t>
      </w:r>
    </w:p>
    <w:p w:rsidR="002F59BA" w:rsidRPr="002F59BA" w:rsidRDefault="002F59BA" w:rsidP="002F59BA">
      <w:pPr>
        <w:tabs>
          <w:tab w:val="left" w:pos="5880"/>
          <w:tab w:val="left" w:pos="6015"/>
        </w:tabs>
        <w:ind w:left="6663"/>
        <w:jc w:val="both"/>
      </w:pPr>
      <w:r w:rsidRPr="002F59BA">
        <w:t>Мамадышского муниципального</w:t>
      </w:r>
    </w:p>
    <w:p w:rsidR="002F59BA" w:rsidRPr="002F59BA" w:rsidRDefault="002F59BA" w:rsidP="002F59BA">
      <w:pPr>
        <w:tabs>
          <w:tab w:val="left" w:pos="5880"/>
          <w:tab w:val="left" w:pos="6015"/>
        </w:tabs>
        <w:ind w:left="6663"/>
        <w:jc w:val="both"/>
      </w:pPr>
      <w:r w:rsidRPr="002F59BA">
        <w:t xml:space="preserve">района Республики Татарстан </w:t>
      </w:r>
    </w:p>
    <w:p w:rsidR="002F59BA" w:rsidRPr="002F59BA" w:rsidRDefault="002F59BA" w:rsidP="002F59BA">
      <w:pPr>
        <w:ind w:left="6663"/>
        <w:jc w:val="both"/>
        <w:rPr>
          <w:sz w:val="28"/>
        </w:rPr>
      </w:pPr>
      <w:r w:rsidRPr="002F59BA">
        <w:t>от __________ №_______</w:t>
      </w:r>
      <w:r w:rsidRPr="002F59BA">
        <w:tab/>
      </w:r>
    </w:p>
    <w:p w:rsidR="002F59BA" w:rsidRPr="002F59BA" w:rsidRDefault="002F59BA" w:rsidP="002F59BA">
      <w:pPr>
        <w:tabs>
          <w:tab w:val="left" w:pos="7920"/>
        </w:tabs>
        <w:jc w:val="center"/>
        <w:rPr>
          <w:b/>
          <w:sz w:val="24"/>
          <w:szCs w:val="18"/>
        </w:rPr>
      </w:pPr>
    </w:p>
    <w:p w:rsidR="002F59BA" w:rsidRPr="002F59BA" w:rsidRDefault="002F59BA" w:rsidP="002F59BA">
      <w:pPr>
        <w:tabs>
          <w:tab w:val="left" w:pos="7920"/>
        </w:tabs>
        <w:jc w:val="center"/>
        <w:rPr>
          <w:b/>
          <w:sz w:val="24"/>
          <w:szCs w:val="18"/>
        </w:rPr>
      </w:pPr>
    </w:p>
    <w:p w:rsidR="002F59BA" w:rsidRPr="002F59BA" w:rsidRDefault="002F59BA" w:rsidP="002F59BA">
      <w:pPr>
        <w:tabs>
          <w:tab w:val="left" w:pos="7920"/>
        </w:tabs>
        <w:jc w:val="center"/>
        <w:rPr>
          <w:b/>
          <w:sz w:val="22"/>
          <w:szCs w:val="16"/>
        </w:rPr>
      </w:pPr>
      <w:r w:rsidRPr="002F59BA">
        <w:rPr>
          <w:b/>
          <w:sz w:val="24"/>
          <w:szCs w:val="18"/>
        </w:rPr>
        <w:t xml:space="preserve">Состав </w:t>
      </w:r>
    </w:p>
    <w:p w:rsidR="002F59BA" w:rsidRPr="002F59BA" w:rsidRDefault="002F59BA" w:rsidP="002F59BA">
      <w:pPr>
        <w:tabs>
          <w:tab w:val="left" w:pos="7920"/>
        </w:tabs>
        <w:jc w:val="center"/>
        <w:rPr>
          <w:b/>
          <w:sz w:val="22"/>
          <w:szCs w:val="16"/>
        </w:rPr>
      </w:pPr>
      <w:r w:rsidRPr="002F59BA">
        <w:rPr>
          <w:b/>
          <w:sz w:val="24"/>
          <w:szCs w:val="18"/>
        </w:rPr>
        <w:t xml:space="preserve">Совета по вопросам развития добровольчества (волонтерства) </w:t>
      </w:r>
    </w:p>
    <w:p w:rsidR="002F59BA" w:rsidRPr="002F59BA" w:rsidRDefault="002F59BA" w:rsidP="002F59BA">
      <w:pPr>
        <w:tabs>
          <w:tab w:val="left" w:pos="7920"/>
        </w:tabs>
        <w:jc w:val="center"/>
        <w:rPr>
          <w:b/>
          <w:sz w:val="22"/>
          <w:szCs w:val="16"/>
        </w:rPr>
      </w:pPr>
      <w:r w:rsidRPr="002F59BA">
        <w:rPr>
          <w:b/>
          <w:sz w:val="24"/>
          <w:szCs w:val="18"/>
        </w:rPr>
        <w:t>в Мамадышском муниципальном районе Республики Татарстан (по согласованию)</w:t>
      </w:r>
    </w:p>
    <w:p w:rsidR="002F59BA" w:rsidRPr="002F59BA" w:rsidRDefault="002F59BA" w:rsidP="002F59BA">
      <w:pPr>
        <w:tabs>
          <w:tab w:val="left" w:pos="7920"/>
        </w:tabs>
        <w:rPr>
          <w:sz w:val="22"/>
          <w:szCs w:val="22"/>
        </w:rPr>
      </w:pPr>
    </w:p>
    <w:p w:rsidR="002F59BA" w:rsidRPr="002F59BA" w:rsidRDefault="002F59BA" w:rsidP="002F59BA">
      <w:pPr>
        <w:tabs>
          <w:tab w:val="left" w:pos="7920"/>
        </w:tabs>
        <w:rPr>
          <w:sz w:val="22"/>
          <w:szCs w:val="22"/>
        </w:rPr>
      </w:pPr>
    </w:p>
    <w:tbl>
      <w:tblPr>
        <w:tblStyle w:val="43"/>
        <w:tblW w:w="0" w:type="auto"/>
        <w:tblInd w:w="0" w:type="dxa"/>
        <w:tblLayout w:type="fixed"/>
        <w:tblLook w:val="04A0" w:firstRow="1" w:lastRow="0" w:firstColumn="1" w:lastColumn="0" w:noHBand="0" w:noVBand="1"/>
      </w:tblPr>
      <w:tblGrid>
        <w:gridCol w:w="533"/>
        <w:gridCol w:w="3543"/>
        <w:gridCol w:w="6204"/>
      </w:tblGrid>
      <w:tr w:rsidR="002F59BA" w:rsidRPr="002F59BA" w:rsidTr="002F59BA">
        <w:tc>
          <w:tcPr>
            <w:tcW w:w="533" w:type="dxa"/>
            <w:hideMark/>
          </w:tcPr>
          <w:p w:rsidR="002F59BA" w:rsidRPr="002F59BA" w:rsidRDefault="002F59BA" w:rsidP="002F59BA">
            <w:pPr>
              <w:tabs>
                <w:tab w:val="left" w:pos="7920"/>
              </w:tabs>
              <w:spacing w:line="276" w:lineRule="auto"/>
              <w:rPr>
                <w:sz w:val="22"/>
                <w:szCs w:val="22"/>
              </w:rPr>
            </w:pPr>
            <w:r w:rsidRPr="002F59BA">
              <w:rPr>
                <w:sz w:val="22"/>
                <w:szCs w:val="22"/>
              </w:rPr>
              <w:t>1.</w:t>
            </w:r>
          </w:p>
        </w:tc>
        <w:tc>
          <w:tcPr>
            <w:tcW w:w="3543" w:type="dxa"/>
            <w:hideMark/>
          </w:tcPr>
          <w:p w:rsidR="002F59BA" w:rsidRPr="002F59BA" w:rsidRDefault="002F59BA" w:rsidP="002F59BA">
            <w:pPr>
              <w:tabs>
                <w:tab w:val="left" w:pos="7920"/>
              </w:tabs>
              <w:spacing w:line="276" w:lineRule="auto"/>
              <w:rPr>
                <w:sz w:val="22"/>
                <w:szCs w:val="22"/>
              </w:rPr>
            </w:pPr>
            <w:r w:rsidRPr="002F59BA">
              <w:rPr>
                <w:sz w:val="24"/>
                <w:szCs w:val="24"/>
              </w:rPr>
              <w:t xml:space="preserve">Ефимов А.М.  </w:t>
            </w:r>
          </w:p>
        </w:tc>
        <w:tc>
          <w:tcPr>
            <w:tcW w:w="6204" w:type="dxa"/>
            <w:hideMark/>
          </w:tcPr>
          <w:p w:rsidR="002F59BA" w:rsidRPr="002F59BA" w:rsidRDefault="002F59BA" w:rsidP="002F59BA">
            <w:pPr>
              <w:tabs>
                <w:tab w:val="left" w:pos="7920"/>
              </w:tabs>
              <w:spacing w:line="276" w:lineRule="auto"/>
              <w:rPr>
                <w:sz w:val="24"/>
                <w:szCs w:val="24"/>
              </w:rPr>
            </w:pPr>
            <w:r w:rsidRPr="002F59BA">
              <w:rPr>
                <w:sz w:val="24"/>
                <w:szCs w:val="24"/>
              </w:rPr>
              <w:t>– председатель, заместитель руководителя Исполнительного комитета Мамадышского муниципального района по социальным вопросам;</w:t>
            </w:r>
          </w:p>
        </w:tc>
      </w:tr>
      <w:tr w:rsidR="002F59BA" w:rsidRPr="002F59BA" w:rsidTr="002F59BA">
        <w:tc>
          <w:tcPr>
            <w:tcW w:w="533" w:type="dxa"/>
            <w:hideMark/>
          </w:tcPr>
          <w:p w:rsidR="002F59BA" w:rsidRPr="002F59BA" w:rsidRDefault="002F59BA" w:rsidP="002F59BA">
            <w:pPr>
              <w:tabs>
                <w:tab w:val="left" w:pos="7920"/>
              </w:tabs>
              <w:spacing w:line="276" w:lineRule="auto"/>
              <w:rPr>
                <w:sz w:val="22"/>
                <w:szCs w:val="22"/>
              </w:rPr>
            </w:pPr>
            <w:r w:rsidRPr="002F59BA">
              <w:rPr>
                <w:sz w:val="22"/>
                <w:szCs w:val="22"/>
              </w:rPr>
              <w:t>2.</w:t>
            </w:r>
          </w:p>
        </w:tc>
        <w:tc>
          <w:tcPr>
            <w:tcW w:w="3543" w:type="dxa"/>
            <w:hideMark/>
          </w:tcPr>
          <w:p w:rsidR="002F59BA" w:rsidRPr="002F59BA" w:rsidRDefault="002F59BA" w:rsidP="002F59BA">
            <w:pPr>
              <w:tabs>
                <w:tab w:val="left" w:pos="7920"/>
              </w:tabs>
              <w:spacing w:line="276" w:lineRule="auto"/>
              <w:rPr>
                <w:sz w:val="22"/>
                <w:szCs w:val="22"/>
              </w:rPr>
            </w:pPr>
            <w:r w:rsidRPr="002F59BA">
              <w:rPr>
                <w:sz w:val="24"/>
                <w:szCs w:val="24"/>
              </w:rPr>
              <w:t xml:space="preserve">Нургалеев А.М. </w:t>
            </w:r>
          </w:p>
        </w:tc>
        <w:tc>
          <w:tcPr>
            <w:tcW w:w="6204" w:type="dxa"/>
            <w:hideMark/>
          </w:tcPr>
          <w:p w:rsidR="002F59BA" w:rsidRPr="002F59BA" w:rsidRDefault="002F59BA" w:rsidP="002F59BA">
            <w:pPr>
              <w:tabs>
                <w:tab w:val="left" w:pos="4170"/>
              </w:tabs>
              <w:spacing w:line="276" w:lineRule="auto"/>
              <w:rPr>
                <w:sz w:val="24"/>
                <w:szCs w:val="24"/>
              </w:rPr>
            </w:pPr>
            <w:r w:rsidRPr="002F59BA">
              <w:rPr>
                <w:sz w:val="24"/>
                <w:szCs w:val="24"/>
              </w:rPr>
              <w:t xml:space="preserve">– заместитель председателя, директор МБУ «Молодежный центр» Мамадышского муниципального района Республики Татарстан;                                               </w:t>
            </w:r>
          </w:p>
        </w:tc>
      </w:tr>
      <w:tr w:rsidR="002F59BA" w:rsidRPr="002F59BA" w:rsidTr="002F59BA">
        <w:tc>
          <w:tcPr>
            <w:tcW w:w="533" w:type="dxa"/>
          </w:tcPr>
          <w:p w:rsidR="002F59BA" w:rsidRPr="002F59BA" w:rsidRDefault="002F59BA" w:rsidP="002F59BA">
            <w:pPr>
              <w:spacing w:line="276" w:lineRule="auto"/>
            </w:pPr>
          </w:p>
        </w:tc>
        <w:tc>
          <w:tcPr>
            <w:tcW w:w="3543" w:type="dxa"/>
            <w:hideMark/>
          </w:tcPr>
          <w:p w:rsidR="002F59BA" w:rsidRPr="002F59BA" w:rsidRDefault="002F59BA" w:rsidP="002F59BA">
            <w:pPr>
              <w:tabs>
                <w:tab w:val="left" w:pos="7920"/>
              </w:tabs>
              <w:spacing w:line="276" w:lineRule="auto"/>
              <w:rPr>
                <w:sz w:val="24"/>
                <w:szCs w:val="24"/>
              </w:rPr>
            </w:pPr>
            <w:r w:rsidRPr="002F59BA">
              <w:rPr>
                <w:sz w:val="24"/>
                <w:szCs w:val="24"/>
              </w:rPr>
              <w:t>Члены совета:</w:t>
            </w:r>
          </w:p>
        </w:tc>
        <w:tc>
          <w:tcPr>
            <w:tcW w:w="6204" w:type="dxa"/>
          </w:tcPr>
          <w:p w:rsidR="002F59BA" w:rsidRPr="002F59BA" w:rsidRDefault="002F59BA" w:rsidP="002F59BA">
            <w:pPr>
              <w:tabs>
                <w:tab w:val="left" w:pos="7920"/>
              </w:tabs>
              <w:spacing w:line="276" w:lineRule="auto"/>
              <w:rPr>
                <w:sz w:val="22"/>
                <w:szCs w:val="22"/>
              </w:rPr>
            </w:pPr>
          </w:p>
        </w:tc>
      </w:tr>
      <w:tr w:rsidR="002F59BA" w:rsidRPr="002F59BA" w:rsidTr="002F59BA">
        <w:trPr>
          <w:trHeight w:val="739"/>
        </w:trPr>
        <w:tc>
          <w:tcPr>
            <w:tcW w:w="533" w:type="dxa"/>
            <w:hideMark/>
          </w:tcPr>
          <w:p w:rsidR="002F59BA" w:rsidRPr="002F59BA" w:rsidRDefault="002F59BA" w:rsidP="002F59BA">
            <w:pPr>
              <w:tabs>
                <w:tab w:val="left" w:pos="7920"/>
              </w:tabs>
              <w:spacing w:line="276" w:lineRule="auto"/>
              <w:rPr>
                <w:sz w:val="22"/>
                <w:szCs w:val="22"/>
              </w:rPr>
            </w:pPr>
            <w:r w:rsidRPr="002F59BA">
              <w:rPr>
                <w:sz w:val="22"/>
                <w:szCs w:val="22"/>
              </w:rPr>
              <w:t>3.</w:t>
            </w:r>
          </w:p>
        </w:tc>
        <w:tc>
          <w:tcPr>
            <w:tcW w:w="3543" w:type="dxa"/>
            <w:hideMark/>
          </w:tcPr>
          <w:p w:rsidR="002F59BA" w:rsidRPr="002F59BA" w:rsidRDefault="002F59BA" w:rsidP="002F59BA">
            <w:pPr>
              <w:tabs>
                <w:tab w:val="left" w:pos="7920"/>
              </w:tabs>
              <w:spacing w:line="276" w:lineRule="auto"/>
              <w:rPr>
                <w:sz w:val="22"/>
                <w:szCs w:val="22"/>
              </w:rPr>
            </w:pPr>
            <w:r w:rsidRPr="002F59BA">
              <w:rPr>
                <w:sz w:val="24"/>
                <w:szCs w:val="24"/>
              </w:rPr>
              <w:t xml:space="preserve">Гарифуллин А.А.   </w:t>
            </w:r>
          </w:p>
        </w:tc>
        <w:tc>
          <w:tcPr>
            <w:tcW w:w="6204" w:type="dxa"/>
            <w:hideMark/>
          </w:tcPr>
          <w:p w:rsidR="002F59BA" w:rsidRPr="002F59BA" w:rsidRDefault="002F59BA" w:rsidP="002F59BA">
            <w:pPr>
              <w:tabs>
                <w:tab w:val="left" w:pos="4170"/>
              </w:tabs>
              <w:spacing w:line="276" w:lineRule="auto"/>
              <w:rPr>
                <w:sz w:val="24"/>
                <w:szCs w:val="24"/>
              </w:rPr>
            </w:pPr>
            <w:r w:rsidRPr="002F59BA">
              <w:rPr>
                <w:sz w:val="24"/>
                <w:szCs w:val="24"/>
              </w:rPr>
              <w:t>– начальник МКУ «Отдел по делам молодежи и спорту» Исполнительного комитета Мамадышского муниципального района Республики Татарстан;</w:t>
            </w:r>
          </w:p>
        </w:tc>
      </w:tr>
      <w:tr w:rsidR="002F59BA" w:rsidRPr="002F59BA" w:rsidTr="002F59BA">
        <w:tc>
          <w:tcPr>
            <w:tcW w:w="533" w:type="dxa"/>
            <w:hideMark/>
          </w:tcPr>
          <w:p w:rsidR="002F59BA" w:rsidRPr="002F59BA" w:rsidRDefault="002F59BA" w:rsidP="002F59BA">
            <w:pPr>
              <w:tabs>
                <w:tab w:val="left" w:pos="7920"/>
              </w:tabs>
              <w:spacing w:line="276" w:lineRule="auto"/>
              <w:rPr>
                <w:sz w:val="22"/>
                <w:szCs w:val="22"/>
              </w:rPr>
            </w:pPr>
            <w:r w:rsidRPr="002F59BA">
              <w:rPr>
                <w:sz w:val="22"/>
                <w:szCs w:val="22"/>
              </w:rPr>
              <w:t>4.</w:t>
            </w:r>
          </w:p>
        </w:tc>
        <w:tc>
          <w:tcPr>
            <w:tcW w:w="3543" w:type="dxa"/>
            <w:hideMark/>
          </w:tcPr>
          <w:p w:rsidR="002F59BA" w:rsidRPr="002F59BA" w:rsidRDefault="002F59BA" w:rsidP="002F59BA">
            <w:pPr>
              <w:tabs>
                <w:tab w:val="left" w:pos="7920"/>
              </w:tabs>
              <w:spacing w:line="276" w:lineRule="auto"/>
              <w:rPr>
                <w:sz w:val="22"/>
                <w:szCs w:val="22"/>
              </w:rPr>
            </w:pPr>
            <w:r w:rsidRPr="002F59BA">
              <w:rPr>
                <w:sz w:val="24"/>
                <w:szCs w:val="24"/>
              </w:rPr>
              <w:t xml:space="preserve">Габдрахманов И.Н.   </w:t>
            </w:r>
          </w:p>
        </w:tc>
        <w:tc>
          <w:tcPr>
            <w:tcW w:w="6204" w:type="dxa"/>
            <w:hideMark/>
          </w:tcPr>
          <w:p w:rsidR="002F59BA" w:rsidRPr="002F59BA" w:rsidRDefault="002F59BA" w:rsidP="002F59BA">
            <w:pPr>
              <w:tabs>
                <w:tab w:val="left" w:pos="4170"/>
              </w:tabs>
              <w:spacing w:line="276" w:lineRule="auto"/>
              <w:rPr>
                <w:sz w:val="24"/>
                <w:szCs w:val="24"/>
              </w:rPr>
            </w:pPr>
            <w:r w:rsidRPr="002F59BA">
              <w:rPr>
                <w:sz w:val="24"/>
                <w:szCs w:val="24"/>
              </w:rPr>
              <w:t>– начальник МКУ «Отдел образования» Исполнительного комитета Мамадышского муниципального района Республики Татарстан;</w:t>
            </w:r>
          </w:p>
        </w:tc>
      </w:tr>
      <w:tr w:rsidR="002F59BA" w:rsidRPr="002F59BA" w:rsidTr="002F59BA">
        <w:trPr>
          <w:trHeight w:val="248"/>
        </w:trPr>
        <w:tc>
          <w:tcPr>
            <w:tcW w:w="533" w:type="dxa"/>
            <w:hideMark/>
          </w:tcPr>
          <w:p w:rsidR="002F59BA" w:rsidRPr="002F59BA" w:rsidRDefault="002F59BA" w:rsidP="002F59BA">
            <w:pPr>
              <w:tabs>
                <w:tab w:val="left" w:pos="7920"/>
              </w:tabs>
              <w:spacing w:line="276" w:lineRule="auto"/>
              <w:rPr>
                <w:sz w:val="22"/>
                <w:szCs w:val="22"/>
              </w:rPr>
            </w:pPr>
            <w:r w:rsidRPr="002F59BA">
              <w:rPr>
                <w:sz w:val="22"/>
                <w:szCs w:val="22"/>
              </w:rPr>
              <w:t>5.</w:t>
            </w:r>
          </w:p>
        </w:tc>
        <w:tc>
          <w:tcPr>
            <w:tcW w:w="3543" w:type="dxa"/>
            <w:hideMark/>
          </w:tcPr>
          <w:p w:rsidR="002F59BA" w:rsidRPr="002F59BA" w:rsidRDefault="002F59BA" w:rsidP="002F59BA">
            <w:pPr>
              <w:tabs>
                <w:tab w:val="left" w:pos="7920"/>
              </w:tabs>
              <w:spacing w:line="276" w:lineRule="auto"/>
              <w:rPr>
                <w:sz w:val="22"/>
                <w:szCs w:val="22"/>
              </w:rPr>
            </w:pPr>
            <w:r w:rsidRPr="002F59BA">
              <w:rPr>
                <w:sz w:val="24"/>
                <w:szCs w:val="24"/>
              </w:rPr>
              <w:t xml:space="preserve">Спиридонов С.П. </w:t>
            </w:r>
          </w:p>
        </w:tc>
        <w:tc>
          <w:tcPr>
            <w:tcW w:w="6204" w:type="dxa"/>
            <w:hideMark/>
          </w:tcPr>
          <w:p w:rsidR="002F59BA" w:rsidRPr="002F59BA" w:rsidRDefault="002F59BA" w:rsidP="002F59BA">
            <w:pPr>
              <w:tabs>
                <w:tab w:val="left" w:pos="4170"/>
              </w:tabs>
              <w:spacing w:line="276" w:lineRule="auto"/>
              <w:rPr>
                <w:sz w:val="24"/>
                <w:szCs w:val="24"/>
              </w:rPr>
            </w:pPr>
            <w:r w:rsidRPr="002F59BA">
              <w:rPr>
                <w:sz w:val="24"/>
                <w:szCs w:val="24"/>
              </w:rPr>
              <w:t>– начальник МКУ «Отдел культуры» Исполнительного комитета Мамадышского муниципального района Республики Татарстан;</w:t>
            </w:r>
          </w:p>
        </w:tc>
      </w:tr>
      <w:tr w:rsidR="002F59BA" w:rsidRPr="002F59BA" w:rsidTr="002F59BA">
        <w:tc>
          <w:tcPr>
            <w:tcW w:w="533" w:type="dxa"/>
            <w:hideMark/>
          </w:tcPr>
          <w:p w:rsidR="002F59BA" w:rsidRPr="002F59BA" w:rsidRDefault="002F59BA" w:rsidP="002F59BA">
            <w:pPr>
              <w:tabs>
                <w:tab w:val="left" w:pos="7920"/>
              </w:tabs>
              <w:spacing w:line="276" w:lineRule="auto"/>
              <w:rPr>
                <w:sz w:val="22"/>
                <w:szCs w:val="22"/>
              </w:rPr>
            </w:pPr>
            <w:r w:rsidRPr="002F59BA">
              <w:rPr>
                <w:sz w:val="22"/>
                <w:szCs w:val="22"/>
              </w:rPr>
              <w:t>6.</w:t>
            </w:r>
          </w:p>
        </w:tc>
        <w:tc>
          <w:tcPr>
            <w:tcW w:w="3543" w:type="dxa"/>
            <w:hideMark/>
          </w:tcPr>
          <w:p w:rsidR="002F59BA" w:rsidRPr="002F59BA" w:rsidRDefault="002F59BA" w:rsidP="002F59BA">
            <w:pPr>
              <w:tabs>
                <w:tab w:val="left" w:pos="7920"/>
              </w:tabs>
              <w:spacing w:line="276" w:lineRule="auto"/>
              <w:rPr>
                <w:sz w:val="24"/>
                <w:szCs w:val="24"/>
              </w:rPr>
            </w:pPr>
            <w:r w:rsidRPr="002F59BA">
              <w:rPr>
                <w:sz w:val="24"/>
                <w:szCs w:val="24"/>
              </w:rPr>
              <w:t>Сайфутдинова Р.З.</w:t>
            </w:r>
          </w:p>
        </w:tc>
        <w:tc>
          <w:tcPr>
            <w:tcW w:w="6204" w:type="dxa"/>
            <w:hideMark/>
          </w:tcPr>
          <w:p w:rsidR="002F59BA" w:rsidRPr="002F59BA" w:rsidRDefault="002F59BA" w:rsidP="002F59BA">
            <w:pPr>
              <w:tabs>
                <w:tab w:val="left" w:pos="4170"/>
              </w:tabs>
              <w:spacing w:line="276" w:lineRule="auto"/>
              <w:rPr>
                <w:sz w:val="24"/>
                <w:szCs w:val="24"/>
              </w:rPr>
            </w:pPr>
            <w:r w:rsidRPr="002F59BA">
              <w:rPr>
                <w:sz w:val="24"/>
                <w:szCs w:val="24"/>
              </w:rPr>
              <w:t>– директор МБУ МПК "Мечта" Мамадышского муниципального района Республики Татарстан;</w:t>
            </w:r>
          </w:p>
        </w:tc>
      </w:tr>
      <w:tr w:rsidR="002F59BA" w:rsidRPr="002F59BA" w:rsidTr="002F59BA">
        <w:tc>
          <w:tcPr>
            <w:tcW w:w="533" w:type="dxa"/>
            <w:hideMark/>
          </w:tcPr>
          <w:p w:rsidR="002F59BA" w:rsidRPr="002F59BA" w:rsidRDefault="002F59BA" w:rsidP="002F59BA">
            <w:pPr>
              <w:tabs>
                <w:tab w:val="left" w:pos="7920"/>
              </w:tabs>
              <w:spacing w:line="276" w:lineRule="auto"/>
              <w:rPr>
                <w:sz w:val="22"/>
                <w:szCs w:val="22"/>
              </w:rPr>
            </w:pPr>
            <w:r w:rsidRPr="002F59BA">
              <w:rPr>
                <w:sz w:val="22"/>
                <w:szCs w:val="22"/>
              </w:rPr>
              <w:t>7.</w:t>
            </w:r>
          </w:p>
        </w:tc>
        <w:tc>
          <w:tcPr>
            <w:tcW w:w="3543" w:type="dxa"/>
            <w:hideMark/>
          </w:tcPr>
          <w:p w:rsidR="002F59BA" w:rsidRPr="002F59BA" w:rsidRDefault="002F59BA" w:rsidP="002F59BA">
            <w:pPr>
              <w:tabs>
                <w:tab w:val="left" w:pos="7920"/>
              </w:tabs>
              <w:spacing w:line="276" w:lineRule="auto"/>
              <w:rPr>
                <w:sz w:val="22"/>
                <w:szCs w:val="22"/>
              </w:rPr>
            </w:pPr>
            <w:r w:rsidRPr="002F59BA">
              <w:rPr>
                <w:sz w:val="24"/>
                <w:szCs w:val="24"/>
              </w:rPr>
              <w:t xml:space="preserve">Талипова Г.В.    </w:t>
            </w:r>
          </w:p>
        </w:tc>
        <w:tc>
          <w:tcPr>
            <w:tcW w:w="6204" w:type="dxa"/>
            <w:hideMark/>
          </w:tcPr>
          <w:p w:rsidR="002F59BA" w:rsidRPr="002F59BA" w:rsidRDefault="002F59BA" w:rsidP="002F59BA">
            <w:pPr>
              <w:spacing w:line="276" w:lineRule="auto"/>
              <w:rPr>
                <w:sz w:val="24"/>
                <w:szCs w:val="24"/>
              </w:rPr>
            </w:pPr>
            <w:r w:rsidRPr="002F59BA">
              <w:rPr>
                <w:sz w:val="24"/>
                <w:szCs w:val="24"/>
              </w:rPr>
              <w:t xml:space="preserve"> – председатель Совета организации ветеранов (пенсионеров) Мамадышского муниципального района Республики Татарстан;</w:t>
            </w:r>
          </w:p>
        </w:tc>
      </w:tr>
      <w:tr w:rsidR="002F59BA" w:rsidRPr="002F59BA" w:rsidTr="002F59BA">
        <w:trPr>
          <w:trHeight w:val="291"/>
        </w:trPr>
        <w:tc>
          <w:tcPr>
            <w:tcW w:w="533" w:type="dxa"/>
            <w:tcBorders>
              <w:top w:val="nil"/>
              <w:left w:val="nil"/>
              <w:bottom w:val="nil"/>
              <w:right w:val="nil"/>
            </w:tcBorders>
            <w:hideMark/>
          </w:tcPr>
          <w:p w:rsidR="002F59BA" w:rsidRPr="002F59BA" w:rsidRDefault="002F59BA" w:rsidP="002F59BA">
            <w:pPr>
              <w:tabs>
                <w:tab w:val="left" w:pos="7920"/>
              </w:tabs>
              <w:spacing w:line="276" w:lineRule="auto"/>
              <w:rPr>
                <w:sz w:val="22"/>
                <w:szCs w:val="22"/>
              </w:rPr>
            </w:pPr>
            <w:r w:rsidRPr="002F59BA">
              <w:rPr>
                <w:sz w:val="22"/>
                <w:szCs w:val="22"/>
              </w:rPr>
              <w:t>8.</w:t>
            </w:r>
          </w:p>
        </w:tc>
        <w:tc>
          <w:tcPr>
            <w:tcW w:w="3543" w:type="dxa"/>
            <w:tcBorders>
              <w:top w:val="nil"/>
              <w:left w:val="nil"/>
              <w:bottom w:val="nil"/>
              <w:right w:val="nil"/>
            </w:tcBorders>
            <w:hideMark/>
          </w:tcPr>
          <w:p w:rsidR="002F59BA" w:rsidRPr="002F59BA" w:rsidRDefault="002F59BA" w:rsidP="002F59BA">
            <w:pPr>
              <w:tabs>
                <w:tab w:val="left" w:pos="7920"/>
              </w:tabs>
              <w:spacing w:line="276" w:lineRule="auto"/>
              <w:rPr>
                <w:sz w:val="22"/>
                <w:szCs w:val="22"/>
              </w:rPr>
            </w:pPr>
            <w:r w:rsidRPr="002F59BA">
              <w:rPr>
                <w:sz w:val="24"/>
                <w:szCs w:val="24"/>
              </w:rPr>
              <w:t xml:space="preserve">Ханова С.Н.     </w:t>
            </w:r>
          </w:p>
        </w:tc>
        <w:tc>
          <w:tcPr>
            <w:tcW w:w="6204" w:type="dxa"/>
            <w:tcBorders>
              <w:top w:val="nil"/>
              <w:left w:val="nil"/>
              <w:bottom w:val="nil"/>
              <w:right w:val="nil"/>
            </w:tcBorders>
            <w:hideMark/>
          </w:tcPr>
          <w:p w:rsidR="002F59BA" w:rsidRPr="002F59BA" w:rsidRDefault="002F59BA" w:rsidP="002F59BA">
            <w:pPr>
              <w:spacing w:line="276" w:lineRule="auto"/>
              <w:rPr>
                <w:sz w:val="24"/>
                <w:szCs w:val="24"/>
              </w:rPr>
            </w:pPr>
            <w:r w:rsidRPr="002F59BA">
              <w:rPr>
                <w:sz w:val="24"/>
                <w:szCs w:val="24"/>
              </w:rPr>
              <w:t xml:space="preserve"> – директор – главный редактор филиала ОАО «ТАТМЕДИА» Информпечать  «НОКРАТ» («ВЯТКА»);</w:t>
            </w:r>
          </w:p>
        </w:tc>
      </w:tr>
      <w:tr w:rsidR="002F59BA" w:rsidRPr="002F59BA" w:rsidTr="002F59BA">
        <w:trPr>
          <w:trHeight w:val="291"/>
        </w:trPr>
        <w:tc>
          <w:tcPr>
            <w:tcW w:w="533" w:type="dxa"/>
            <w:tcBorders>
              <w:top w:val="nil"/>
              <w:left w:val="nil"/>
              <w:bottom w:val="nil"/>
              <w:right w:val="nil"/>
            </w:tcBorders>
            <w:hideMark/>
          </w:tcPr>
          <w:p w:rsidR="002F59BA" w:rsidRPr="002F59BA" w:rsidRDefault="002F59BA" w:rsidP="002F59BA">
            <w:pPr>
              <w:tabs>
                <w:tab w:val="left" w:pos="7920"/>
              </w:tabs>
              <w:spacing w:line="276" w:lineRule="auto"/>
              <w:rPr>
                <w:sz w:val="22"/>
                <w:szCs w:val="22"/>
              </w:rPr>
            </w:pPr>
            <w:r w:rsidRPr="002F59BA">
              <w:rPr>
                <w:sz w:val="22"/>
                <w:szCs w:val="22"/>
              </w:rPr>
              <w:t>9.</w:t>
            </w:r>
          </w:p>
        </w:tc>
        <w:tc>
          <w:tcPr>
            <w:tcW w:w="3543" w:type="dxa"/>
            <w:tcBorders>
              <w:top w:val="nil"/>
              <w:left w:val="nil"/>
              <w:bottom w:val="nil"/>
              <w:right w:val="nil"/>
            </w:tcBorders>
            <w:hideMark/>
          </w:tcPr>
          <w:p w:rsidR="002F59BA" w:rsidRPr="002F59BA" w:rsidRDefault="002F59BA" w:rsidP="002F59BA">
            <w:pPr>
              <w:tabs>
                <w:tab w:val="left" w:pos="7920"/>
              </w:tabs>
              <w:spacing w:line="276" w:lineRule="auto"/>
              <w:rPr>
                <w:sz w:val="22"/>
                <w:szCs w:val="22"/>
              </w:rPr>
            </w:pPr>
            <w:r w:rsidRPr="002F59BA">
              <w:rPr>
                <w:sz w:val="24"/>
                <w:szCs w:val="24"/>
              </w:rPr>
              <w:t xml:space="preserve">Мубаракшина А.А. </w:t>
            </w:r>
          </w:p>
        </w:tc>
        <w:tc>
          <w:tcPr>
            <w:tcW w:w="6204" w:type="dxa"/>
            <w:tcBorders>
              <w:top w:val="nil"/>
              <w:left w:val="nil"/>
              <w:bottom w:val="nil"/>
              <w:right w:val="nil"/>
            </w:tcBorders>
            <w:hideMark/>
          </w:tcPr>
          <w:p w:rsidR="002F59BA" w:rsidRPr="002F59BA" w:rsidRDefault="002F59BA" w:rsidP="002F59BA">
            <w:pPr>
              <w:spacing w:line="276" w:lineRule="auto"/>
              <w:rPr>
                <w:sz w:val="24"/>
                <w:szCs w:val="24"/>
              </w:rPr>
            </w:pPr>
            <w:r w:rsidRPr="002F59BA">
              <w:rPr>
                <w:sz w:val="24"/>
                <w:szCs w:val="24"/>
              </w:rPr>
              <w:t xml:space="preserve"> – директор </w:t>
            </w:r>
            <w:r w:rsidRPr="00C34ABD">
              <w:rPr>
                <w:bCs/>
                <w:sz w:val="24"/>
                <w:szCs w:val="24"/>
                <w:shd w:val="clear" w:color="auto" w:fill="FFFFFF"/>
              </w:rPr>
              <w:t>ОСЗ «МТЗСЗ» РТ в Мамадышском           муниципальном районе Республики Татарстан;</w:t>
            </w:r>
          </w:p>
        </w:tc>
      </w:tr>
      <w:tr w:rsidR="002F59BA" w:rsidRPr="002F59BA" w:rsidTr="002F59BA">
        <w:trPr>
          <w:trHeight w:val="291"/>
        </w:trPr>
        <w:tc>
          <w:tcPr>
            <w:tcW w:w="533" w:type="dxa"/>
            <w:tcBorders>
              <w:top w:val="nil"/>
              <w:left w:val="nil"/>
              <w:bottom w:val="nil"/>
              <w:right w:val="nil"/>
            </w:tcBorders>
            <w:hideMark/>
          </w:tcPr>
          <w:p w:rsidR="002F59BA" w:rsidRPr="002F59BA" w:rsidRDefault="002F59BA" w:rsidP="002F59BA">
            <w:pPr>
              <w:tabs>
                <w:tab w:val="left" w:pos="7920"/>
              </w:tabs>
              <w:spacing w:line="276" w:lineRule="auto"/>
              <w:rPr>
                <w:sz w:val="22"/>
                <w:szCs w:val="22"/>
              </w:rPr>
            </w:pPr>
            <w:r w:rsidRPr="002F59BA">
              <w:rPr>
                <w:sz w:val="22"/>
                <w:szCs w:val="22"/>
              </w:rPr>
              <w:t>10.</w:t>
            </w:r>
          </w:p>
        </w:tc>
        <w:tc>
          <w:tcPr>
            <w:tcW w:w="3543" w:type="dxa"/>
            <w:tcBorders>
              <w:top w:val="nil"/>
              <w:left w:val="nil"/>
              <w:bottom w:val="nil"/>
              <w:right w:val="nil"/>
            </w:tcBorders>
            <w:hideMark/>
          </w:tcPr>
          <w:p w:rsidR="002F59BA" w:rsidRPr="002F59BA" w:rsidRDefault="002F59BA" w:rsidP="002F59BA">
            <w:pPr>
              <w:tabs>
                <w:tab w:val="left" w:pos="7920"/>
              </w:tabs>
              <w:spacing w:line="276" w:lineRule="auto"/>
              <w:rPr>
                <w:sz w:val="22"/>
                <w:szCs w:val="22"/>
              </w:rPr>
            </w:pPr>
            <w:r w:rsidRPr="002F59BA">
              <w:rPr>
                <w:sz w:val="24"/>
                <w:szCs w:val="24"/>
              </w:rPr>
              <w:t xml:space="preserve">Агзамова Э. Р. </w:t>
            </w:r>
          </w:p>
        </w:tc>
        <w:tc>
          <w:tcPr>
            <w:tcW w:w="6204" w:type="dxa"/>
            <w:tcBorders>
              <w:top w:val="nil"/>
              <w:left w:val="nil"/>
              <w:bottom w:val="nil"/>
              <w:right w:val="nil"/>
            </w:tcBorders>
            <w:hideMark/>
          </w:tcPr>
          <w:p w:rsidR="002F59BA" w:rsidRPr="002F59BA" w:rsidRDefault="002F59BA" w:rsidP="002F59BA">
            <w:pPr>
              <w:spacing w:line="276" w:lineRule="auto"/>
              <w:rPr>
                <w:sz w:val="24"/>
                <w:szCs w:val="24"/>
              </w:rPr>
            </w:pPr>
            <w:r w:rsidRPr="002F59BA">
              <w:rPr>
                <w:sz w:val="24"/>
                <w:szCs w:val="24"/>
              </w:rPr>
              <w:t xml:space="preserve">– директор </w:t>
            </w:r>
            <w:r w:rsidRPr="002F59BA">
              <w:rPr>
                <w:color w:val="000000"/>
                <w:sz w:val="24"/>
                <w:szCs w:val="24"/>
                <w:shd w:val="clear" w:color="auto" w:fill="FFFFFF"/>
              </w:rPr>
              <w:t>ГКУ «СПДН «Надежда» в Мамадышском муниципальном районе Республики Татарстан;</w:t>
            </w:r>
          </w:p>
        </w:tc>
      </w:tr>
      <w:tr w:rsidR="002F59BA" w:rsidRPr="002F59BA" w:rsidTr="002F59BA">
        <w:trPr>
          <w:trHeight w:val="291"/>
        </w:trPr>
        <w:tc>
          <w:tcPr>
            <w:tcW w:w="533" w:type="dxa"/>
            <w:tcBorders>
              <w:top w:val="nil"/>
              <w:left w:val="nil"/>
              <w:bottom w:val="nil"/>
              <w:right w:val="nil"/>
            </w:tcBorders>
            <w:hideMark/>
          </w:tcPr>
          <w:p w:rsidR="002F59BA" w:rsidRPr="002F59BA" w:rsidRDefault="002F59BA" w:rsidP="002F59BA">
            <w:pPr>
              <w:tabs>
                <w:tab w:val="left" w:pos="7920"/>
              </w:tabs>
              <w:spacing w:line="276" w:lineRule="auto"/>
              <w:rPr>
                <w:sz w:val="22"/>
                <w:szCs w:val="22"/>
              </w:rPr>
            </w:pPr>
            <w:r w:rsidRPr="002F59BA">
              <w:rPr>
                <w:sz w:val="22"/>
                <w:szCs w:val="22"/>
              </w:rPr>
              <w:t>11.</w:t>
            </w:r>
          </w:p>
        </w:tc>
        <w:tc>
          <w:tcPr>
            <w:tcW w:w="3543" w:type="dxa"/>
            <w:tcBorders>
              <w:top w:val="nil"/>
              <w:left w:val="nil"/>
              <w:bottom w:val="nil"/>
              <w:right w:val="nil"/>
            </w:tcBorders>
            <w:hideMark/>
          </w:tcPr>
          <w:p w:rsidR="002F59BA" w:rsidRPr="002F59BA" w:rsidRDefault="002F59BA" w:rsidP="002F59BA">
            <w:pPr>
              <w:tabs>
                <w:tab w:val="left" w:pos="7920"/>
              </w:tabs>
              <w:spacing w:line="276" w:lineRule="auto"/>
              <w:rPr>
                <w:sz w:val="22"/>
                <w:szCs w:val="22"/>
              </w:rPr>
            </w:pPr>
            <w:r w:rsidRPr="002F59BA">
              <w:rPr>
                <w:sz w:val="24"/>
                <w:szCs w:val="24"/>
              </w:rPr>
              <w:t xml:space="preserve">Гарипов Р.З.   </w:t>
            </w:r>
          </w:p>
        </w:tc>
        <w:tc>
          <w:tcPr>
            <w:tcW w:w="6204" w:type="dxa"/>
            <w:tcBorders>
              <w:top w:val="nil"/>
              <w:left w:val="nil"/>
              <w:bottom w:val="nil"/>
              <w:right w:val="nil"/>
            </w:tcBorders>
            <w:hideMark/>
          </w:tcPr>
          <w:p w:rsidR="002F59BA" w:rsidRPr="002F59BA" w:rsidRDefault="002F59BA" w:rsidP="002F59BA">
            <w:pPr>
              <w:tabs>
                <w:tab w:val="left" w:pos="7920"/>
              </w:tabs>
              <w:spacing w:line="276" w:lineRule="auto"/>
              <w:rPr>
                <w:sz w:val="22"/>
                <w:szCs w:val="22"/>
              </w:rPr>
            </w:pPr>
            <w:r w:rsidRPr="002F59BA">
              <w:rPr>
                <w:sz w:val="24"/>
                <w:szCs w:val="24"/>
              </w:rPr>
              <w:t>– главный врач ГАУЗ «Мамадышская ЦРБ»;</w:t>
            </w:r>
          </w:p>
        </w:tc>
      </w:tr>
      <w:tr w:rsidR="002F59BA" w:rsidRPr="002F59BA" w:rsidTr="002F59BA">
        <w:trPr>
          <w:trHeight w:val="291"/>
        </w:trPr>
        <w:tc>
          <w:tcPr>
            <w:tcW w:w="533" w:type="dxa"/>
            <w:tcBorders>
              <w:top w:val="nil"/>
              <w:left w:val="nil"/>
              <w:bottom w:val="nil"/>
              <w:right w:val="nil"/>
            </w:tcBorders>
            <w:hideMark/>
          </w:tcPr>
          <w:p w:rsidR="002F59BA" w:rsidRPr="002F59BA" w:rsidRDefault="002F59BA" w:rsidP="002F59BA">
            <w:pPr>
              <w:tabs>
                <w:tab w:val="left" w:pos="7920"/>
              </w:tabs>
              <w:spacing w:line="276" w:lineRule="auto"/>
              <w:rPr>
                <w:sz w:val="22"/>
                <w:szCs w:val="22"/>
              </w:rPr>
            </w:pPr>
            <w:r w:rsidRPr="002F59BA">
              <w:rPr>
                <w:sz w:val="22"/>
                <w:szCs w:val="22"/>
              </w:rPr>
              <w:t>12.</w:t>
            </w:r>
          </w:p>
        </w:tc>
        <w:tc>
          <w:tcPr>
            <w:tcW w:w="3543" w:type="dxa"/>
            <w:tcBorders>
              <w:top w:val="nil"/>
              <w:left w:val="nil"/>
              <w:bottom w:val="nil"/>
              <w:right w:val="nil"/>
            </w:tcBorders>
            <w:hideMark/>
          </w:tcPr>
          <w:p w:rsidR="002F59BA" w:rsidRPr="002F59BA" w:rsidRDefault="002F59BA" w:rsidP="002F59BA">
            <w:pPr>
              <w:tabs>
                <w:tab w:val="left" w:pos="7920"/>
              </w:tabs>
              <w:spacing w:line="276" w:lineRule="auto"/>
              <w:rPr>
                <w:sz w:val="22"/>
                <w:szCs w:val="22"/>
              </w:rPr>
            </w:pPr>
            <w:r w:rsidRPr="002F59BA">
              <w:rPr>
                <w:sz w:val="24"/>
                <w:szCs w:val="24"/>
              </w:rPr>
              <w:t xml:space="preserve">Егоров Н.Н.  </w:t>
            </w:r>
          </w:p>
        </w:tc>
        <w:tc>
          <w:tcPr>
            <w:tcW w:w="6204" w:type="dxa"/>
            <w:tcBorders>
              <w:top w:val="nil"/>
              <w:left w:val="nil"/>
              <w:bottom w:val="nil"/>
              <w:right w:val="nil"/>
            </w:tcBorders>
            <w:hideMark/>
          </w:tcPr>
          <w:p w:rsidR="002F59BA" w:rsidRPr="002F59BA" w:rsidRDefault="002F59BA" w:rsidP="002F59BA">
            <w:pPr>
              <w:tabs>
                <w:tab w:val="left" w:pos="7920"/>
              </w:tabs>
              <w:spacing w:line="276" w:lineRule="auto"/>
              <w:rPr>
                <w:sz w:val="22"/>
                <w:szCs w:val="22"/>
              </w:rPr>
            </w:pPr>
            <w:r w:rsidRPr="002F59BA">
              <w:rPr>
                <w:sz w:val="24"/>
                <w:szCs w:val="24"/>
              </w:rPr>
              <w:t>– директор ГАПОУ «Мамадышский ПК»;</w:t>
            </w:r>
          </w:p>
        </w:tc>
      </w:tr>
      <w:tr w:rsidR="002F59BA" w:rsidRPr="002F59BA" w:rsidTr="002F59BA">
        <w:trPr>
          <w:trHeight w:val="291"/>
        </w:trPr>
        <w:tc>
          <w:tcPr>
            <w:tcW w:w="533" w:type="dxa"/>
            <w:hideMark/>
          </w:tcPr>
          <w:p w:rsidR="002F59BA" w:rsidRPr="002F59BA" w:rsidRDefault="002F59BA" w:rsidP="002F59BA">
            <w:pPr>
              <w:tabs>
                <w:tab w:val="left" w:pos="7920"/>
              </w:tabs>
              <w:spacing w:line="276" w:lineRule="auto"/>
              <w:rPr>
                <w:sz w:val="22"/>
                <w:szCs w:val="22"/>
              </w:rPr>
            </w:pPr>
            <w:r w:rsidRPr="002F59BA">
              <w:rPr>
                <w:sz w:val="22"/>
                <w:szCs w:val="22"/>
              </w:rPr>
              <w:t>13.</w:t>
            </w:r>
          </w:p>
        </w:tc>
        <w:tc>
          <w:tcPr>
            <w:tcW w:w="3543" w:type="dxa"/>
            <w:hideMark/>
          </w:tcPr>
          <w:p w:rsidR="002F59BA" w:rsidRPr="002F59BA" w:rsidRDefault="002F59BA" w:rsidP="002F59BA">
            <w:pPr>
              <w:tabs>
                <w:tab w:val="left" w:pos="7920"/>
              </w:tabs>
              <w:spacing w:line="276" w:lineRule="auto"/>
              <w:rPr>
                <w:sz w:val="22"/>
                <w:szCs w:val="22"/>
              </w:rPr>
            </w:pPr>
            <w:r w:rsidRPr="002F59BA">
              <w:rPr>
                <w:sz w:val="24"/>
                <w:szCs w:val="24"/>
              </w:rPr>
              <w:t xml:space="preserve">Рылов О.Ю.   </w:t>
            </w:r>
          </w:p>
        </w:tc>
        <w:tc>
          <w:tcPr>
            <w:tcW w:w="6204" w:type="dxa"/>
            <w:hideMark/>
          </w:tcPr>
          <w:p w:rsidR="002F59BA" w:rsidRPr="002F59BA" w:rsidRDefault="002F59BA" w:rsidP="002F59BA">
            <w:pPr>
              <w:spacing w:line="276" w:lineRule="auto"/>
              <w:rPr>
                <w:sz w:val="24"/>
                <w:szCs w:val="24"/>
              </w:rPr>
            </w:pPr>
            <w:r w:rsidRPr="002F59BA">
              <w:rPr>
                <w:sz w:val="24"/>
                <w:szCs w:val="24"/>
              </w:rPr>
              <w:t xml:space="preserve">– руководитель местного отделения </w:t>
            </w:r>
          </w:p>
          <w:p w:rsidR="002F59BA" w:rsidRPr="002F59BA" w:rsidRDefault="002F59BA" w:rsidP="002F59BA">
            <w:pPr>
              <w:spacing w:line="276" w:lineRule="auto"/>
              <w:contextualSpacing/>
              <w:rPr>
                <w:sz w:val="24"/>
                <w:szCs w:val="24"/>
              </w:rPr>
            </w:pPr>
            <w:r w:rsidRPr="002F59BA">
              <w:rPr>
                <w:sz w:val="24"/>
                <w:szCs w:val="24"/>
              </w:rPr>
              <w:t xml:space="preserve">«Движение Первых» Мамадышского </w:t>
            </w:r>
          </w:p>
          <w:p w:rsidR="002F59BA" w:rsidRPr="002F59BA" w:rsidRDefault="002F59BA" w:rsidP="002F59BA">
            <w:pPr>
              <w:spacing w:line="276" w:lineRule="auto"/>
              <w:contextualSpacing/>
              <w:rPr>
                <w:sz w:val="24"/>
                <w:szCs w:val="24"/>
              </w:rPr>
            </w:pPr>
            <w:r w:rsidRPr="002F59BA">
              <w:rPr>
                <w:sz w:val="24"/>
                <w:szCs w:val="24"/>
              </w:rPr>
              <w:t>муниципального района Республики Татарстан.</w:t>
            </w:r>
          </w:p>
        </w:tc>
      </w:tr>
    </w:tbl>
    <w:p w:rsidR="002F59BA" w:rsidRDefault="002F59BA" w:rsidP="002F59BA">
      <w:pPr>
        <w:tabs>
          <w:tab w:val="left" w:pos="7920"/>
        </w:tabs>
        <w:rPr>
          <w:sz w:val="22"/>
          <w:szCs w:val="22"/>
        </w:rPr>
      </w:pPr>
    </w:p>
    <w:p w:rsidR="002F59BA" w:rsidRDefault="002F59BA" w:rsidP="002F59BA">
      <w:pPr>
        <w:tabs>
          <w:tab w:val="left" w:pos="7920"/>
        </w:tabs>
        <w:rPr>
          <w:sz w:val="22"/>
          <w:szCs w:val="22"/>
        </w:rPr>
      </w:pPr>
    </w:p>
    <w:p w:rsidR="002F59BA" w:rsidRPr="002F59BA" w:rsidRDefault="002F59BA" w:rsidP="002F59BA">
      <w:pPr>
        <w:tabs>
          <w:tab w:val="left" w:pos="7920"/>
        </w:tabs>
        <w:rPr>
          <w:sz w:val="22"/>
          <w:szCs w:val="22"/>
        </w:rPr>
      </w:pPr>
      <w:r>
        <w:rPr>
          <w:sz w:val="22"/>
          <w:szCs w:val="22"/>
        </w:rPr>
        <w:t>Заместитель руководителя                                                                                                                А.М.Ефимов</w:t>
      </w:r>
    </w:p>
    <w:p w:rsidR="002F59BA" w:rsidRPr="002F59BA" w:rsidRDefault="002F59BA" w:rsidP="002F59BA">
      <w:pPr>
        <w:tabs>
          <w:tab w:val="left" w:pos="7920"/>
        </w:tabs>
        <w:rPr>
          <w:sz w:val="22"/>
          <w:szCs w:val="22"/>
        </w:rPr>
      </w:pPr>
    </w:p>
    <w:p w:rsidR="00A5412D" w:rsidRDefault="00A5412D" w:rsidP="00050755">
      <w:pPr>
        <w:widowControl w:val="0"/>
        <w:autoSpaceDE w:val="0"/>
        <w:autoSpaceDN w:val="0"/>
        <w:adjustRightInd w:val="0"/>
        <w:rPr>
          <w:sz w:val="24"/>
          <w:szCs w:val="24"/>
        </w:rPr>
      </w:pPr>
    </w:p>
    <w:sectPr w:rsidR="00A5412D"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2F5" w:rsidRDefault="000D22F5">
      <w:r>
        <w:separator/>
      </w:r>
    </w:p>
  </w:endnote>
  <w:endnote w:type="continuationSeparator" w:id="0">
    <w:p w:rsidR="000D22F5" w:rsidRDefault="000D2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2F5" w:rsidRDefault="000D22F5">
      <w:r>
        <w:separator/>
      </w:r>
    </w:p>
  </w:footnote>
  <w:footnote w:type="continuationSeparator" w:id="0">
    <w:p w:rsidR="000D22F5" w:rsidRDefault="000D22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44F6E9E"/>
    <w:multiLevelType w:val="hybridMultilevel"/>
    <w:tmpl w:val="7820FD30"/>
    <w:numStyleLink w:val="4"/>
  </w:abstractNum>
  <w:abstractNum w:abstractNumId="15"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6"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8CF7901"/>
    <w:multiLevelType w:val="hybridMultilevel"/>
    <w:tmpl w:val="CECC03B4"/>
    <w:numStyleLink w:val="20"/>
  </w:abstractNum>
  <w:num w:numId="1">
    <w:abstractNumId w:val="12"/>
  </w:num>
  <w:num w:numId="2">
    <w:abstractNumId w:val="4"/>
  </w:num>
  <w:num w:numId="3">
    <w:abstractNumId w:val="16"/>
  </w:num>
  <w:num w:numId="4">
    <w:abstractNumId w:val="17"/>
  </w:num>
  <w:num w:numId="5">
    <w:abstractNumId w:val="13"/>
  </w:num>
  <w:num w:numId="6">
    <w:abstractNumId w:val="1"/>
  </w:num>
  <w:num w:numId="7">
    <w:abstractNumId w:val="15"/>
  </w:num>
  <w:num w:numId="8">
    <w:abstractNumId w:val="14"/>
  </w:num>
  <w:num w:numId="9">
    <w:abstractNumId w:val="5"/>
  </w:num>
  <w:num w:numId="10">
    <w:abstractNumId w:val="3"/>
  </w:num>
  <w:num w:numId="11">
    <w:abstractNumId w:val="2"/>
  </w:num>
  <w:num w:numId="12">
    <w:abstractNumId w:val="0"/>
  </w:num>
  <w:num w:numId="13">
    <w:abstractNumId w:val="11"/>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023"/>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D22F5"/>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2F3AB1"/>
    <w:rsid w:val="002F59BA"/>
    <w:rsid w:val="00301CE8"/>
    <w:rsid w:val="003045ED"/>
    <w:rsid w:val="003063CB"/>
    <w:rsid w:val="00315DFD"/>
    <w:rsid w:val="003207EC"/>
    <w:rsid w:val="00320A1E"/>
    <w:rsid w:val="00321D72"/>
    <w:rsid w:val="003355B1"/>
    <w:rsid w:val="003363A9"/>
    <w:rsid w:val="00355780"/>
    <w:rsid w:val="00356D78"/>
    <w:rsid w:val="00364C16"/>
    <w:rsid w:val="003826C9"/>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4077"/>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34ABD"/>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8C86C"/>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e"/>
    <w:rsid w:val="002F59BA"/>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42531267">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81513D2-E1F0-4E8C-B9BD-FE30108F5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1657</Words>
  <Characters>9447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2025-10-24T11:38:00Z</cp:lastPrinted>
  <dcterms:created xsi:type="dcterms:W3CDTF">2025-10-24T11:42:00Z</dcterms:created>
  <dcterms:modified xsi:type="dcterms:W3CDTF">2025-10-27T13:26:00Z</dcterms:modified>
</cp:coreProperties>
</file>