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0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992"/>
        <w:gridCol w:w="4395"/>
        <w:gridCol w:w="1417"/>
        <w:gridCol w:w="4253"/>
        <w:gridCol w:w="850"/>
      </w:tblGrid>
      <w:tr w:rsidR="00606A63" w:rsidRPr="004A232B" w:rsidTr="002D267E">
        <w:trPr>
          <w:trHeight w:val="1736"/>
        </w:trPr>
        <w:tc>
          <w:tcPr>
            <w:tcW w:w="992" w:type="dxa"/>
          </w:tcPr>
          <w:p w:rsidR="004A232B" w:rsidRPr="004A232B" w:rsidRDefault="00293F50">
            <w:pPr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95" w:type="dxa"/>
          </w:tcPr>
          <w:p w:rsidR="00606A63" w:rsidRPr="008508B3" w:rsidRDefault="00D42F49" w:rsidP="004700CC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2681605</wp:posOffset>
                      </wp:positionH>
                      <wp:positionV relativeFrom="paragraph">
                        <wp:posOffset>-44450</wp:posOffset>
                      </wp:positionV>
                      <wp:extent cx="964565" cy="1043940"/>
                      <wp:effectExtent l="3175" t="635" r="3810" b="31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1043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6A63" w:rsidRPr="009967F3" w:rsidRDefault="00710AE1" w:rsidP="00606A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52475" cy="952500"/>
                                        <wp:effectExtent l="19050" t="0" r="9525" b="0"/>
                                        <wp:docPr id="1" name="Рисунок 1" descr="C:\Users\Павел\Desktop\Мамадышский р-н герб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C:\Users\Павел\Desktop\Мамадышский р-н герб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11.15pt;margin-top:-3.5pt;width:75.95pt;height:82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" filled="f" stroked="f">
                      <v:textbox style="mso-fit-shape-to-text:t">
                        <w:txbxContent>
                          <w:p w:rsidR="00606A63" w:rsidRPr="009967F3" w:rsidRDefault="00710AE1" w:rsidP="00606A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952500"/>
                                  <wp:effectExtent l="19050" t="0" r="9525" b="0"/>
                                  <wp:docPr id="1" name="Рисунок 1" descr="C:\Users\Павел\Desktop\Мамадышский р-н герб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C:\Users\Павел\Desktop\Мамадышский р-н герб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ED4">
              <w:rPr>
                <w:color w:val="000000"/>
                <w:sz w:val="24"/>
                <w:szCs w:val="24"/>
                <w:lang w:val="be-BY"/>
              </w:rPr>
              <w:t>ИСПОЛНИТЕЛЬНЫЙ</w:t>
            </w:r>
            <w:r w:rsidR="00450462" w:rsidRPr="008508B3">
              <w:rPr>
                <w:color w:val="000000"/>
                <w:sz w:val="24"/>
                <w:szCs w:val="24"/>
                <w:lang w:val="be-BY"/>
              </w:rPr>
              <w:t xml:space="preserve"> </w:t>
            </w:r>
            <w:r w:rsidR="00606A63" w:rsidRPr="008508B3">
              <w:rPr>
                <w:color w:val="000000"/>
                <w:sz w:val="24"/>
                <w:szCs w:val="24"/>
              </w:rPr>
              <w:t>КОМИТЕТ</w:t>
            </w:r>
            <w:r w:rsidR="00606A63" w:rsidRPr="008508B3">
              <w:rPr>
                <w:color w:val="000000"/>
                <w:sz w:val="24"/>
                <w:szCs w:val="24"/>
                <w:lang w:val="be-BY"/>
              </w:rPr>
              <w:t xml:space="preserve"> МАМАДЫШСКОГО</w:t>
            </w:r>
          </w:p>
          <w:p w:rsidR="00E12C1E" w:rsidRPr="008508B3" w:rsidRDefault="00606A63" w:rsidP="00606A63">
            <w:pPr>
              <w:jc w:val="center"/>
              <w:rPr>
                <w:color w:val="000000"/>
                <w:sz w:val="24"/>
                <w:szCs w:val="24"/>
              </w:rPr>
            </w:pPr>
            <w:r w:rsidRPr="008508B3">
              <w:rPr>
                <w:color w:val="000000"/>
                <w:sz w:val="24"/>
                <w:szCs w:val="24"/>
              </w:rPr>
              <w:t xml:space="preserve"> 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МУ</w:t>
            </w:r>
            <w:r w:rsidRPr="008508B3">
              <w:rPr>
                <w:color w:val="000000"/>
                <w:sz w:val="24"/>
                <w:szCs w:val="24"/>
              </w:rPr>
              <w:t xml:space="preserve">НИЦИПАЛЬНОГО РАЙОНА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ЕСПУБЛИКИ ТАТАРСТАН</w:t>
            </w:r>
          </w:p>
          <w:p w:rsidR="00D33E4E" w:rsidRDefault="00606A63" w:rsidP="008508B3">
            <w:pPr>
              <w:jc w:val="center"/>
              <w:rPr>
                <w:lang w:val="be-BY"/>
              </w:rPr>
            </w:pPr>
            <w:r w:rsidRPr="00606A63">
              <w:rPr>
                <w:sz w:val="21"/>
                <w:szCs w:val="21"/>
                <w:lang w:val="be-BY"/>
              </w:rPr>
              <w:t>у</w:t>
            </w:r>
            <w:r w:rsidRPr="00606A63">
              <w:rPr>
                <w:lang w:val="be-BY"/>
              </w:rPr>
              <w:t>л.М.Джалиля, д.23/33, г. Мамадыш,</w:t>
            </w:r>
            <w:r w:rsidR="008508B3">
              <w:rPr>
                <w:lang w:val="be-BY"/>
              </w:rPr>
              <w:t xml:space="preserve"> </w:t>
            </w:r>
          </w:p>
          <w:p w:rsidR="004A232B" w:rsidRPr="008508B3" w:rsidRDefault="00D33E4E" w:rsidP="008508B3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 xml:space="preserve">Республика Татарстан, </w:t>
            </w:r>
            <w:r w:rsidR="00606A63" w:rsidRPr="00606A63">
              <w:rPr>
                <w:lang w:val="be-BY"/>
              </w:rPr>
              <w:t>422190</w:t>
            </w:r>
          </w:p>
        </w:tc>
        <w:tc>
          <w:tcPr>
            <w:tcW w:w="1417" w:type="dxa"/>
          </w:tcPr>
          <w:p w:rsidR="004A232B" w:rsidRPr="004A232B" w:rsidRDefault="004A232B">
            <w:pPr>
              <w:rPr>
                <w:sz w:val="28"/>
              </w:rPr>
            </w:pPr>
          </w:p>
        </w:tc>
        <w:tc>
          <w:tcPr>
            <w:tcW w:w="4253" w:type="dxa"/>
          </w:tcPr>
          <w:p w:rsidR="00794779" w:rsidRPr="008508B3" w:rsidRDefault="00794779" w:rsidP="004700CC">
            <w:pPr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</w:rPr>
              <w:t>Т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АТАРСТАН</w:t>
            </w:r>
            <w:r w:rsidRPr="008508B3">
              <w:rPr>
                <w:color w:val="000000"/>
                <w:sz w:val="24"/>
                <w:szCs w:val="24"/>
              </w:rPr>
              <w:t xml:space="preserve"> Р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>ЕСПУБЛИКАСЫНЫҢ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be-BY"/>
              </w:rPr>
            </w:pPr>
            <w:r w:rsidRPr="008508B3">
              <w:rPr>
                <w:color w:val="000000"/>
                <w:sz w:val="24"/>
                <w:szCs w:val="24"/>
                <w:lang w:val="be-BY"/>
              </w:rPr>
              <w:t>МАМАДЫШ МУНИЦИПАЛЬ</w:t>
            </w:r>
            <w:r w:rsidRPr="008508B3">
              <w:rPr>
                <w:color w:val="000000"/>
                <w:sz w:val="24"/>
                <w:szCs w:val="24"/>
                <w:lang w:val="tt-RU"/>
              </w:rPr>
              <w:t xml:space="preserve"> </w:t>
            </w:r>
          </w:p>
          <w:p w:rsidR="00606A63" w:rsidRPr="008508B3" w:rsidRDefault="00606A63" w:rsidP="00606A63">
            <w:pPr>
              <w:jc w:val="center"/>
              <w:rPr>
                <w:color w:val="000000"/>
                <w:sz w:val="24"/>
                <w:szCs w:val="24"/>
                <w:lang w:val="tt-RU"/>
              </w:rPr>
            </w:pPr>
            <w:r w:rsidRPr="008508B3">
              <w:rPr>
                <w:color w:val="000000"/>
                <w:sz w:val="24"/>
                <w:szCs w:val="24"/>
                <w:lang w:val="tt-RU"/>
              </w:rPr>
              <w:t>РАЙОНЫНЫҢ БАШКАРМА КОМИТЕТЫ</w:t>
            </w:r>
          </w:p>
          <w:p w:rsidR="00D33E4E" w:rsidRDefault="00606A63" w:rsidP="008508B3">
            <w:pPr>
              <w:pStyle w:val="a5"/>
              <w:jc w:val="center"/>
              <w:rPr>
                <w:lang w:val="tt-RU"/>
              </w:rPr>
            </w:pPr>
            <w:r w:rsidRPr="007E0B19">
              <w:rPr>
                <w:lang w:val="be-BY"/>
              </w:rPr>
              <w:t>М.</w:t>
            </w:r>
            <w:r w:rsidRPr="007E0B19">
              <w:rPr>
                <w:lang w:val="tt-RU"/>
              </w:rPr>
              <w:t xml:space="preserve">Җәлил ур, </w:t>
            </w:r>
            <w:r w:rsidRPr="007E0B19">
              <w:rPr>
                <w:lang w:val="be-BY"/>
              </w:rPr>
              <w:t>23/33 й., Мамадыш ш</w:t>
            </w:r>
            <w:r w:rsidRPr="00794779">
              <w:rPr>
                <w:lang w:val="tt-RU"/>
              </w:rPr>
              <w:t>.</w:t>
            </w:r>
            <w:r w:rsidRPr="007E0B19">
              <w:rPr>
                <w:lang w:val="tt-RU"/>
              </w:rPr>
              <w:t>,</w:t>
            </w:r>
            <w:r w:rsidR="008508B3">
              <w:rPr>
                <w:lang w:val="tt-RU"/>
              </w:rPr>
              <w:t xml:space="preserve"> </w:t>
            </w:r>
          </w:p>
          <w:p w:rsidR="004A232B" w:rsidRPr="008508B3" w:rsidRDefault="00D33E4E" w:rsidP="008508B3">
            <w:pPr>
              <w:pStyle w:val="a5"/>
              <w:jc w:val="center"/>
              <w:rPr>
                <w:lang w:val="tt-RU"/>
              </w:rPr>
            </w:pPr>
            <w:r>
              <w:rPr>
                <w:lang w:val="tt-RU"/>
              </w:rPr>
              <w:t xml:space="preserve">Татарстан Республикасы, </w:t>
            </w:r>
            <w:r w:rsidR="00606A63" w:rsidRPr="007E0B19">
              <w:rPr>
                <w:lang w:val="tt-RU"/>
              </w:rPr>
              <w:t>422190</w:t>
            </w:r>
          </w:p>
        </w:tc>
        <w:tc>
          <w:tcPr>
            <w:tcW w:w="850" w:type="dxa"/>
          </w:tcPr>
          <w:p w:rsidR="004A232B" w:rsidRPr="004A232B" w:rsidRDefault="004A232B">
            <w:pPr>
              <w:rPr>
                <w:sz w:val="28"/>
              </w:rPr>
            </w:pPr>
          </w:p>
        </w:tc>
      </w:tr>
      <w:tr w:rsidR="00606A63" w:rsidRPr="0005711A" w:rsidTr="002D267E">
        <w:tc>
          <w:tcPr>
            <w:tcW w:w="992" w:type="dxa"/>
          </w:tcPr>
          <w:p w:rsidR="00606A63" w:rsidRPr="004A232B" w:rsidRDefault="00606A63">
            <w:pPr>
              <w:rPr>
                <w:sz w:val="28"/>
              </w:rPr>
            </w:pPr>
          </w:p>
        </w:tc>
        <w:tc>
          <w:tcPr>
            <w:tcW w:w="10065" w:type="dxa"/>
            <w:gridSpan w:val="3"/>
          </w:tcPr>
          <w:p w:rsidR="008508B3" w:rsidRDefault="008508B3" w:rsidP="008508B3">
            <w:pPr>
              <w:pStyle w:val="a5"/>
              <w:tabs>
                <w:tab w:val="left" w:pos="708"/>
              </w:tabs>
              <w:jc w:val="center"/>
              <w:rPr>
                <w:lang w:val="be-BY"/>
              </w:rPr>
            </w:pPr>
          </w:p>
          <w:p w:rsidR="00606A63" w:rsidRPr="008508B3" w:rsidRDefault="002D267E" w:rsidP="002D267E">
            <w:pPr>
              <w:pStyle w:val="a5"/>
              <w:tabs>
                <w:tab w:val="left" w:pos="708"/>
              </w:tabs>
              <w:rPr>
                <w:lang w:val="en-US"/>
              </w:rPr>
            </w:pPr>
            <w:r>
              <w:rPr>
                <w:lang w:val="be-BY"/>
              </w:rPr>
              <w:t xml:space="preserve">     </w:t>
            </w:r>
            <w:r w:rsidR="00606A63" w:rsidRPr="00E12C1E">
              <w:rPr>
                <w:lang w:val="be-BY"/>
              </w:rPr>
              <w:t>Тел.: (85563) 3-15-00, 3-31-00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факс 3-22-21</w:t>
            </w:r>
            <w:r w:rsidR="00606A63" w:rsidRPr="00E12C1E">
              <w:rPr>
                <w:lang w:val="en-US"/>
              </w:rPr>
              <w:t>,</w:t>
            </w:r>
            <w:r w:rsidR="00606A63" w:rsidRPr="00E12C1E">
              <w:rPr>
                <w:lang w:val="be-BY"/>
              </w:rPr>
              <w:t xml:space="preserve"> </w:t>
            </w:r>
            <w:r w:rsidR="00606A63" w:rsidRPr="00E12C1E">
              <w:rPr>
                <w:lang w:val="en-US"/>
              </w:rPr>
              <w:t>e</w:t>
            </w:r>
            <w:r w:rsidR="00606A63" w:rsidRPr="00E12C1E">
              <w:rPr>
                <w:lang w:val="be-BY"/>
              </w:rPr>
              <w:t>-</w:t>
            </w:r>
            <w:r w:rsidR="00606A63" w:rsidRPr="00E12C1E">
              <w:rPr>
                <w:lang w:val="en-US"/>
              </w:rPr>
              <w:t>mail</w:t>
            </w:r>
            <w:r w:rsidR="00606A63" w:rsidRPr="00E12C1E">
              <w:rPr>
                <w:lang w:val="be-BY"/>
              </w:rPr>
              <w:t>:</w:t>
            </w:r>
            <w:r w:rsidR="0005711A">
              <w:rPr>
                <w:lang w:val="be-BY"/>
              </w:rPr>
              <w:t xml:space="preserve"> </w:t>
            </w:r>
            <w:r w:rsidR="0005711A">
              <w:rPr>
                <w:lang w:val="en-US"/>
              </w:rPr>
              <w:t>mamadysh.ikrayona@tatar.ru</w:t>
            </w:r>
            <w:r w:rsidR="00606A63" w:rsidRPr="00E12C1E">
              <w:rPr>
                <w:lang w:val="en-US"/>
              </w:rPr>
              <w:t>, www.mamadysh.tatarstan.ru</w:t>
            </w:r>
          </w:p>
          <w:p w:rsidR="00606A63" w:rsidRPr="0005711A" w:rsidRDefault="00D42F49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41275</wp:posOffset>
                      </wp:positionV>
                      <wp:extent cx="6172200" cy="635"/>
                      <wp:effectExtent l="12700" t="13970" r="15875" b="1397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722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52E19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2.6pt;margin-top:3.25pt;width:486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akIAIAAD4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" strokeweight="1.5pt"/>
                  </w:pict>
                </mc:Fallback>
              </mc:AlternateContent>
            </w:r>
          </w:p>
        </w:tc>
        <w:tc>
          <w:tcPr>
            <w:tcW w:w="850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</w:tr>
      <w:tr w:rsidR="00606A63" w:rsidRPr="0005711A" w:rsidTr="0000293E">
        <w:trPr>
          <w:trHeight w:val="760"/>
        </w:trPr>
        <w:tc>
          <w:tcPr>
            <w:tcW w:w="992" w:type="dxa"/>
          </w:tcPr>
          <w:p w:rsidR="00606A63" w:rsidRPr="0005711A" w:rsidRDefault="00606A63">
            <w:pPr>
              <w:rPr>
                <w:sz w:val="28"/>
                <w:lang w:val="en-US"/>
              </w:rPr>
            </w:pPr>
          </w:p>
        </w:tc>
        <w:tc>
          <w:tcPr>
            <w:tcW w:w="5812" w:type="dxa"/>
            <w:gridSpan w:val="2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 w:rsidR="00B934FC">
              <w:rPr>
                <w:b/>
                <w:sz w:val="28"/>
              </w:rPr>
              <w:t>Постановление</w:t>
            </w:r>
          </w:p>
          <w:p w:rsidR="00BF431B" w:rsidRPr="00BF431B" w:rsidRDefault="0095780C" w:rsidP="00107FC2">
            <w:pPr>
              <w:rPr>
                <w:sz w:val="28"/>
              </w:rPr>
            </w:pPr>
            <w:r>
              <w:rPr>
                <w:sz w:val="28"/>
              </w:rPr>
              <w:t>№ 335</w:t>
            </w:r>
          </w:p>
        </w:tc>
        <w:tc>
          <w:tcPr>
            <w:tcW w:w="4253" w:type="dxa"/>
          </w:tcPr>
          <w:p w:rsidR="00606A63" w:rsidRPr="00BF431B" w:rsidRDefault="00BF431B" w:rsidP="00107FC2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                  </w:t>
            </w:r>
            <w:r w:rsidR="00B934FC">
              <w:rPr>
                <w:b/>
                <w:sz w:val="28"/>
              </w:rPr>
              <w:t>Карар</w:t>
            </w:r>
          </w:p>
          <w:p w:rsidR="00BF431B" w:rsidRPr="00BF431B" w:rsidRDefault="0095780C" w:rsidP="00107FC2">
            <w:pPr>
              <w:rPr>
                <w:sz w:val="28"/>
              </w:rPr>
            </w:pPr>
            <w:r>
              <w:rPr>
                <w:sz w:val="28"/>
              </w:rPr>
              <w:t xml:space="preserve">от «01»            09           </w:t>
            </w:r>
            <w:r w:rsidR="00023909">
              <w:rPr>
                <w:sz w:val="28"/>
              </w:rPr>
              <w:t>202</w:t>
            </w:r>
            <w:r w:rsidR="003C2B91">
              <w:rPr>
                <w:sz w:val="28"/>
              </w:rPr>
              <w:t>5</w:t>
            </w:r>
            <w:r w:rsidR="00BF431B">
              <w:rPr>
                <w:sz w:val="28"/>
              </w:rPr>
              <w:t xml:space="preserve"> г.</w:t>
            </w:r>
          </w:p>
        </w:tc>
        <w:tc>
          <w:tcPr>
            <w:tcW w:w="850" w:type="dxa"/>
          </w:tcPr>
          <w:p w:rsidR="00606A63" w:rsidRPr="00BF431B" w:rsidRDefault="00606A63">
            <w:pPr>
              <w:rPr>
                <w:sz w:val="28"/>
              </w:rPr>
            </w:pPr>
          </w:p>
        </w:tc>
      </w:tr>
    </w:tbl>
    <w:p w:rsidR="0095780C" w:rsidRDefault="0095780C" w:rsidP="00F64D59">
      <w:pPr>
        <w:shd w:val="clear" w:color="auto" w:fill="FFFFFF"/>
        <w:tabs>
          <w:tab w:val="left" w:pos="9780"/>
        </w:tabs>
        <w:spacing w:after="211" w:line="326" w:lineRule="exact"/>
        <w:ind w:right="-1"/>
        <w:jc w:val="both"/>
        <w:rPr>
          <w:sz w:val="28"/>
          <w:szCs w:val="28"/>
        </w:rPr>
      </w:pPr>
    </w:p>
    <w:p w:rsidR="0095780C" w:rsidRPr="00DE1459" w:rsidRDefault="0095780C" w:rsidP="0095780C">
      <w:pPr>
        <w:shd w:val="clear" w:color="auto" w:fill="FFFFFF"/>
        <w:tabs>
          <w:tab w:val="left" w:pos="0"/>
        </w:tabs>
        <w:rPr>
          <w:rFonts w:ascii="Arial" w:hAnsi="Arial" w:cs="Arial"/>
          <w:spacing w:val="-8"/>
          <w:sz w:val="24"/>
          <w:szCs w:val="24"/>
        </w:rPr>
      </w:pPr>
      <w:r w:rsidRPr="00DE1459">
        <w:rPr>
          <w:rFonts w:ascii="Arial" w:hAnsi="Arial" w:cs="Arial"/>
          <w:spacing w:val="-8"/>
          <w:sz w:val="24"/>
          <w:szCs w:val="24"/>
        </w:rPr>
        <w:t xml:space="preserve">О работе с уведомлениями, 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поступающими от пользователей 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Государственной информационной системы 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Республики Татарстан «Народный контроль»</w:t>
      </w:r>
    </w:p>
    <w:p w:rsidR="0095780C" w:rsidRPr="00DE1459" w:rsidRDefault="0095780C" w:rsidP="0095780C">
      <w:pPr>
        <w:shd w:val="clear" w:color="auto" w:fill="FFFFFF"/>
        <w:tabs>
          <w:tab w:val="left" w:pos="0"/>
        </w:tabs>
        <w:rPr>
          <w:rFonts w:ascii="Arial" w:hAnsi="Arial" w:cs="Arial"/>
          <w:spacing w:val="-8"/>
          <w:sz w:val="24"/>
          <w:szCs w:val="24"/>
        </w:rPr>
      </w:pPr>
    </w:p>
    <w:p w:rsidR="0095780C" w:rsidRPr="00DE1459" w:rsidRDefault="0095780C" w:rsidP="0095780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Во исполнение Указа Президента Республики Татарстан от 01.06.2012 </w:t>
      </w:r>
      <w:r w:rsidRPr="00DE1459">
        <w:rPr>
          <w:rFonts w:ascii="Arial" w:hAnsi="Arial" w:cs="Arial"/>
          <w:sz w:val="24"/>
          <w:szCs w:val="24"/>
        </w:rPr>
        <w:br/>
        <w:t>№ УП-408 «О государственной информационной системе Республики Татарстан «Народный контроль», в соответствии с постановлением Кабинета Министров Республики Татарстан от 10.08.2012 № 676 «Об электронном взаимодействии граждан, исполнительных органов государственной власти и органов местного самоуправления Республики Татарстан в рамках функционирования государственной информационной системы Республики Татарстан «Народный контроль», Исполнительный комитет Мамадышского муниципального района Республики Татарстан</w:t>
      </w:r>
    </w:p>
    <w:p w:rsidR="0095780C" w:rsidRPr="00DE1459" w:rsidRDefault="0095780C" w:rsidP="0095780C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 о с т а н о в л я е т: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1. Утвердить: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1) инструкцию по работе с уведомлениями, поступающими от пользователей Государственной информационной системы Республики Татарстан «Народный контроль» (далее – ГИС РТ «Народный контроль») согласно приложению № 1;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2) порядок по рассмотрению уведомлений, поступающих от пользователей ГИС РТ «Народный контроль», согласно приложению № 2;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3) перечень должностных лиц, ответственных за работу с уведомлениями, поступающими от пользователей ГИС РТ «Народный контроль», согласно приложению № 3;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2. Первому заместителю Руководителя Исполнительного комитета, заместителям Руководителя Исполнительного комитета, начальникам отделов</w:t>
      </w:r>
      <w:r w:rsidRPr="00DE1459">
        <w:rPr>
          <w:rFonts w:ascii="Arial" w:eastAsia="Calibri" w:hAnsi="Arial" w:cs="Arial"/>
          <w:sz w:val="24"/>
          <w:szCs w:val="24"/>
        </w:rPr>
        <w:t xml:space="preserve"> Исполнительного комитета </w:t>
      </w:r>
      <w:r w:rsidRPr="00DE1459">
        <w:rPr>
          <w:rFonts w:ascii="Arial" w:hAnsi="Arial" w:cs="Arial"/>
          <w:sz w:val="24"/>
          <w:szCs w:val="24"/>
        </w:rPr>
        <w:t>руководствоваться порядком и инструкцией, утвержденными настоящим постановлением, при рассмотрении уведомлений, поступающих от пользователей ГИС РТ «Народный контроль», а также обеспечивать контроль за соблюдением порядка, сроков рассмотрения и исполнения уведомлений.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3. Управляющему делами Исполнительного комитета: 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1) обеспечить контроль за соблюдением порядка и сроков рассмотрения уведомлений, поступающих от пользователей ГИС РТ «Народный контроль»;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2) принимать меры по привлечению к дисциплинарной ответственности должностных лиц, допускающих формальный подход и нарушение сроков рассмотрения уведомлений, поступающих от пользователей ГИС РТ «Народный контроль».</w:t>
      </w:r>
    </w:p>
    <w:p w:rsidR="0095780C" w:rsidRPr="00DE1459" w:rsidRDefault="0095780C" w:rsidP="0095780C">
      <w:pPr>
        <w:shd w:val="clear" w:color="auto" w:fill="FFFFFF"/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  <w:lang w:val="tt-RU"/>
        </w:rPr>
        <w:t xml:space="preserve">4. </w:t>
      </w:r>
      <w:r w:rsidRPr="00DE1459">
        <w:rPr>
          <w:rFonts w:ascii="Arial" w:hAnsi="Arial" w:cs="Arial"/>
          <w:sz w:val="24"/>
          <w:szCs w:val="24"/>
        </w:rPr>
        <w:t>Контроль за исполнением настоящего постановления возложить                     на Управляющего делами Исполнительного комитета Мамадышского муниципального района Шафеева И.Р.</w:t>
      </w:r>
    </w:p>
    <w:p w:rsidR="0095780C" w:rsidRPr="00DE1459" w:rsidRDefault="0095780C" w:rsidP="0095780C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DE1459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Руководитель                                                                                           Р.М. Гарипов</w:t>
      </w:r>
    </w:p>
    <w:p w:rsidR="0095780C" w:rsidRPr="00DE1459" w:rsidRDefault="0095780C" w:rsidP="0095780C">
      <w:pPr>
        <w:ind w:left="5954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lastRenderedPageBreak/>
        <w:t>Приложение № 1</w:t>
      </w:r>
    </w:p>
    <w:p w:rsidR="0095780C" w:rsidRPr="00DE1459" w:rsidRDefault="0095780C" w:rsidP="0095780C">
      <w:pPr>
        <w:ind w:left="5954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к постановлению </w:t>
      </w:r>
    </w:p>
    <w:p w:rsidR="0095780C" w:rsidRPr="00DE1459" w:rsidRDefault="0095780C" w:rsidP="0095780C">
      <w:pPr>
        <w:ind w:left="5954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Исполнительного комитета </w:t>
      </w:r>
    </w:p>
    <w:p w:rsidR="0095780C" w:rsidRPr="00DE1459" w:rsidRDefault="0095780C" w:rsidP="0095780C">
      <w:pPr>
        <w:ind w:left="5954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Мамадышского муниципального района</w:t>
      </w:r>
    </w:p>
    <w:p w:rsidR="0095780C" w:rsidRPr="00DE1459" w:rsidRDefault="0095780C" w:rsidP="0095780C">
      <w:pPr>
        <w:ind w:left="5954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от «01» 09  2025 № 335</w:t>
      </w:r>
    </w:p>
    <w:p w:rsidR="0095780C" w:rsidRPr="00DE1459" w:rsidRDefault="0095780C" w:rsidP="0095780C">
      <w:pPr>
        <w:ind w:left="6237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left="6237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right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Инструкция по работе с уведомлениями, поступающими от пользователей Государственной информационной системы Республики Татарстан 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«Народный контроль»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1. Вход в систему</w:t>
      </w:r>
    </w:p>
    <w:p w:rsidR="0095780C" w:rsidRPr="00DE1459" w:rsidRDefault="0095780C" w:rsidP="0095780C">
      <w:pPr>
        <w:ind w:left="708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Вход в Государственную информационную систему Республики Татарстан «Народный контроль» (далее – Система) через внутренний контур Электронного Правительства </w:t>
      </w:r>
      <w:hyperlink r:id="rId10" w:tooltip="https://intra.tatarstan.ru" w:history="1">
        <w:r w:rsidRPr="00DE1459">
          <w:rPr>
            <w:rStyle w:val="ad"/>
            <w:rFonts w:ascii="Arial" w:hAnsi="Arial" w:cs="Arial"/>
            <w:sz w:val="24"/>
            <w:szCs w:val="24"/>
          </w:rPr>
          <w:t>https://intra.tatar</w:t>
        </w:r>
        <w:r w:rsidRPr="00DE1459">
          <w:rPr>
            <w:rStyle w:val="ad"/>
            <w:rFonts w:ascii="Arial" w:hAnsi="Arial" w:cs="Arial"/>
            <w:sz w:val="24"/>
            <w:szCs w:val="24"/>
            <w:lang w:val="en-US"/>
          </w:rPr>
          <w:t>stan</w:t>
        </w:r>
        <w:r w:rsidRPr="00DE1459">
          <w:rPr>
            <w:rStyle w:val="ad"/>
            <w:rFonts w:ascii="Arial" w:hAnsi="Arial" w:cs="Arial"/>
            <w:sz w:val="24"/>
            <w:szCs w:val="24"/>
          </w:rPr>
          <w:t>.ru</w:t>
        </w:r>
      </w:hyperlink>
      <w:r w:rsidRPr="00DE1459">
        <w:rPr>
          <w:rStyle w:val="ad"/>
          <w:rFonts w:ascii="Arial" w:hAnsi="Arial" w:cs="Arial"/>
          <w:sz w:val="24"/>
          <w:szCs w:val="24"/>
        </w:rPr>
        <w:t>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Для входа в Систему необходимо использовать логин и пароль, которые соответствуют логину и паролю пользователя для доступа к внутреннему контуру Электронного Правительства Республики Татарстан </w:t>
      </w:r>
      <w:hyperlink r:id="rId11" w:tooltip="https://intra.tatarstan.ru" w:history="1">
        <w:r w:rsidRPr="00DE1459">
          <w:rPr>
            <w:rStyle w:val="ad"/>
            <w:rFonts w:ascii="Arial" w:hAnsi="Arial" w:cs="Arial"/>
            <w:sz w:val="24"/>
            <w:szCs w:val="24"/>
          </w:rPr>
          <w:t>https://intra.tatar</w:t>
        </w:r>
        <w:r w:rsidRPr="00DE1459">
          <w:rPr>
            <w:rStyle w:val="ad"/>
            <w:rFonts w:ascii="Arial" w:hAnsi="Arial" w:cs="Arial"/>
            <w:sz w:val="24"/>
            <w:szCs w:val="24"/>
            <w:lang w:val="en-US"/>
          </w:rPr>
          <w:t>stan</w:t>
        </w:r>
        <w:r w:rsidRPr="00DE1459">
          <w:rPr>
            <w:rStyle w:val="ad"/>
            <w:rFonts w:ascii="Arial" w:hAnsi="Arial" w:cs="Arial"/>
            <w:sz w:val="24"/>
            <w:szCs w:val="24"/>
          </w:rPr>
          <w:t>.ru</w:t>
        </w:r>
      </w:hyperlink>
      <w:r w:rsidRPr="00DE1459">
        <w:rPr>
          <w:rStyle w:val="ad"/>
          <w:rFonts w:ascii="Arial" w:hAnsi="Arial" w:cs="Arial"/>
          <w:sz w:val="24"/>
          <w:szCs w:val="24"/>
        </w:rPr>
        <w:t xml:space="preserve"> </w:t>
      </w:r>
      <w:r w:rsidRPr="00DE1459">
        <w:rPr>
          <w:rFonts w:ascii="Arial" w:hAnsi="Arial" w:cs="Arial"/>
          <w:sz w:val="24"/>
          <w:szCs w:val="24"/>
        </w:rPr>
        <w:t>(рис. 1).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keepNext/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30750" cy="2385695"/>
            <wp:effectExtent l="19050" t="19050" r="12700" b="146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18628" r="4747" b="20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385695"/>
                    </a:xfrm>
                    <a:prstGeom prst="rect">
                      <a:avLst/>
                    </a:prstGeom>
                    <a:noFill/>
                    <a:ln w="6350" cmpd="sng" algn="ctr">
                      <a:solidFill>
                        <a:srgbClr val="99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b w:val="0"/>
          <w:sz w:val="24"/>
          <w:szCs w:val="24"/>
        </w:rPr>
      </w:pPr>
      <w:r w:rsidRPr="00DE1459">
        <w:rPr>
          <w:rFonts w:ascii="Arial" w:hAnsi="Arial" w:cs="Arial"/>
          <w:b w:val="0"/>
          <w:sz w:val="24"/>
          <w:szCs w:val="24"/>
        </w:rPr>
        <w:t xml:space="preserve">Рисунок </w:t>
      </w:r>
      <w:r w:rsidRPr="00DE1459">
        <w:rPr>
          <w:rFonts w:ascii="Arial" w:hAnsi="Arial" w:cs="Arial"/>
          <w:b w:val="0"/>
          <w:sz w:val="24"/>
          <w:szCs w:val="24"/>
        </w:rPr>
        <w:fldChar w:fldCharType="begin"/>
      </w:r>
      <w:r w:rsidRPr="00DE1459">
        <w:rPr>
          <w:rFonts w:ascii="Arial" w:hAnsi="Arial" w:cs="Arial"/>
          <w:b w:val="0"/>
          <w:sz w:val="24"/>
          <w:szCs w:val="24"/>
        </w:rPr>
        <w:instrText xml:space="preserve"> SEQ Рисунок \* ARABIC </w:instrText>
      </w:r>
      <w:r w:rsidRPr="00DE1459">
        <w:rPr>
          <w:rFonts w:ascii="Arial" w:hAnsi="Arial" w:cs="Arial"/>
          <w:b w:val="0"/>
          <w:sz w:val="24"/>
          <w:szCs w:val="24"/>
        </w:rPr>
        <w:fldChar w:fldCharType="separate"/>
      </w:r>
      <w:r w:rsidRPr="00DE1459">
        <w:rPr>
          <w:rFonts w:ascii="Arial" w:hAnsi="Arial" w:cs="Arial"/>
          <w:b w:val="0"/>
          <w:sz w:val="24"/>
          <w:szCs w:val="24"/>
        </w:rPr>
        <w:t>1</w:t>
      </w:r>
      <w:r w:rsidRPr="00DE1459">
        <w:rPr>
          <w:rFonts w:ascii="Arial" w:hAnsi="Arial" w:cs="Arial"/>
          <w:b w:val="0"/>
          <w:sz w:val="24"/>
          <w:szCs w:val="24"/>
        </w:rPr>
        <w:fldChar w:fldCharType="end"/>
      </w:r>
      <w:r w:rsidRPr="00DE1459">
        <w:rPr>
          <w:rFonts w:ascii="Arial" w:hAnsi="Arial" w:cs="Arial"/>
          <w:b w:val="0"/>
          <w:sz w:val="24"/>
          <w:szCs w:val="24"/>
        </w:rPr>
        <w:t>. Вход в систему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После успешного входа во внутренний контур Электронного Правительства Республики Татарстан необходимо последовательно выбрать вкладку «Государственные услуги» (рис. 2), раздел «Народный контроль» </w:t>
      </w:r>
      <w:r w:rsidRPr="00DE1459">
        <w:rPr>
          <w:rFonts w:ascii="Arial" w:hAnsi="Arial" w:cs="Arial"/>
          <w:sz w:val="24"/>
          <w:szCs w:val="24"/>
        </w:rPr>
        <w:br/>
        <w:t>(рис. 3).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851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824095" cy="1934845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13039" r="1408" b="1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pStyle w:val="aff5"/>
        <w:jc w:val="center"/>
        <w:rPr>
          <w:rFonts w:ascii="Arial" w:hAnsi="Arial" w:cs="Arial"/>
          <w:b w:val="0"/>
          <w:sz w:val="24"/>
          <w:szCs w:val="24"/>
        </w:rPr>
      </w:pPr>
      <w:r w:rsidRPr="00DE1459">
        <w:rPr>
          <w:rFonts w:ascii="Arial" w:hAnsi="Arial" w:cs="Arial"/>
          <w:b w:val="0"/>
          <w:sz w:val="24"/>
          <w:szCs w:val="24"/>
        </w:rPr>
        <w:t xml:space="preserve">Рисунок </w:t>
      </w:r>
      <w:r w:rsidRPr="00DE1459">
        <w:rPr>
          <w:rFonts w:ascii="Arial" w:hAnsi="Arial" w:cs="Arial"/>
          <w:b w:val="0"/>
          <w:sz w:val="24"/>
          <w:szCs w:val="24"/>
        </w:rPr>
        <w:fldChar w:fldCharType="begin"/>
      </w:r>
      <w:r w:rsidRPr="00DE1459">
        <w:rPr>
          <w:rFonts w:ascii="Arial" w:hAnsi="Arial" w:cs="Arial"/>
          <w:b w:val="0"/>
          <w:sz w:val="24"/>
          <w:szCs w:val="24"/>
        </w:rPr>
        <w:instrText xml:space="preserve"> SEQ Рисунок \* ARABIC </w:instrText>
      </w:r>
      <w:r w:rsidRPr="00DE1459">
        <w:rPr>
          <w:rFonts w:ascii="Arial" w:hAnsi="Arial" w:cs="Arial"/>
          <w:b w:val="0"/>
          <w:sz w:val="24"/>
          <w:szCs w:val="24"/>
        </w:rPr>
        <w:fldChar w:fldCharType="separate"/>
      </w:r>
      <w:r w:rsidRPr="00DE1459">
        <w:rPr>
          <w:rFonts w:ascii="Arial" w:hAnsi="Arial" w:cs="Arial"/>
          <w:b w:val="0"/>
          <w:sz w:val="24"/>
          <w:szCs w:val="24"/>
        </w:rPr>
        <w:t>2</w:t>
      </w:r>
      <w:r w:rsidRPr="00DE1459">
        <w:rPr>
          <w:rFonts w:ascii="Arial" w:hAnsi="Arial" w:cs="Arial"/>
          <w:b w:val="0"/>
          <w:sz w:val="24"/>
          <w:szCs w:val="24"/>
        </w:rPr>
        <w:fldChar w:fldCharType="end"/>
      </w:r>
      <w:r w:rsidRPr="00DE1459">
        <w:rPr>
          <w:rFonts w:ascii="Arial" w:hAnsi="Arial" w:cs="Arial"/>
          <w:b w:val="0"/>
          <w:sz w:val="24"/>
          <w:szCs w:val="24"/>
        </w:rPr>
        <w:t>. Вкладка «Государственные услуги»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  <w:tab w:val="left" w:pos="8931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60960</wp:posOffset>
                </wp:positionV>
                <wp:extent cx="1238250" cy="266700"/>
                <wp:effectExtent l="0" t="0" r="19050" b="19050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A734A" id="Прямоугольник 127" o:spid="_x0000_s1026" style="position:absolute;margin-left:354.3pt;margin-top:4.8pt;width:97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" fillcolor="window" strokecolor="window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09335" cy="1139825"/>
            <wp:effectExtent l="19050" t="19050" r="24765" b="222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" r="10739" b="6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113982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  <w:tab w:val="left" w:pos="8931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b w:val="0"/>
          <w:sz w:val="24"/>
          <w:szCs w:val="24"/>
        </w:rPr>
      </w:pPr>
      <w:r w:rsidRPr="00DE1459">
        <w:rPr>
          <w:rFonts w:ascii="Arial" w:hAnsi="Arial" w:cs="Arial"/>
          <w:b w:val="0"/>
          <w:sz w:val="24"/>
          <w:szCs w:val="24"/>
        </w:rPr>
        <w:t>Рисунок 3. Раздел «Народный контроль»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bookmarkStart w:id="0" w:name="_Toc323807621"/>
      <w:bookmarkStart w:id="1" w:name="_Toc323830331"/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2. Главная страница Системы</w:t>
      </w:r>
      <w:bookmarkEnd w:id="0"/>
      <w:bookmarkEnd w:id="1"/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На главной странице Системы отображаются все поступившие уведомления, функционал поиска и фильтрации уведомлений; модули «Контроль», «Оповещения», «Контрольные сроки».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На главной странице Системы отображается следующая информация (рис. 4): 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номер уведомления;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материалы фотофиксации объекта в качестве доказательства существующей проблемы;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фотография и контактная информация (Ф.И.О., адрес электронной почты и номер телефона) автора уведомления;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описание сути уведомления с указанием местоположения объекта, в отношении которого направляется уведомление и его координат на карте;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время добавления уведомления;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количество назначений уведомления Ответственному исполнителю;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количество комментариев граждан у опубликованного на Портале уведомления;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наименование категории уведомления;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наименование организации, ответственной за обработку уведомления (отраслевые (функциональные) и территориальные органы Исполнительного комитета);</w:t>
      </w:r>
    </w:p>
    <w:p w:rsidR="0095780C" w:rsidRPr="00DE1459" w:rsidRDefault="0095780C" w:rsidP="0095780C">
      <w:pPr>
        <w:pStyle w:val="af"/>
        <w:numPr>
          <w:ilvl w:val="0"/>
          <w:numId w:val="19"/>
        </w:numPr>
        <w:contextualSpacing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текущий статус уведомления.</w:t>
      </w:r>
    </w:p>
    <w:p w:rsidR="0095780C" w:rsidRPr="00DE1459" w:rsidRDefault="0095780C" w:rsidP="0095780C">
      <w:pPr>
        <w:pStyle w:val="af"/>
        <w:jc w:val="both"/>
        <w:rPr>
          <w:rFonts w:ascii="Arial" w:hAnsi="Arial" w:cs="Arial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479290" cy="2849245"/>
            <wp:effectExtent l="19050" t="19050" r="16510" b="273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 t="8545" r="18027" b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2849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pStyle w:val="aff5"/>
        <w:spacing w:before="0" w:after="0"/>
        <w:jc w:val="center"/>
        <w:rPr>
          <w:rFonts w:ascii="Arial" w:hAnsi="Arial" w:cs="Arial"/>
          <w:b w:val="0"/>
          <w:sz w:val="24"/>
          <w:szCs w:val="24"/>
        </w:rPr>
      </w:pPr>
      <w:r w:rsidRPr="00DE1459">
        <w:rPr>
          <w:rFonts w:ascii="Arial" w:hAnsi="Arial" w:cs="Arial"/>
          <w:b w:val="0"/>
          <w:sz w:val="24"/>
          <w:szCs w:val="24"/>
        </w:rPr>
        <w:t>Рисунок 4. Главная страница Системы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567"/>
        <w:jc w:val="center"/>
        <w:rPr>
          <w:rFonts w:ascii="Arial" w:hAnsi="Arial" w:cs="Arial"/>
          <w:sz w:val="24"/>
          <w:szCs w:val="24"/>
        </w:rPr>
      </w:pPr>
      <w:bookmarkStart w:id="2" w:name="_Toc323807622"/>
      <w:bookmarkStart w:id="3" w:name="_Toc323830332"/>
      <w:r w:rsidRPr="00DE1459">
        <w:rPr>
          <w:rFonts w:ascii="Arial" w:hAnsi="Arial" w:cs="Arial"/>
          <w:sz w:val="24"/>
          <w:szCs w:val="24"/>
        </w:rPr>
        <w:t>Глава 3. Просмотр подробной информации об уведомлении</w:t>
      </w:r>
      <w:bookmarkEnd w:id="2"/>
      <w:bookmarkEnd w:id="3"/>
    </w:p>
    <w:p w:rsidR="0095780C" w:rsidRPr="00DE1459" w:rsidRDefault="0095780C" w:rsidP="0095780C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Просмотр подробной информации об уведомления осуществляется путем нажатия кнопки «Подробнее» справа от области уведомления (рис. 5).</w:t>
      </w:r>
    </w:p>
    <w:p w:rsidR="0095780C" w:rsidRPr="00DE1459" w:rsidRDefault="0095780C" w:rsidP="0095780C">
      <w:pPr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1287145</wp:posOffset>
                </wp:positionV>
                <wp:extent cx="604520" cy="198120"/>
                <wp:effectExtent l="0" t="0" r="24130" b="11430"/>
                <wp:wrapNone/>
                <wp:docPr id="126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520" cy="198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B2E69" id="Прямоугольник 126" o:spid="_x0000_s1026" style="position:absolute;margin-left:351.4pt;margin-top:101.35pt;width:47.6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" filled="f" strokecolor="red" strokeweight="1.5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88890" cy="2610485"/>
            <wp:effectExtent l="19050" t="19050" r="16510" b="184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6" t="26790" r="19069" b="1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26104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5. Просмотр подробной информации уведомления</w:t>
      </w:r>
    </w:p>
    <w:p w:rsidR="0095780C" w:rsidRPr="00DE1459" w:rsidRDefault="0095780C" w:rsidP="0095780C">
      <w:pPr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В режиме просмотра подробной информации об уведомлении помимо информации о нем содержится перечень всех полученных комментариев, функционал их добавления, информация о предыдущих переназначениях уведомления, а также возможность назначения уведомления Модератору категории, Ответственному исполнителю или Исполнителю в зависимости от прав доступа (рис. 6).</w:t>
      </w:r>
    </w:p>
    <w:p w:rsidR="0095780C" w:rsidRPr="00DE1459" w:rsidRDefault="0095780C" w:rsidP="0095780C">
      <w:pPr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591560" cy="2795905"/>
            <wp:effectExtent l="19050" t="19050" r="27940" b="2349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7" t="3925" r="18289" b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7959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6. Подробная информация об уведомлении</w:t>
      </w: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4. Модуль «Оповещения»</w:t>
      </w:r>
    </w:p>
    <w:p w:rsidR="0095780C" w:rsidRPr="00DE1459" w:rsidRDefault="0095780C" w:rsidP="0095780C">
      <w:pPr>
        <w:pStyle w:val="af3"/>
        <w:spacing w:before="240" w:beforeAutospacing="0" w:after="120" w:afterAutospacing="0"/>
        <w:ind w:firstLine="709"/>
        <w:jc w:val="both"/>
        <w:rPr>
          <w:rFonts w:ascii="Arial" w:hAnsi="Arial" w:cs="Arial"/>
        </w:rPr>
      </w:pPr>
      <w:r w:rsidRPr="00DE1459">
        <w:rPr>
          <w:rFonts w:ascii="Arial" w:hAnsi="Arial" w:cs="Arial"/>
        </w:rPr>
        <w:t>Управление данным модулем доступно только сотрудникам Уполномоченного по правам человека в Республике Татарстан (далее – УПЧ в РТ). Сотрудник УПЧ в РТ при обнаружении превышения регламентного срока обработки заявок оповещает об этом пользователей. Сообщения размещаются в системе на главной странице модуля «Народный контроль» и обозначаются следующими цветами:</w:t>
      </w:r>
    </w:p>
    <w:p w:rsidR="0095780C" w:rsidRPr="00DE1459" w:rsidRDefault="0095780C" w:rsidP="0095780C">
      <w:pPr>
        <w:pStyle w:val="af3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</w:rPr>
      </w:pPr>
      <w:r w:rsidRPr="00DE1459">
        <w:rPr>
          <w:rFonts w:ascii="Arial" w:hAnsi="Arial" w:cs="Arial"/>
        </w:rPr>
        <w:t xml:space="preserve">«В работе более 10 дней» – красный; </w:t>
      </w:r>
    </w:p>
    <w:p w:rsidR="0095780C" w:rsidRPr="00DE1459" w:rsidRDefault="0095780C" w:rsidP="0095780C">
      <w:pPr>
        <w:pStyle w:val="af3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</w:rPr>
      </w:pPr>
      <w:r w:rsidRPr="00DE1459">
        <w:rPr>
          <w:rFonts w:ascii="Arial" w:hAnsi="Arial" w:cs="Arial"/>
        </w:rPr>
        <w:t>«В работе более 3 дней» – красный;</w:t>
      </w:r>
    </w:p>
    <w:p w:rsidR="0095780C" w:rsidRPr="00DE1459" w:rsidRDefault="0095780C" w:rsidP="0095780C">
      <w:pPr>
        <w:pStyle w:val="af3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</w:rPr>
      </w:pPr>
      <w:r w:rsidRPr="00DE1459">
        <w:rPr>
          <w:rFonts w:ascii="Arial" w:hAnsi="Arial" w:cs="Arial"/>
        </w:rPr>
        <w:t>«Заявки с отрицательным рейтингом» – красный;</w:t>
      </w:r>
    </w:p>
    <w:p w:rsidR="0095780C" w:rsidRPr="00DE1459" w:rsidRDefault="0095780C" w:rsidP="0095780C">
      <w:pPr>
        <w:pStyle w:val="af3"/>
        <w:numPr>
          <w:ilvl w:val="0"/>
          <w:numId w:val="18"/>
        </w:numPr>
        <w:spacing w:before="0" w:beforeAutospacing="0" w:after="0" w:afterAutospacing="0"/>
        <w:rPr>
          <w:rFonts w:ascii="Arial" w:hAnsi="Arial" w:cs="Arial"/>
        </w:rPr>
      </w:pPr>
      <w:r w:rsidRPr="00DE1459">
        <w:rPr>
          <w:rFonts w:ascii="Arial" w:hAnsi="Arial" w:cs="Arial"/>
        </w:rPr>
        <w:t>«Запланировано» – черный;</w:t>
      </w:r>
    </w:p>
    <w:p w:rsidR="0095780C" w:rsidRPr="00DE1459" w:rsidRDefault="0095780C" w:rsidP="0095780C">
      <w:pPr>
        <w:pStyle w:val="af3"/>
        <w:numPr>
          <w:ilvl w:val="0"/>
          <w:numId w:val="18"/>
        </w:numPr>
        <w:spacing w:before="0" w:beforeAutospacing="0" w:after="0" w:afterAutospacing="0"/>
        <w:rPr>
          <w:rStyle w:val="ad"/>
          <w:rFonts w:ascii="Arial" w:hAnsi="Arial" w:cs="Arial"/>
          <w:color w:val="5B9BD5"/>
        </w:rPr>
      </w:pPr>
      <w:r w:rsidRPr="00DE1459">
        <w:rPr>
          <w:rFonts w:ascii="Arial" w:hAnsi="Arial" w:cs="Arial"/>
        </w:rPr>
        <w:t>«На контроле в УПЧ в РТ» – синий.</w:t>
      </w:r>
    </w:p>
    <w:p w:rsidR="0095780C" w:rsidRPr="00DE1459" w:rsidRDefault="0095780C" w:rsidP="0095780C">
      <w:pPr>
        <w:pStyle w:val="af3"/>
        <w:spacing w:before="0" w:beforeAutospacing="0" w:after="0" w:afterAutospacing="0"/>
        <w:rPr>
          <w:rFonts w:ascii="Arial" w:hAnsi="Arial" w:cs="Arial"/>
        </w:rPr>
      </w:pPr>
    </w:p>
    <w:p w:rsidR="0095780C" w:rsidRPr="00DE1459" w:rsidRDefault="0095780C" w:rsidP="0095780C">
      <w:pPr>
        <w:pStyle w:val="af3"/>
        <w:spacing w:before="0" w:beforeAutospacing="0" w:after="0" w:afterAutospacing="0"/>
        <w:jc w:val="center"/>
        <w:rPr>
          <w:rFonts w:ascii="Arial" w:hAnsi="Arial" w:cs="Arial"/>
        </w:rPr>
      </w:pPr>
      <w:r w:rsidRPr="00DE1459">
        <w:rPr>
          <w:rFonts w:ascii="Arial" w:hAnsi="Arial" w:cs="Arial"/>
          <w:noProof/>
        </w:rPr>
        <w:drawing>
          <wp:inline distT="0" distB="0" distL="0" distR="0">
            <wp:extent cx="5300980" cy="1444625"/>
            <wp:effectExtent l="19050" t="19050" r="13970" b="222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9" t="38152" r="19179" b="3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144462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ind w:left="2136" w:firstLine="696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left="2136" w:firstLine="696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7. Модуль «Оповещения»</w:t>
      </w:r>
    </w:p>
    <w:p w:rsidR="0095780C" w:rsidRPr="00DE1459" w:rsidRDefault="0095780C" w:rsidP="0095780C">
      <w:pPr>
        <w:ind w:left="2136" w:firstLine="696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color w:val="5B9BD5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Функция «Особый контроль» доступна УПЧ в РТ, который вправе отметить любую заявку как особую, на которую необходимо обратить внимание. Заявки на особом контроле отмечаются на главной странице в модуле оповещений синим цветом (рис. 8).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15380" cy="901065"/>
            <wp:effectExtent l="19050" t="19050" r="13970" b="133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0" t="46651" r="17250" b="3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901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pStyle w:val="af3"/>
        <w:spacing w:before="0" w:beforeAutospacing="0" w:after="0" w:afterAutospacing="0"/>
        <w:rPr>
          <w:rFonts w:ascii="Arial" w:hAnsi="Arial" w:cs="Arial"/>
        </w:rPr>
      </w:pPr>
    </w:p>
    <w:p w:rsidR="0095780C" w:rsidRPr="00DE1459" w:rsidRDefault="0095780C" w:rsidP="0095780C">
      <w:pPr>
        <w:ind w:left="2136" w:firstLine="696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8. Функция «Особый контроль»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5. Модуль «Контроль»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Доступен для Модератора категории, Регионального модератора и Ответственного исполнителя. Обеспечивает отображение заявок, поступивших с запросом от Исполнителей на смену статуса в заявке (рис. 9).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pStyle w:val="af3"/>
        <w:spacing w:before="0" w:beforeAutospacing="0" w:after="0" w:afterAutospacing="0"/>
        <w:jc w:val="center"/>
        <w:rPr>
          <w:rFonts w:ascii="Arial" w:hAnsi="Arial" w:cs="Arial"/>
        </w:rPr>
      </w:pPr>
      <w:r w:rsidRPr="00DE1459">
        <w:rPr>
          <w:rFonts w:ascii="Arial" w:hAnsi="Arial" w:cs="Arial"/>
          <w:noProof/>
        </w:rPr>
        <w:drawing>
          <wp:inline distT="0" distB="0" distL="0" distR="0">
            <wp:extent cx="5976620" cy="1736090"/>
            <wp:effectExtent l="19050" t="19050" r="24130" b="165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8" t="31570" r="16991" b="4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173609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pStyle w:val="af3"/>
        <w:spacing w:before="0" w:beforeAutospacing="0" w:after="0" w:afterAutospacing="0"/>
        <w:rPr>
          <w:rFonts w:ascii="Arial" w:hAnsi="Arial" w:cs="Arial"/>
        </w:rPr>
      </w:pPr>
    </w:p>
    <w:p w:rsidR="0095780C" w:rsidRPr="00DE1459" w:rsidRDefault="0095780C" w:rsidP="0095780C">
      <w:pPr>
        <w:ind w:firstLine="696"/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9. Модуль «Контроль»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В заявках, ожидающих подтверждения смены статуса, Региональный модератор и/или Модератор категории (подтверждение смены статуса происходит в обратном порядке, соответствующем переназначениям заявки между исполнителями) имеет право подтверждения или отклонения запроса на смену статуса, учитывая качество выполнения, фотоотчет и указанные сроки исполнения (рис. 10).  </w:t>
      </w:r>
    </w:p>
    <w:p w:rsidR="0095780C" w:rsidRPr="00DE1459" w:rsidRDefault="0095780C" w:rsidP="0095780C">
      <w:pPr>
        <w:pStyle w:val="af3"/>
        <w:spacing w:before="0" w:beforeAutospacing="0" w:after="0" w:afterAutospacing="0"/>
        <w:rPr>
          <w:rFonts w:ascii="Arial" w:hAnsi="Arial" w:cs="Arial"/>
        </w:rPr>
      </w:pPr>
    </w:p>
    <w:p w:rsidR="0095780C" w:rsidRPr="00DE1459" w:rsidRDefault="0095780C" w:rsidP="0095780C">
      <w:pPr>
        <w:pStyle w:val="af3"/>
        <w:spacing w:before="0" w:beforeAutospacing="0" w:after="0" w:afterAutospacing="0"/>
        <w:jc w:val="center"/>
        <w:rPr>
          <w:rFonts w:ascii="Arial" w:hAnsi="Arial" w:cs="Arial"/>
        </w:rPr>
      </w:pPr>
      <w:r w:rsidRPr="00DE1459">
        <w:rPr>
          <w:rFonts w:ascii="Arial" w:hAnsi="Arial" w:cs="Arial"/>
          <w:noProof/>
        </w:rPr>
        <w:drawing>
          <wp:inline distT="0" distB="0" distL="0" distR="0">
            <wp:extent cx="5804535" cy="2040890"/>
            <wp:effectExtent l="19050" t="19050" r="24765" b="165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21246" r="18132" b="4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204089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696"/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10. Модуль «Контроль» - подтверждение или отклонение запроса на смену статуса заявки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В случае подтверждения смены статуса, статус заявки с комментарием и фотографиями исполнителей будет опубликован на Портале.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lastRenderedPageBreak/>
        <w:t>В случае отклонения смены статуса заявки, данная заявка возвратится исполнителю, запросившему смену статуса на доработку с соответствующим комментарием.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6. Модуль «Контрольные заявки»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Модуль «Контрольные заявки» позволяет отслеживать заявки с контрольным сроком по статусу заявок «Запланировано». «Я сам поставил контрольный срок» (когда региональный модератор/Модератор категории и/или Ответственный исполнитель сами изменили статус заявки на «Запланировано» с контрольным сроком). Доступны для просмотра заявки, по которым контрольный срок истекает завтра, сегодня и уже просроченные </w:t>
      </w:r>
      <w:r w:rsidRPr="00DE1459">
        <w:rPr>
          <w:rFonts w:ascii="Arial" w:hAnsi="Arial" w:cs="Arial"/>
          <w:sz w:val="24"/>
          <w:szCs w:val="24"/>
        </w:rPr>
        <w:br/>
        <w:t>(рис. 11).</w:t>
      </w:r>
    </w:p>
    <w:p w:rsidR="0095780C" w:rsidRPr="00DE1459" w:rsidRDefault="0095780C" w:rsidP="0095780C">
      <w:pPr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22670" cy="1113155"/>
            <wp:effectExtent l="19050" t="19050" r="11430" b="1079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11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11. Модуль «Контрольные заявки»</w:t>
      </w:r>
    </w:p>
    <w:p w:rsidR="0095780C" w:rsidRPr="00DE1459" w:rsidRDefault="0095780C" w:rsidP="0095780C">
      <w:pPr>
        <w:ind w:left="2136" w:firstLine="696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7. Публикация комментариев к уведомлению на Портале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При необходимости, можно оставлять комментарии к опубликованным на Портале уведомлениям. Для публикации комментария на Портале необходимо заполнить форму «Добавить комментарий» (рис. 12):</w:t>
      </w:r>
    </w:p>
    <w:p w:rsidR="0095780C" w:rsidRPr="00DE1459" w:rsidRDefault="0095780C" w:rsidP="0095780C">
      <w:pPr>
        <w:numPr>
          <w:ilvl w:val="0"/>
          <w:numId w:val="20"/>
        </w:numPr>
        <w:ind w:left="0"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ввести в поле «Комментарий» лаконичное текстовое описание проведенных или планируемых работ по устранению проблемы, описанной в уведомлении (обязательное поле);</w:t>
      </w:r>
    </w:p>
    <w:p w:rsidR="0095780C" w:rsidRPr="00DE1459" w:rsidRDefault="0095780C" w:rsidP="0095780C">
      <w:pPr>
        <w:numPr>
          <w:ilvl w:val="0"/>
          <w:numId w:val="20"/>
        </w:numPr>
        <w:ind w:left="0"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прикрепить к комментарию фотографию (необязательное поле);</w:t>
      </w:r>
    </w:p>
    <w:p w:rsidR="0095780C" w:rsidRPr="00DE1459" w:rsidRDefault="0095780C" w:rsidP="0095780C">
      <w:pPr>
        <w:numPr>
          <w:ilvl w:val="0"/>
          <w:numId w:val="20"/>
        </w:numPr>
        <w:ind w:left="0"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нажать на кнопку «Сохранить» </w:t>
      </w:r>
      <w:r w:rsidRPr="00DE1459">
        <w:rPr>
          <w:rFonts w:ascii="Arial" w:hAnsi="Arial" w:cs="Arial"/>
          <w:sz w:val="24"/>
          <w:szCs w:val="24"/>
        </w:rPr>
        <w:t>(рис. 12).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63465" cy="1643380"/>
            <wp:effectExtent l="19050" t="19050" r="13335" b="139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1643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Рисунок 12. Добавление комментария</w:t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Для прикрепления фотоматериалов к комментарию нажать на кнопку «Обзор» и выбрать нужную фотографию на компьютере. 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Общий размер фотоматериала не должен превышать 5 Мб.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lastRenderedPageBreak/>
        <w:t>В качестве иллюстрации к уведомлению принимаются фотоматериалы в формате JPEG, PNG и иных аналогичных форматах.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 случае необходимости добавления более одной фотографии нажать на кнопку «Добавить» (рис. 13).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28440" cy="2266315"/>
            <wp:effectExtent l="19050" t="19050" r="10160" b="196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2663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Рисунок 13. Добавление поля для прикрепления более одной фотографии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ВАЖНО: Все сохраненные комментарии будут незамедлительно опубликованы на Портале от имени Вашего отраслевого (функционального) или территориального органа Исполнительного комитета. Будьте внимательны, не допускайте орфографических или стилистических ошибок, прикрепляйте фотографии хорошего качества, с того же ракурса, как и при поступлении.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Глава 8. Изменение статуса уведомления по окончанию его обработки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После рассмотрения уведомления по существу необходимо перевести его в один из трех статусов (рис. 14).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688975</wp:posOffset>
                </wp:positionV>
                <wp:extent cx="1043305" cy="852170"/>
                <wp:effectExtent l="0" t="0" r="23495" b="2413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852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718D7" id="Прямоугольник 125" o:spid="_x0000_s1026" style="position:absolute;margin-left:357.45pt;margin-top:54.25pt;width:82.15pt;height:6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47640" cy="1987550"/>
            <wp:effectExtent l="19050" t="19050" r="10160" b="1270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8" t="39030" r="19485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875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Рисунок 14. Завершение обработки уведомления</w:t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Статус каждого уведомления должен быть изменен в течение 10 дней с момента присвоения уведомлению статуса «В работе» (рис.15).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177800</wp:posOffset>
                </wp:positionV>
                <wp:extent cx="1181100" cy="400050"/>
                <wp:effectExtent l="0" t="0" r="19050" b="1905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BEA85" id="Прямоугольник 124" o:spid="_x0000_s1026" style="position:absolute;margin-left:357.45pt;margin-top:14pt;width:93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65775" cy="2875915"/>
            <wp:effectExtent l="19050" t="19050" r="15875" b="196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t="29330" r="25304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875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bCs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Рисунок 15. Срок обработки уведомления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Глава 9. </w:t>
      </w:r>
      <w:r w:rsidRPr="00DE1459">
        <w:rPr>
          <w:rFonts w:ascii="Arial" w:hAnsi="Arial" w:cs="Arial"/>
          <w:bCs/>
          <w:sz w:val="24"/>
          <w:szCs w:val="24"/>
        </w:rPr>
        <w:t xml:space="preserve">Статус </w:t>
      </w:r>
      <w:r w:rsidRPr="00DE1459">
        <w:rPr>
          <w:rStyle w:val="12"/>
          <w:rFonts w:ascii="Arial" w:hAnsi="Arial" w:cs="Arial"/>
          <w:sz w:val="24"/>
          <w:szCs w:val="24"/>
        </w:rPr>
        <w:t>«Заявка решена»</w:t>
      </w:r>
    </w:p>
    <w:p w:rsidR="0095780C" w:rsidRPr="00DE1459" w:rsidRDefault="0095780C" w:rsidP="0095780C">
      <w:pPr>
        <w:tabs>
          <w:tab w:val="left" w:pos="567"/>
        </w:tabs>
        <w:ind w:left="1224"/>
        <w:jc w:val="both"/>
        <w:rPr>
          <w:rFonts w:ascii="Arial" w:hAnsi="Arial" w:cs="Arial"/>
          <w:bCs/>
          <w:i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bCs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ВНИМАНИЕ! Перевод заявки в статус «Заявка решена» может быть осуществлен только в случае, когда проблема, указанная в уведомлении реально устранена, то есть при положительном решении, когда жалоба или предложение гражданина удовлетворены. Для перевода уведомления в этот статус необходимо нажать кнопку «Заявка решена» (рис.16).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Cs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625475</wp:posOffset>
                </wp:positionV>
                <wp:extent cx="762000" cy="257175"/>
                <wp:effectExtent l="0" t="0" r="19050" b="2857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F4463" id="Прямоугольник 123" o:spid="_x0000_s1026" style="position:absolute;margin-left:352.2pt;margin-top:49.25pt;width:60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40350" cy="2941955"/>
            <wp:effectExtent l="19050" t="19050" r="12700" b="1079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7" t="29330" r="25304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9419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16. Присвоение статуса «Заявка решена»</w:t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Необходимо прикрепить фотографию, подтверждающую устранение проблемы, указанной в уведомлении. Для этого необходимо  выбрать один или несколько файлов. Общий объем загружаемых фотографий не должен превышать 5 Мб (рис.17).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494030</wp:posOffset>
                </wp:positionV>
                <wp:extent cx="2286000" cy="787400"/>
                <wp:effectExtent l="0" t="0" r="19050" b="12700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8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58D63" id="Прямоугольник 122" o:spid="_x0000_s1026" style="position:absolute;margin-left:143.5pt;margin-top:38.9pt;width:180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292350" cy="2359025"/>
            <wp:effectExtent l="19050" t="19050" r="12700" b="222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" r="3262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59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17. Прикрепление фото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Из выпадающего списка выбрать вариант «с обязательным добавлением фото и текста», в поле «Комментарий» ввести текст комментария, который отобразится на Портале, нажать кнопку «Изменить статус» (рис. 18)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ВАЖНО: Все сохраненные комментарии будут незамедлительно опубликованы на Портале от имени Вашего ведомства. Будьте внимательны, не допускайте орфографических или стилистических ошибок, прикрепляйте фотографии хорошего качества и с того ракурса, как при поступлении от автора.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107315</wp:posOffset>
                </wp:positionV>
                <wp:extent cx="4356735" cy="1375410"/>
                <wp:effectExtent l="0" t="0" r="24765" b="15240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1375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003C0" id="Прямоугольник 121" o:spid="_x0000_s1026" style="position:absolute;margin-left:61.15pt;margin-top:8.45pt;width:343.05pt;height:10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545330" cy="1603375"/>
            <wp:effectExtent l="19050" t="19050" r="26670" b="158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84" r="-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1603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Cs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18. Добавление комментария</w:t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В случае несогласия автора уведомления с результатом его обработки, уведомление вернется в статус «В работе». 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Если автор уведомления в течение 10 рабочих дней после присвоения статуса «Решение принято» не отреагирует, статус уведомления изменить уже будет нельзя.</w:t>
      </w: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Глава 10. Статус «Запланировано»</w:t>
      </w:r>
    </w:p>
    <w:p w:rsidR="0095780C" w:rsidRPr="00DE1459" w:rsidRDefault="0095780C" w:rsidP="0095780C">
      <w:pPr>
        <w:tabs>
          <w:tab w:val="left" w:pos="567"/>
        </w:tabs>
        <w:ind w:left="1224"/>
        <w:jc w:val="both"/>
        <w:rPr>
          <w:rFonts w:ascii="Arial" w:hAnsi="Arial" w:cs="Arial"/>
          <w:bCs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Перевод заявки в статус «Запланировано» необходимо произвести в случае, когда решить проблему, указанную в уведомлении в течение 10 дней невозможно. Тогда необходимо определить срок, на который решение проблемы запланировано. Для перевода уведомления в этот статус необходимо нажать кнопку «Запланировано» (рис.19).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Style w:val="12"/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Style w:val="12"/>
          <w:rFonts w:ascii="Arial" w:hAnsi="Arial" w:cs="Arial"/>
          <w:b/>
          <w:bCs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ВАЖНО: </w:t>
      </w:r>
      <w:r w:rsidRPr="00DE1459">
        <w:rPr>
          <w:rFonts w:ascii="Arial" w:hAnsi="Arial" w:cs="Arial"/>
          <w:sz w:val="24"/>
          <w:szCs w:val="24"/>
        </w:rPr>
        <w:t xml:space="preserve">При присвоении уведомлению статуса «Запланировано» контрольный срок его исполнения может быть установлен только единожды. Поэтому указывайте достоверный контрольный срок. 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bCs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1050925</wp:posOffset>
                </wp:positionV>
                <wp:extent cx="843280" cy="278765"/>
                <wp:effectExtent l="0" t="0" r="13970" b="26035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280" cy="278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399A1" id="Прямоугольник 120" o:spid="_x0000_s1026" style="position:absolute;margin-left:375.35pt;margin-top:82.75pt;width:66.4pt;height: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096000" cy="2955290"/>
            <wp:effectExtent l="19050" t="19050" r="19050" b="165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t="28542" r="25230" b="2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552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bCs/>
          <w:i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19. Присвоение статуса «Запланировано»</w:t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При необходимости, можно прикрепить фотографию (поле не обязательно для заполнения) (рис.20).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Cs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253365</wp:posOffset>
                </wp:positionV>
                <wp:extent cx="2466975" cy="708025"/>
                <wp:effectExtent l="19050" t="19050" r="28575" b="1587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708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D2106" id="Прямоугольник 119" o:spid="_x0000_s1026" style="position:absolute;margin-left:136.8pt;margin-top:19.95pt;width:194.25pt;height:5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" filled="f" strokecolor="red" strokeweight="2.2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65070" cy="2425065"/>
            <wp:effectExtent l="19050" t="19050" r="11430" b="133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4250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20.</w:t>
      </w:r>
      <w:r w:rsidRPr="00DE1459">
        <w:rPr>
          <w:rFonts w:ascii="Arial" w:hAnsi="Arial" w:cs="Arial"/>
          <w:bCs/>
          <w:i/>
          <w:sz w:val="24"/>
          <w:szCs w:val="24"/>
        </w:rPr>
        <w:t xml:space="preserve"> </w:t>
      </w:r>
      <w:r w:rsidRPr="00DE1459">
        <w:rPr>
          <w:rFonts w:ascii="Arial" w:hAnsi="Arial" w:cs="Arial"/>
          <w:sz w:val="24"/>
          <w:szCs w:val="24"/>
        </w:rPr>
        <w:t>Прикрепление фото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Выбрать дату, на которую запланировано решение проблемы, указанной в уведомлении и оставить комментарий, который будет опубликован на Портале</w:t>
      </w:r>
      <w:r w:rsidRPr="00DE1459">
        <w:rPr>
          <w:rStyle w:val="12"/>
          <w:rFonts w:ascii="Arial" w:hAnsi="Arial" w:cs="Arial"/>
          <w:sz w:val="24"/>
          <w:szCs w:val="24"/>
        </w:rPr>
        <w:br/>
        <w:t xml:space="preserve"> (рис. 21).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2073910</wp:posOffset>
                </wp:positionV>
                <wp:extent cx="2552065" cy="1113790"/>
                <wp:effectExtent l="0" t="0" r="19685" b="10160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065" cy="1113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2B5AA" id="Прямоугольник 118" o:spid="_x0000_s1026" style="position:absolute;margin-left:132.5pt;margin-top:163.3pt;width:200.95pt;height:8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44445" cy="3167380"/>
            <wp:effectExtent l="19050" t="19050" r="27305" b="139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1673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21. Выбор даты и прикрепление комментария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Style w:val="12"/>
          <w:rFonts w:ascii="Arial" w:hAnsi="Arial" w:cs="Arial"/>
          <w:b/>
          <w:bCs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Глава 11. Статус «Мотивированный отказ»</w:t>
      </w:r>
    </w:p>
    <w:p w:rsidR="0095780C" w:rsidRPr="00DE1459" w:rsidRDefault="0095780C" w:rsidP="0095780C">
      <w:pPr>
        <w:tabs>
          <w:tab w:val="left" w:pos="567"/>
        </w:tabs>
        <w:ind w:left="1224"/>
        <w:jc w:val="both"/>
        <w:rPr>
          <w:rFonts w:ascii="Arial" w:hAnsi="Arial" w:cs="Arial"/>
          <w:bCs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Style w:val="12"/>
          <w:rFonts w:ascii="Arial" w:hAnsi="Arial" w:cs="Arial"/>
          <w:b/>
          <w:bCs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Перевод заявки в статус «Мотивированный отказ» возможно произвести в двух случаях: отсутствие оснований для рассмотрения по существу данного уведомления – с указанием реквизитов документа, устанавливающего отсутствие законных оснований для решения указанного в уведомлении вопроса по существу, либо при условии лимитов финансирования на осуществление мероприятий, необходимых для его разрешения. Для перевода уведомления в этот статус необходимо нажать кнопку «Мотивированный отказ» (рис.22).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Style w:val="12"/>
          <w:rFonts w:ascii="Arial" w:hAnsi="Arial" w:cs="Arial"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Style w:val="12"/>
          <w:rFonts w:ascii="Arial" w:hAnsi="Arial" w:cs="Arial"/>
          <w:b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1099185</wp:posOffset>
                </wp:positionV>
                <wp:extent cx="1124585" cy="228600"/>
                <wp:effectExtent l="0" t="0" r="18415" b="1905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AF2F0" id="Прямоугольник 117" o:spid="_x0000_s1026" style="position:absolute;margin-left:347.55pt;margin-top:86.55pt;width:88.5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47640" cy="2173605"/>
            <wp:effectExtent l="19050" t="19050" r="10160" b="171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t="29330" r="25230" b="2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1736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bCs/>
          <w:sz w:val="24"/>
          <w:szCs w:val="24"/>
        </w:rPr>
        <w:t>Рисунок 22</w:t>
      </w:r>
      <w:r w:rsidRPr="00DE1459">
        <w:rPr>
          <w:rStyle w:val="12"/>
          <w:rFonts w:ascii="Arial" w:hAnsi="Arial" w:cs="Arial"/>
          <w:sz w:val="24"/>
          <w:szCs w:val="24"/>
        </w:rPr>
        <w:t xml:space="preserve">. </w:t>
      </w:r>
      <w:r w:rsidRPr="00DE1459">
        <w:rPr>
          <w:rFonts w:ascii="Arial" w:hAnsi="Arial" w:cs="Arial"/>
          <w:sz w:val="24"/>
          <w:szCs w:val="24"/>
        </w:rPr>
        <w:t>Присвоение статуса «Мотивированный отказ»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При необходимости, можно прикрепить фотографию (поле не обязательно для заполнения) (рис.23).</w:t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409575</wp:posOffset>
                </wp:positionV>
                <wp:extent cx="2950210" cy="819150"/>
                <wp:effectExtent l="0" t="0" r="21590" b="19050"/>
                <wp:wrapNone/>
                <wp:docPr id="116" name="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21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3DA25" id="Прямоугольник 116" o:spid="_x0000_s1026" style="position:absolute;margin-left:116.55pt;margin-top:32.25pt;width:232.3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55290" cy="2928620"/>
            <wp:effectExtent l="19050" t="19050" r="16510" b="2413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9286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23.</w:t>
      </w:r>
      <w:r w:rsidRPr="00DE1459">
        <w:rPr>
          <w:rFonts w:ascii="Arial" w:hAnsi="Arial" w:cs="Arial"/>
          <w:bCs/>
          <w:i/>
          <w:sz w:val="24"/>
          <w:szCs w:val="24"/>
        </w:rPr>
        <w:t xml:space="preserve"> </w:t>
      </w:r>
      <w:r w:rsidRPr="00DE1459">
        <w:rPr>
          <w:rFonts w:ascii="Arial" w:hAnsi="Arial" w:cs="Arial"/>
          <w:sz w:val="24"/>
          <w:szCs w:val="24"/>
        </w:rPr>
        <w:t>Прикрепление фото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>Выберите один из вариантов Мотивированного отказа, введите комментарий, который отобразится на Портале, нажмите кнопку «Изменить» (рис.24).</w:t>
      </w:r>
    </w:p>
    <w:p w:rsidR="0095780C" w:rsidRPr="00DE1459" w:rsidRDefault="0095780C" w:rsidP="0095780C">
      <w:pPr>
        <w:jc w:val="both"/>
        <w:rPr>
          <w:rStyle w:val="12"/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Style w:val="12"/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2130425</wp:posOffset>
                </wp:positionV>
                <wp:extent cx="2703195" cy="962025"/>
                <wp:effectExtent l="0" t="0" r="20955" b="2857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195" cy="962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94C41" id="Прямоугольник 115" o:spid="_x0000_s1026" style="position:absolute;margin-left:126.1pt;margin-top:167.75pt;width:212.85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35910" cy="3074670"/>
            <wp:effectExtent l="19050" t="19050" r="21590" b="1143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074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bCs/>
          <w:sz w:val="24"/>
          <w:szCs w:val="24"/>
        </w:rPr>
        <w:t>Рисунок 24. Выбор варианта мотивированного отказа и прикрепление комментария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b/>
          <w:bCs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Глава 12. </w:t>
      </w:r>
      <w:r w:rsidRPr="00DE1459">
        <w:rPr>
          <w:rFonts w:ascii="Arial" w:hAnsi="Arial" w:cs="Arial"/>
          <w:sz w:val="24"/>
          <w:szCs w:val="24"/>
        </w:rPr>
        <w:t>Просмотр назначенных уведомлений</w:t>
      </w:r>
    </w:p>
    <w:p w:rsidR="0095780C" w:rsidRPr="00DE1459" w:rsidRDefault="0095780C" w:rsidP="0095780C">
      <w:pPr>
        <w:tabs>
          <w:tab w:val="left" w:pos="1560"/>
        </w:tabs>
        <w:ind w:left="1224"/>
        <w:jc w:val="both"/>
        <w:rPr>
          <w:rFonts w:ascii="Arial" w:hAnsi="Arial" w:cs="Arial"/>
          <w:b/>
          <w:i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Для просмотра уведомлений, ожидающих решения необходимо авторизоваться в Системе и при помощи функции поиска на главной странице Системы в фильтре «Статус» выбрать из выпадающего списка «В работе» </w:t>
      </w:r>
      <w:r w:rsidRPr="00DE1459">
        <w:rPr>
          <w:rFonts w:ascii="Arial" w:hAnsi="Arial" w:cs="Arial"/>
          <w:sz w:val="24"/>
          <w:szCs w:val="24"/>
        </w:rPr>
        <w:br/>
        <w:t>(рис. 25).</w:t>
      </w:r>
    </w:p>
    <w:p w:rsidR="0095780C" w:rsidRPr="00DE1459" w:rsidRDefault="0095780C" w:rsidP="0095780C">
      <w:pPr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2266315</wp:posOffset>
                </wp:positionV>
                <wp:extent cx="435610" cy="231140"/>
                <wp:effectExtent l="0" t="0" r="21590" b="16510"/>
                <wp:wrapNone/>
                <wp:docPr id="114" name="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" cy="23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A9AC4" id="Прямоугольник 114" o:spid="_x0000_s1026" style="position:absolute;margin-left:212.6pt;margin-top:178.45pt;width:34.3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739775</wp:posOffset>
                </wp:positionV>
                <wp:extent cx="2419350" cy="152400"/>
                <wp:effectExtent l="0" t="0" r="19050" b="19050"/>
                <wp:wrapNone/>
                <wp:docPr id="113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7327F" id="Прямоугольник 113" o:spid="_x0000_s1026" style="position:absolute;margin-left:185.7pt;margin-top:58.25pt;width:190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89955" cy="2690495"/>
            <wp:effectExtent l="19050" t="19050" r="10795" b="1460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2690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25. Выбор назначенных исполнителю уведомлений</w:t>
      </w:r>
    </w:p>
    <w:p w:rsidR="0095780C" w:rsidRPr="00DE1459" w:rsidRDefault="0095780C" w:rsidP="0095780C">
      <w:pPr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Система сформирует и выведет на экран все уведомления, подлежащие обработке и по которым Вы назначены исполнителем. 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Заголовок и текст уведомления, которое Вы ни разу не просматривали, будет выделяться жирным шрифтом (рис. 26).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hAnsi="Arial" w:cs="Arial"/>
          <w:b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246380</wp:posOffset>
                </wp:positionV>
                <wp:extent cx="1860550" cy="1137285"/>
                <wp:effectExtent l="0" t="0" r="25400" b="2476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1137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B7438" id="Прямоугольник 112" o:spid="_x0000_s1026" style="position:absolute;margin-left:140.1pt;margin-top:19.4pt;width:146.5pt;height:8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" filled="f" strokecolor="red" strokeweight="1.5pt"/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10580" cy="2544445"/>
            <wp:effectExtent l="19050" t="19050" r="13970" b="273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27251" r="20280" b="2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25444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26. Не просмотренные уведомления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Глава 13. </w:t>
      </w:r>
      <w:r w:rsidRPr="00DE1459">
        <w:rPr>
          <w:rFonts w:ascii="Arial" w:hAnsi="Arial" w:cs="Arial"/>
          <w:sz w:val="24"/>
          <w:szCs w:val="24"/>
        </w:rPr>
        <w:t>Просмотр запланированных уведомлений</w:t>
      </w:r>
    </w:p>
    <w:p w:rsidR="0095780C" w:rsidRPr="00DE1459" w:rsidRDefault="0095780C" w:rsidP="0095780C">
      <w:pPr>
        <w:tabs>
          <w:tab w:val="left" w:pos="567"/>
        </w:tabs>
        <w:ind w:left="375"/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Для недопущения нарушения контрольных сроков уведомлений со статусом «Запланировано» ответственным исполнителям необходимо ежедневно отслеживать запланированные заявки, сроки исполнения которых наступают в ближайшие 7 дней.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Данную информацию можно получить через определенную сортировку уведомлений. 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В строке «Назначенные» выбрать – «Назначенные моему ведомству» </w:t>
      </w:r>
      <w:r w:rsidRPr="00DE1459">
        <w:rPr>
          <w:rFonts w:ascii="Arial" w:eastAsia="Calibri" w:hAnsi="Arial" w:cs="Arial"/>
          <w:sz w:val="24"/>
          <w:szCs w:val="24"/>
        </w:rPr>
        <w:br/>
      </w:r>
      <w:r w:rsidRPr="00DE1459">
        <w:rPr>
          <w:rFonts w:ascii="Arial" w:hAnsi="Arial" w:cs="Arial"/>
          <w:sz w:val="24"/>
          <w:szCs w:val="24"/>
        </w:rPr>
        <w:t>(рис. 27).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414020</wp:posOffset>
                </wp:positionV>
                <wp:extent cx="2273935" cy="309880"/>
                <wp:effectExtent l="0" t="0" r="12065" b="1397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935" cy="3098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17EBA" id="Прямоугольник 111" o:spid="_x0000_s1026" style="position:absolute;margin-left:190.75pt;margin-top:32.6pt;width:179.05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10580" cy="1139825"/>
            <wp:effectExtent l="19050" t="19050" r="13970" b="222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t="29533" r="26611" b="5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1139825"/>
                    </a:xfrm>
                    <a:prstGeom prst="rect">
                      <a:avLst/>
                    </a:prstGeom>
                    <a:noFill/>
                    <a:ln w="12700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27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В строке «Статус» выбрать - «Запланировано». Далее установить контрольный срок по календарю, выбрать «Сортировать по контрольному сроку» и нажать поиск </w:t>
      </w:r>
      <w:r w:rsidRPr="00DE1459">
        <w:rPr>
          <w:rFonts w:ascii="Arial" w:hAnsi="Arial" w:cs="Arial"/>
          <w:sz w:val="24"/>
          <w:szCs w:val="24"/>
        </w:rPr>
        <w:t>(рис. 28).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662940</wp:posOffset>
                </wp:positionV>
                <wp:extent cx="1613535" cy="533400"/>
                <wp:effectExtent l="0" t="0" r="24765" b="1905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3535" cy="533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92640" id="Прямоугольник 110" o:spid="_x0000_s1026" style="position:absolute;margin-left:225.3pt;margin-top:52.2pt;width:127.05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57240" cy="2756535"/>
            <wp:effectExtent l="19050" t="19050" r="10160" b="2476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7" t="40788" r="27773" b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275653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28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156210</wp:posOffset>
                </wp:positionV>
                <wp:extent cx="691515" cy="247650"/>
                <wp:effectExtent l="0" t="0" r="13335" b="1905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7C04C" id="Прямоугольник 109" o:spid="_x0000_s1026" style="position:absolute;margin-left:200.55pt;margin-top:12.3pt;width:54.4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2814320</wp:posOffset>
                </wp:positionV>
                <wp:extent cx="691515" cy="317500"/>
                <wp:effectExtent l="0" t="0" r="13335" b="2540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317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32859" id="Прямоугольник 108" o:spid="_x0000_s1026" style="position:absolute;margin-left:353.55pt;margin-top:221.6pt;width:54.45pt;height: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21605" cy="4121150"/>
            <wp:effectExtent l="19050" t="19050" r="17145" b="127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0" t="8034" r="22247" b="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5" cy="41211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29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Style w:val="12"/>
          <w:rFonts w:ascii="Arial" w:hAnsi="Arial" w:cs="Arial"/>
          <w:sz w:val="24"/>
          <w:szCs w:val="24"/>
        </w:rPr>
        <w:t xml:space="preserve">Глава 14. </w:t>
      </w:r>
      <w:r w:rsidRPr="00DE1459">
        <w:rPr>
          <w:rFonts w:ascii="Arial" w:hAnsi="Arial" w:cs="Arial"/>
          <w:sz w:val="24"/>
          <w:szCs w:val="24"/>
        </w:rPr>
        <w:t>Просмотр статистических данных по отдельным ведомствам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При необходимости просмотра статистических данных по отдельным ведомствам необходимо задать наименование своего </w:t>
      </w:r>
      <w:r w:rsidRPr="00DE1459">
        <w:rPr>
          <w:rFonts w:ascii="Arial" w:eastAsia="Calibri" w:hAnsi="Arial" w:cs="Arial"/>
          <w:sz w:val="24"/>
          <w:szCs w:val="24"/>
        </w:rPr>
        <w:t xml:space="preserve">отраслевого (функционального) или территориального органа Исполнительного комитета </w:t>
      </w:r>
      <w:r w:rsidRPr="00DE1459">
        <w:rPr>
          <w:rFonts w:ascii="Arial" w:hAnsi="Arial" w:cs="Arial"/>
          <w:sz w:val="24"/>
          <w:szCs w:val="24"/>
        </w:rPr>
        <w:t>(рис. 31).</w:t>
      </w:r>
    </w:p>
    <w:p w:rsidR="0095780C" w:rsidRPr="00DE1459" w:rsidRDefault="0095780C" w:rsidP="0095780C">
      <w:pPr>
        <w:tabs>
          <w:tab w:val="left" w:pos="567"/>
        </w:tabs>
        <w:jc w:val="both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288925</wp:posOffset>
                </wp:positionV>
                <wp:extent cx="691515" cy="318135"/>
                <wp:effectExtent l="0" t="0" r="13335" b="2476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318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F5B16" id="Прямоугольник 107" o:spid="_x0000_s1026" style="position:absolute;margin-left:89.55pt;margin-top:22.75pt;width:54.45pt;height:2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3915" cy="2199640"/>
            <wp:effectExtent l="19050" t="19050" r="19685" b="101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1" t="16492" r="17986" b="3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6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30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976630</wp:posOffset>
                </wp:positionV>
                <wp:extent cx="1660525" cy="1654175"/>
                <wp:effectExtent l="0" t="0" r="15875" b="2222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0525" cy="1654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FD742" id="Прямоугольник 106" o:spid="_x0000_s1026" style="position:absolute;margin-left:181.95pt;margin-top:76.9pt;width:130.75pt;height:13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412115</wp:posOffset>
                </wp:positionV>
                <wp:extent cx="1661795" cy="540385"/>
                <wp:effectExtent l="0" t="0" r="14605" b="12065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1795" cy="540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5C933" id="Прямоугольник 105" o:spid="_x0000_s1026" style="position:absolute;margin-left:183.85pt;margin-top:32.45pt;width:130.85pt;height:4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" fillcolor="window" strokecolor="window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4918075</wp:posOffset>
                </wp:positionH>
                <wp:positionV relativeFrom="paragraph">
                  <wp:posOffset>106680</wp:posOffset>
                </wp:positionV>
                <wp:extent cx="850265" cy="86995"/>
                <wp:effectExtent l="0" t="0" r="26035" b="27305"/>
                <wp:wrapNone/>
                <wp:docPr id="104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0265" cy="86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03F50" id="Прямоугольник 104" o:spid="_x0000_s1026" style="position:absolute;margin-left:387.25pt;margin-top:8.4pt;width:66.95pt;height: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" fillcolor="window" strokecolor="window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59730" cy="2663825"/>
            <wp:effectExtent l="19050" t="19050" r="26670" b="222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8" t="28624" r="18076" b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266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31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По календарю установить начальную и конечную дату, нажать поиск (рис. 32).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549910</wp:posOffset>
                </wp:positionV>
                <wp:extent cx="1590040" cy="325755"/>
                <wp:effectExtent l="0" t="0" r="10160" b="1714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0040" cy="3257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4A549" id="Прямоугольник 103" o:spid="_x0000_s1026" style="position:absolute;margin-left:184.9pt;margin-top:43.3pt;width:125.2pt;height:25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1259205"/>
            <wp:effectExtent l="19050" t="19050" r="21590" b="171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28412" r="18105" b="43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9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32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  <w:r w:rsidRPr="00DE1459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5547360</wp:posOffset>
                </wp:positionV>
                <wp:extent cx="427355" cy="179070"/>
                <wp:effectExtent l="0" t="0" r="10795" b="11430"/>
                <wp:wrapNone/>
                <wp:docPr id="102" name="Прямоугольник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1790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F7E1A" id="Прямоугольник 102" o:spid="_x0000_s1026" style="position:absolute;margin-left:362.7pt;margin-top:436.8pt;width:33.65pt;height:14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5556885</wp:posOffset>
                </wp:positionV>
                <wp:extent cx="548005" cy="179705"/>
                <wp:effectExtent l="0" t="0" r="23495" b="10795"/>
                <wp:wrapNone/>
                <wp:docPr id="101" name="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005" cy="1797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6C032" id="Прямоугольник 101" o:spid="_x0000_s1026" style="position:absolute;margin-left:179.7pt;margin-top:437.55pt;width:43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1384935</wp:posOffset>
                </wp:positionV>
                <wp:extent cx="4134485" cy="325755"/>
                <wp:effectExtent l="0" t="0" r="18415" b="1714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4485" cy="3257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15CC3" id="Прямоугольник 100" o:spid="_x0000_s1026" style="position:absolute;margin-left:70.5pt;margin-top:109.05pt;width:325.55pt;height:2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" filled="f" strokecolor="red" strokeweight="1pt">
                <v:path arrowok="t"/>
              </v:rect>
            </w:pict>
          </mc:Fallback>
        </mc:AlternateContent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34485" cy="2915285"/>
            <wp:effectExtent l="19050" t="19050" r="18415" b="184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t="10855" r="16080" b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29152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E145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21150" cy="2756535"/>
            <wp:effectExtent l="19050" t="19050" r="12700" b="247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7" t="14549" r="15430" b="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565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Рисунок 33</w:t>
      </w:r>
    </w:p>
    <w:p w:rsidR="0095780C" w:rsidRPr="00DE1459" w:rsidRDefault="0095780C" w:rsidP="0095780C">
      <w:pPr>
        <w:tabs>
          <w:tab w:val="left" w:pos="567"/>
        </w:tabs>
        <w:jc w:val="center"/>
        <w:rPr>
          <w:rFonts w:ascii="Arial" w:hAnsi="Arial" w:cs="Arial"/>
          <w:i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Процент выполнения: решено x 100% /  Количество опубликованных.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Можно открыть уведомления, поступившие отдельно по каждой категории.</w:t>
      </w: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tabs>
          <w:tab w:val="left" w:pos="567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Управляющий делами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Исполнительного комитета района</w:t>
      </w:r>
      <w:r w:rsidRPr="00DE1459">
        <w:rPr>
          <w:rFonts w:ascii="Arial" w:eastAsia="Calibri" w:hAnsi="Arial" w:cs="Arial"/>
          <w:sz w:val="24"/>
          <w:szCs w:val="24"/>
        </w:rPr>
        <w:tab/>
      </w:r>
      <w:r w:rsidRPr="00DE1459">
        <w:rPr>
          <w:rFonts w:ascii="Arial" w:eastAsia="Calibri" w:hAnsi="Arial" w:cs="Arial"/>
          <w:sz w:val="24"/>
          <w:szCs w:val="24"/>
        </w:rPr>
        <w:tab/>
      </w:r>
      <w:r w:rsidRPr="00DE1459">
        <w:rPr>
          <w:rFonts w:ascii="Arial" w:eastAsia="Calibri" w:hAnsi="Arial" w:cs="Arial"/>
          <w:sz w:val="24"/>
          <w:szCs w:val="24"/>
        </w:rPr>
        <w:tab/>
        <w:t xml:space="preserve">                         И.Р. Шафеев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Default="0095780C" w:rsidP="0095780C">
      <w:pPr>
        <w:rPr>
          <w:rFonts w:ascii="Arial" w:hAnsi="Arial" w:cs="Arial"/>
          <w:sz w:val="24"/>
          <w:szCs w:val="24"/>
        </w:rPr>
      </w:pPr>
    </w:p>
    <w:p w:rsidR="00DE1459" w:rsidRDefault="00DE1459" w:rsidP="0095780C">
      <w:pPr>
        <w:rPr>
          <w:rFonts w:ascii="Arial" w:hAnsi="Arial" w:cs="Arial"/>
          <w:sz w:val="24"/>
          <w:szCs w:val="24"/>
        </w:rPr>
      </w:pPr>
    </w:p>
    <w:p w:rsidR="00DE1459" w:rsidRPr="00DE1459" w:rsidRDefault="00DE1459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lastRenderedPageBreak/>
        <w:t>Приложение № 2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к постановлению 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Исполнительного комитета</w:t>
      </w:r>
    </w:p>
    <w:p w:rsidR="0095780C" w:rsidRPr="00DE1459" w:rsidRDefault="0095780C" w:rsidP="0095780C">
      <w:pPr>
        <w:shd w:val="clear" w:color="auto" w:fill="FFFFFF"/>
        <w:ind w:left="5670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Мамадышского муниципального  района 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от «01» 09  2025 № 335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jc w:val="center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Порядок по рассмотрению уведомлений,</w:t>
      </w:r>
    </w:p>
    <w:p w:rsidR="0095780C" w:rsidRPr="00DE1459" w:rsidRDefault="0095780C" w:rsidP="0095780C">
      <w:pPr>
        <w:shd w:val="clear" w:color="auto" w:fill="FFFFFF"/>
        <w:jc w:val="center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 поступающих от пользователей ГИС РТ «Народный контроль» </w:t>
      </w:r>
    </w:p>
    <w:p w:rsidR="0095780C" w:rsidRPr="00DE1459" w:rsidRDefault="0095780C" w:rsidP="0095780C">
      <w:pPr>
        <w:jc w:val="center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При рассмотрении уведомлений, поступающих на исполнение в муниципальное образование город Набережные Челны от пользователей </w:t>
      </w:r>
      <w:r w:rsidRPr="00DE1459">
        <w:rPr>
          <w:rFonts w:ascii="Arial" w:eastAsia="Calibri" w:hAnsi="Arial" w:cs="Arial"/>
          <w:sz w:val="24"/>
          <w:szCs w:val="24"/>
        </w:rPr>
        <w:br/>
        <w:t>ГИС РТ «Народный контроль», используются следующие определения.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Уведомление – жалоба или предложение по вопросам совершенствования социально-экономического потенциала города, муниципального управления, качества оказания государственных, муниципальных и социально значимых услуг, направленные с использованием ГИС РТ «Народный контроль», и отвечающие установленным Правилам модерации.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Главный модератор – Уполномоченный по правам человека в Республике Татарстан, осуществляющий модерацию в части мониторинга хода рассмотрения уведомлений независимо от категории, в лице ответственных должностных лиц, а также обеспечивающий координацию взаимодействия пользователей ГИС РТ «Народный контроль», исполнительных органов государственной власти Республики Татарстан и органов местного самоуправлении Республики Татарстан.  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Модератор категории – орган государственной власти Республики Татарстан, осуществляющий предварительную экспертизу и мониторинг хода рассмотрения уведомлений по соответствующей категории в лице ответственных должностных лиц. 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Региональный модератор – </w:t>
      </w:r>
      <w:r w:rsidRPr="00DE1459">
        <w:rPr>
          <w:rFonts w:ascii="Arial" w:hAnsi="Arial" w:cs="Arial"/>
          <w:sz w:val="24"/>
          <w:szCs w:val="24"/>
        </w:rPr>
        <w:t xml:space="preserve">должностное лицо Исполнительного комитета, ответственное за обработку и </w:t>
      </w:r>
      <w:r w:rsidRPr="00DE1459">
        <w:rPr>
          <w:rFonts w:ascii="Arial" w:eastAsia="Calibri" w:hAnsi="Arial" w:cs="Arial"/>
          <w:sz w:val="24"/>
          <w:szCs w:val="24"/>
        </w:rPr>
        <w:t xml:space="preserve">распределение уведомлений по </w:t>
      </w:r>
      <w:r w:rsidRPr="00DE1459">
        <w:rPr>
          <w:rFonts w:ascii="Arial" w:hAnsi="Arial" w:cs="Arial"/>
          <w:sz w:val="24"/>
          <w:szCs w:val="24"/>
        </w:rPr>
        <w:t xml:space="preserve">отраслевым (функциональным) и территориальным органам Исполнительного комитета, а также осуществляющее </w:t>
      </w:r>
      <w:r w:rsidRPr="00DE1459">
        <w:rPr>
          <w:rFonts w:ascii="Arial" w:eastAsia="Calibri" w:hAnsi="Arial" w:cs="Arial"/>
          <w:sz w:val="24"/>
          <w:szCs w:val="24"/>
        </w:rPr>
        <w:t>контроль за качеством и сроками исполнения уведомлений и изменения статуса уведомлений.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Ответственный исполнитель – сотрудник отраслевого (функционального) или территориального органа Исполнительного комитета, в обязанности которого входит ежедневное отслеживание уведомлений, направленных для исполнения по подведомственности</w:t>
      </w:r>
      <w:r w:rsidRPr="00DE1459">
        <w:rPr>
          <w:rFonts w:ascii="Arial" w:hAnsi="Arial" w:cs="Arial"/>
          <w:sz w:val="24"/>
          <w:szCs w:val="24"/>
        </w:rPr>
        <w:t>.</w:t>
      </w:r>
    </w:p>
    <w:p w:rsidR="0095780C" w:rsidRPr="00DE1459" w:rsidRDefault="0095780C" w:rsidP="0095780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 xml:space="preserve">Исполнитель – сотрудник подведомственной организации, </w:t>
      </w:r>
      <w:r w:rsidRPr="00DE1459">
        <w:rPr>
          <w:rFonts w:ascii="Arial" w:eastAsia="Calibri" w:hAnsi="Arial" w:cs="Arial"/>
          <w:sz w:val="24"/>
          <w:szCs w:val="24"/>
        </w:rPr>
        <w:t>в обязанности которого входит ежедневное отслеживание уведомлений, направленных для исполнения</w:t>
      </w:r>
      <w:r w:rsidRPr="00DE1459">
        <w:rPr>
          <w:rFonts w:ascii="Arial" w:hAnsi="Arial" w:cs="Arial"/>
          <w:sz w:val="24"/>
          <w:szCs w:val="24"/>
        </w:rPr>
        <w:t xml:space="preserve"> ответственным исполнителем, для исполнения уведомлений. 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Пользователь – зарегистрированный в установленном порядке Пользователь Портала государственных и муниципальных услуг Республики Татарстан (далее – Портал) и </w:t>
      </w:r>
      <w:r w:rsidRPr="00DE1459">
        <w:rPr>
          <w:rFonts w:ascii="Arial" w:eastAsia="Calibri" w:hAnsi="Arial" w:cs="Arial"/>
          <w:bCs/>
          <w:sz w:val="24"/>
          <w:szCs w:val="24"/>
        </w:rPr>
        <w:t>Портала государственных услуг Российской Федерации</w:t>
      </w:r>
      <w:r w:rsidRPr="00DE1459">
        <w:rPr>
          <w:rFonts w:ascii="Arial" w:eastAsia="Calibri" w:hAnsi="Arial" w:cs="Arial"/>
          <w:sz w:val="24"/>
          <w:szCs w:val="24"/>
        </w:rPr>
        <w:t>, представивший уведомление по вопросам совершенствования социально-экономического потенциала города, муниципального управления, качества оказания государственных, муниципальных и социально значимых услуг, направленных с использованием ГИС РТ «Народный контроль».</w:t>
      </w:r>
    </w:p>
    <w:p w:rsidR="0095780C" w:rsidRPr="00DE1459" w:rsidRDefault="0095780C" w:rsidP="0095780C">
      <w:pPr>
        <w:pStyle w:val="af"/>
        <w:numPr>
          <w:ilvl w:val="0"/>
          <w:numId w:val="23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Региональный модератор: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1)  распределяет уведомления по ответственным исполнителям;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2) осуществляет контроль за соблюдением сроков и качеством исполнения уведомлений ответственными исполнителями (исполнение порогового значения);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lastRenderedPageBreak/>
        <w:t xml:space="preserve">3) возвращает на повторное рассмотрение уведомления ответственным исполнителям, в случаях, если ответ исполнителя носит формальный характер, фото не соответствуют реальному времени или месту, изложенному в уведомлении пользователем, указан не корректный срок исполнения; </w:t>
      </w:r>
    </w:p>
    <w:p w:rsidR="0095780C" w:rsidRPr="00DE1459" w:rsidRDefault="0095780C" w:rsidP="0095780C">
      <w:pPr>
        <w:pStyle w:val="af"/>
        <w:numPr>
          <w:ilvl w:val="0"/>
          <w:numId w:val="23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Ответственный исполнитель:</w:t>
      </w:r>
    </w:p>
    <w:p w:rsidR="0095780C" w:rsidRPr="00DE1459" w:rsidRDefault="0095780C" w:rsidP="0095780C">
      <w:pPr>
        <w:pStyle w:val="af"/>
        <w:numPr>
          <w:ilvl w:val="0"/>
          <w:numId w:val="21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ежедневно отслеживает поступающие от регионального модератора уведомления согласно должностным обязанностям; </w:t>
      </w:r>
    </w:p>
    <w:p w:rsidR="0095780C" w:rsidRPr="00DE1459" w:rsidRDefault="0095780C" w:rsidP="0095780C">
      <w:pPr>
        <w:pStyle w:val="af"/>
        <w:numPr>
          <w:ilvl w:val="0"/>
          <w:numId w:val="21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доводит информацию до сведения руководителя в течение одного рабочего дня с момента поступления уведомления для рассмотрения и организации оперативного исполнения; </w:t>
      </w:r>
    </w:p>
    <w:p w:rsidR="0095780C" w:rsidRPr="00DE1459" w:rsidRDefault="0095780C" w:rsidP="0095780C">
      <w:pPr>
        <w:pStyle w:val="af"/>
        <w:numPr>
          <w:ilvl w:val="0"/>
          <w:numId w:val="21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принимает меры для организации работы по исполнению уведомлений: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– при необходимости перенаправляет уведомление в подведомственную организацию для исполнения;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– организует совещание для изучения проблемы с выездом на место с привлечением специализированных организаций;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– готовит проект ответа и представляет на согласование руководителю;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ab/>
        <w:t xml:space="preserve">4) размещает в системе комментарий об исполнении с приложением фотоотчета, меняет статус уведомления; 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5) осуществляет постоянный контроль за исполнением уведомлений со статусом «запланировано».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3. Исполнитель: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1) ежедневно отслеживает поступающие уведомления от ответственного исполнителя; 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2) принимает меры для организации работы по исполнению уведомлений: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– организует совещание для изучения проблемы с выездом на место с привлечением специалистов организации;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– фиксируют исполнение уведомления; 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3) размещает в системе комментарий об исполнении уведомления с приложением фотоотчета, меняет статус уведомления; </w:t>
      </w: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4) осуществляет постоянный контроль за исполнением уведомлений со статусом «запланировано».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Статус каждого уведомления должен быть изменен в срок до 10 дней с момента опубликования уведомления в системе «Народный контроль», для категории «Жилищно-коммунальные услуги» до 3-х календарных дней.</w:t>
      </w:r>
    </w:p>
    <w:p w:rsidR="0095780C" w:rsidRPr="00DE1459" w:rsidRDefault="0095780C" w:rsidP="0095780C">
      <w:pPr>
        <w:pStyle w:val="af"/>
        <w:numPr>
          <w:ilvl w:val="0"/>
          <w:numId w:val="24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Уведомлению присваивается статус:</w:t>
      </w:r>
    </w:p>
    <w:p w:rsidR="0095780C" w:rsidRPr="00DE1459" w:rsidRDefault="0095780C" w:rsidP="0095780C">
      <w:pPr>
        <w:pStyle w:val="af"/>
        <w:numPr>
          <w:ilvl w:val="0"/>
          <w:numId w:val="22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«Заявка решена» при условии решения вопроса, обозначенного в уведомлении по существу, с приложением фотоотчета;</w:t>
      </w:r>
    </w:p>
    <w:p w:rsidR="0095780C" w:rsidRPr="00DE1459" w:rsidRDefault="0095780C" w:rsidP="0095780C">
      <w:pPr>
        <w:pStyle w:val="af"/>
        <w:numPr>
          <w:ilvl w:val="0"/>
          <w:numId w:val="22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«Запланировано» в случае, если решение, описанной в уведомлении проблемы запланировано на период, превышающий предельный срок рассмотрения уведомления (10 календарных дней) с указанием срока решения и реквизитов документа, устанавливающего указанный срок, учитывая сезонность проведения работ и объем финансирования. При присвоении уведомлению статуса «Запланировано» контрольный срок его исполнения может быть установлен только единожды. Последующий перенос контрольного срока рассмотрения уведомления в статусе «запланировано» возможен только Модератором категории при согласовании с Руководителем Исполнительного комитета;</w:t>
      </w:r>
    </w:p>
    <w:p w:rsidR="0095780C" w:rsidRPr="00DE1459" w:rsidRDefault="0095780C" w:rsidP="0095780C">
      <w:pPr>
        <w:pStyle w:val="af"/>
        <w:numPr>
          <w:ilvl w:val="0"/>
          <w:numId w:val="22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«Мотивированный отказ» при условии отсутствия законных оснований для решения указанного в уведомлении вопроса по существу либо при условии отсутствия лимитов финансирования на осуществление мероприятий, необходимых для его разрешения, с указанием реквизитов документа, устанавливающего отсутствие законных оснований для решения указанного в уведомлении вопроса по существу. </w:t>
      </w:r>
    </w:p>
    <w:p w:rsidR="0095780C" w:rsidRPr="00DE1459" w:rsidRDefault="0095780C" w:rsidP="0095780C">
      <w:pPr>
        <w:pStyle w:val="af"/>
        <w:ind w:left="0" w:firstLine="709"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lastRenderedPageBreak/>
        <w:t>Подтверждение изменения статуса осуществляет региональный модератор, который имеет право подтверждения или отклонения запроса, учитывая качество выполнения, фотоотчет и указанные сроки исполнения.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В случае подтверждения изменения статуса уведомление с комментарием и фотографиями исполнителей направляется для подтверждения данного статуса модератору категории, после подтверждения, которого информация публикуется на Портале для общего просмотра.</w:t>
      </w:r>
    </w:p>
    <w:p w:rsidR="0095780C" w:rsidRPr="00DE1459" w:rsidRDefault="0095780C" w:rsidP="0095780C">
      <w:pPr>
        <w:pStyle w:val="af"/>
        <w:ind w:left="0" w:firstLine="709"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>В случае отклонения изменения статуса данная заявка возвращается исполнителю на доработку с соответствующим комментарием.</w:t>
      </w:r>
    </w:p>
    <w:p w:rsidR="0095780C" w:rsidRPr="00DE1459" w:rsidRDefault="0095780C" w:rsidP="0095780C">
      <w:pPr>
        <w:pStyle w:val="af"/>
        <w:ind w:left="0" w:firstLine="709"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Статус «Заявка решена» также может быть отклонен Пользователем, Модератором категории, Главным модератором, в случае размещения исполнителем в ГИС РТ «Народный контроль» формального ответа без решения вопроса по существу, обозначенного в уведомлении. </w:t>
      </w:r>
    </w:p>
    <w:p w:rsidR="0095780C" w:rsidRPr="00DE1459" w:rsidRDefault="0095780C" w:rsidP="0095780C">
      <w:pPr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Все сохраненные комментарии публикуются на Портале. Ответственным исполнителям необходимо соблюдать следующие рекомендации: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- быть внимательными, не допускать орфографических или стилистических ошибок, формального подхода при ответе и подборе фотографий;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- в комментариях необходимо прописывать гражданам подробную информацию о планируемых работах и сроках исполнения заявок (планируется выполнить следующие виды работ:…, будет выполнен ремонт в срок до ….);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- если есть ответы, то сразу незамедлительно отвечать, не дожидаясь сроков;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- использовать доброжелательные фразы: «Уважаемая (ый)..., благодарим Вас за обращение, сообщаем, что Ваш вопрос будет рассмотрен в срок до...».</w:t>
      </w:r>
    </w:p>
    <w:p w:rsidR="0095780C" w:rsidRPr="00DE1459" w:rsidRDefault="0095780C" w:rsidP="0095780C">
      <w:pPr>
        <w:pStyle w:val="af"/>
        <w:numPr>
          <w:ilvl w:val="0"/>
          <w:numId w:val="24"/>
        </w:numPr>
        <w:ind w:left="0" w:firstLine="709"/>
        <w:contextualSpacing/>
        <w:jc w:val="both"/>
        <w:rPr>
          <w:rFonts w:ascii="Arial" w:eastAsia="Calibri" w:hAnsi="Arial" w:cs="Arial"/>
          <w:highlight w:val="white"/>
        </w:rPr>
      </w:pPr>
      <w:r w:rsidRPr="00DE1459">
        <w:rPr>
          <w:rFonts w:ascii="Arial" w:eastAsia="Calibri" w:hAnsi="Arial" w:cs="Arial"/>
          <w:highlight w:val="white"/>
        </w:rPr>
        <w:t xml:space="preserve">Первый заместитель Руководителя Исполнительного комитета, заместители Руководителя Исполнительного комитета, начальники отделов, Главы сельских поселений несут персональную ответственность за обеспечение качественного и своевременного рассмотрения и исполнения уведомлений. </w:t>
      </w:r>
    </w:p>
    <w:p w:rsidR="0095780C" w:rsidRPr="00DE1459" w:rsidRDefault="0095780C" w:rsidP="0095780C">
      <w:pPr>
        <w:pStyle w:val="af"/>
        <w:numPr>
          <w:ilvl w:val="0"/>
          <w:numId w:val="24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Уведомления могут быть перенаправлены другому ответственному исполнителю только после согласования с региональным модератором и при предоставлении мотивированного аргумента. </w:t>
      </w:r>
    </w:p>
    <w:p w:rsidR="0095780C" w:rsidRPr="00DE1459" w:rsidRDefault="0095780C" w:rsidP="0095780C">
      <w:pPr>
        <w:pStyle w:val="af"/>
        <w:numPr>
          <w:ilvl w:val="0"/>
          <w:numId w:val="24"/>
        </w:numPr>
        <w:ind w:left="0" w:firstLine="709"/>
        <w:contextualSpacing/>
        <w:jc w:val="both"/>
        <w:rPr>
          <w:rFonts w:ascii="Arial" w:eastAsia="Calibri" w:hAnsi="Arial" w:cs="Arial"/>
        </w:rPr>
      </w:pPr>
      <w:r w:rsidRPr="00DE1459">
        <w:rPr>
          <w:rFonts w:ascii="Arial" w:eastAsia="Calibri" w:hAnsi="Arial" w:cs="Arial"/>
        </w:rPr>
        <w:t xml:space="preserve">Вопросы, находящиеся в ведомстве управляющих компаний, направляются региональным модератором в управление городского хозяйства и жизнеобеспечения населения. В случае отсутствия управляющей компании в системе ответственные исполнители управления имеют право перенаправить уведомление в администрации районов для дальнейшего взаимодействия с исполнителями. 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Управляющий делами 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Исполнительного комитета                                                                    И.Р. Шафеев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  <w:bookmarkStart w:id="4" w:name="_GoBack"/>
      <w:bookmarkEnd w:id="4"/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Приложение № 3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к постановлению 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Исполнительного комитета</w:t>
      </w:r>
    </w:p>
    <w:p w:rsidR="0095780C" w:rsidRPr="00DE1459" w:rsidRDefault="0095780C" w:rsidP="0095780C">
      <w:pPr>
        <w:shd w:val="clear" w:color="auto" w:fill="FFFFFF"/>
        <w:ind w:left="5670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Мамадышского муниципального  района 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от «01» 09 2025 № 335</w:t>
      </w:r>
    </w:p>
    <w:p w:rsidR="0095780C" w:rsidRPr="00DE1459" w:rsidRDefault="0095780C" w:rsidP="0095780C">
      <w:pPr>
        <w:shd w:val="clear" w:color="auto" w:fill="FFFFFF"/>
        <w:ind w:left="6237" w:hanging="567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center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hAnsi="Arial" w:cs="Arial"/>
          <w:sz w:val="24"/>
          <w:szCs w:val="24"/>
        </w:rPr>
        <w:t>Перечень должностных лиц, ответственных за работу с уведомлениями, поступающими от пользователей ГИС РТ «Народный контроль»</w:t>
      </w: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3"/>
        <w:gridCol w:w="3260"/>
        <w:gridCol w:w="2694"/>
        <w:gridCol w:w="2835"/>
      </w:tblGrid>
      <w:tr w:rsidR="0095780C" w:rsidRPr="00DE1459" w:rsidTr="0030640B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Ведомство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Роль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Должность</w:t>
            </w:r>
          </w:p>
        </w:tc>
      </w:tr>
      <w:tr w:rsidR="0095780C" w:rsidRPr="00DE1459" w:rsidTr="0030640B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Гарипов Рашит Мухаметдинович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Исполнительного комитета</w:t>
            </w:r>
          </w:p>
        </w:tc>
      </w:tr>
      <w:tr w:rsidR="0095780C" w:rsidRPr="00DE1459" w:rsidTr="0030640B">
        <w:trPr>
          <w:trHeight w:val="9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Насибулина Гульнара Ринатовна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Заместитель начальника общего отдела Исполкома</w:t>
            </w:r>
          </w:p>
        </w:tc>
      </w:tr>
      <w:tr w:rsidR="0095780C" w:rsidRPr="00DE1459" w:rsidTr="0030640B">
        <w:trPr>
          <w:trHeight w:val="12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Дульмиев Раиль Рамилевич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исполнительного комитета г. Мамадыш</w:t>
            </w:r>
          </w:p>
        </w:tc>
      </w:tr>
      <w:tr w:rsidR="0095780C" w:rsidRPr="00DE1459" w:rsidTr="0030640B">
        <w:trPr>
          <w:trHeight w:val="12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Никифоров Руслан Михайлович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Первый заместитель руководителя Исполнительного комитета</w:t>
            </w:r>
          </w:p>
        </w:tc>
      </w:tr>
      <w:tr w:rsidR="0095780C" w:rsidRPr="00DE1459" w:rsidTr="0030640B">
        <w:trPr>
          <w:trHeight w:val="12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Потеряхина Ольга Викторовна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Заместитель руководителя Исполнительного комитета</w:t>
            </w:r>
          </w:p>
        </w:tc>
      </w:tr>
      <w:tr w:rsidR="0095780C" w:rsidRPr="00DE1459" w:rsidTr="0030640B">
        <w:trPr>
          <w:trHeight w:val="12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Ефимов Артур Михайлович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Исполнительный комитет Мамадышского муниципального района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80C" w:rsidRPr="00DE1459" w:rsidRDefault="0095780C" w:rsidP="0030640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1459">
              <w:rPr>
                <w:rFonts w:ascii="Arial" w:hAnsi="Arial" w:cs="Arial"/>
                <w:color w:val="000000"/>
                <w:sz w:val="24"/>
                <w:szCs w:val="24"/>
              </w:rPr>
              <w:t>Заместитель руководителя Исполнительного комитета</w:t>
            </w:r>
          </w:p>
        </w:tc>
      </w:tr>
    </w:tbl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</w:p>
    <w:p w:rsidR="0095780C" w:rsidRPr="00DE1459" w:rsidRDefault="0095780C" w:rsidP="0095780C">
      <w:pPr>
        <w:jc w:val="both"/>
        <w:rPr>
          <w:rFonts w:ascii="Arial" w:eastAsia="Calibri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 xml:space="preserve">Управляющий делами </w:t>
      </w:r>
    </w:p>
    <w:p w:rsidR="0095780C" w:rsidRPr="00DE1459" w:rsidRDefault="0095780C" w:rsidP="0095780C">
      <w:pPr>
        <w:rPr>
          <w:rFonts w:ascii="Arial" w:hAnsi="Arial" w:cs="Arial"/>
          <w:sz w:val="24"/>
          <w:szCs w:val="24"/>
        </w:rPr>
      </w:pPr>
      <w:r w:rsidRPr="00DE1459">
        <w:rPr>
          <w:rFonts w:ascii="Arial" w:eastAsia="Calibri" w:hAnsi="Arial" w:cs="Arial"/>
          <w:sz w:val="24"/>
          <w:szCs w:val="24"/>
        </w:rPr>
        <w:t>Исполнительного комитета                                                        И.Р. Шафеев</w:t>
      </w:r>
      <w:r w:rsidRPr="00DE1459">
        <w:rPr>
          <w:rFonts w:ascii="Arial" w:hAnsi="Arial" w:cs="Arial"/>
          <w:sz w:val="24"/>
          <w:szCs w:val="24"/>
        </w:rPr>
        <w:tab/>
      </w:r>
      <w:r w:rsidRPr="00DE1459">
        <w:rPr>
          <w:rFonts w:ascii="Arial" w:hAnsi="Arial" w:cs="Arial"/>
          <w:sz w:val="24"/>
          <w:szCs w:val="24"/>
        </w:rPr>
        <w:tab/>
      </w:r>
      <w:r w:rsidRPr="00DE1459">
        <w:rPr>
          <w:rFonts w:ascii="Arial" w:hAnsi="Arial" w:cs="Arial"/>
          <w:sz w:val="24"/>
          <w:szCs w:val="24"/>
        </w:rPr>
        <w:tab/>
      </w:r>
    </w:p>
    <w:p w:rsidR="00F64D59" w:rsidRPr="00F64D59" w:rsidRDefault="00F64D59" w:rsidP="00F64D59">
      <w:pPr>
        <w:shd w:val="clear" w:color="auto" w:fill="FFFFFF"/>
        <w:tabs>
          <w:tab w:val="left" w:pos="9780"/>
        </w:tabs>
        <w:spacing w:after="211" w:line="326" w:lineRule="exact"/>
        <w:ind w:right="-1"/>
        <w:jc w:val="both"/>
        <w:rPr>
          <w:rFonts w:ascii="Arial" w:hAnsi="Arial" w:cs="Arial"/>
        </w:rPr>
      </w:pPr>
      <w:r w:rsidRPr="00DE1459">
        <w:rPr>
          <w:rFonts w:ascii="Arial" w:hAnsi="Arial" w:cs="Arial"/>
          <w:sz w:val="24"/>
          <w:szCs w:val="24"/>
        </w:rPr>
        <w:tab/>
      </w:r>
      <w:r w:rsidRPr="00F64D59">
        <w:rPr>
          <w:sz w:val="28"/>
          <w:szCs w:val="28"/>
        </w:rPr>
        <w:tab/>
      </w:r>
    </w:p>
    <w:sectPr w:rsidR="00F64D59" w:rsidRPr="00F64D59" w:rsidSect="00585EE9">
      <w:pgSz w:w="11900" w:h="16840"/>
      <w:pgMar w:top="1134" w:right="418" w:bottom="851" w:left="1276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A39" w:rsidRDefault="00964A39">
      <w:r>
        <w:separator/>
      </w:r>
    </w:p>
  </w:endnote>
  <w:endnote w:type="continuationSeparator" w:id="0">
    <w:p w:rsidR="00964A39" w:rsidRDefault="00964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tar Academy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Tatar Peterburg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A39" w:rsidRDefault="00964A39">
      <w:r>
        <w:separator/>
      </w:r>
    </w:p>
  </w:footnote>
  <w:footnote w:type="continuationSeparator" w:id="0">
    <w:p w:rsidR="00964A39" w:rsidRDefault="00964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B6"/>
    <w:multiLevelType w:val="hybridMultilevel"/>
    <w:tmpl w:val="98A09FD2"/>
    <w:numStyleLink w:val="6"/>
  </w:abstractNum>
  <w:abstractNum w:abstractNumId="1" w15:restartNumberingAfterBreak="0">
    <w:nsid w:val="05CE72C7"/>
    <w:multiLevelType w:val="hybridMultilevel"/>
    <w:tmpl w:val="E7EE3F7A"/>
    <w:numStyleLink w:val="3"/>
  </w:abstractNum>
  <w:abstractNum w:abstractNumId="2" w15:restartNumberingAfterBreak="0">
    <w:nsid w:val="06A93C8D"/>
    <w:multiLevelType w:val="hybridMultilevel"/>
    <w:tmpl w:val="98A09FD2"/>
    <w:styleLink w:val="6"/>
    <w:lvl w:ilvl="0" w:tplc="DA848B5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D471BC">
      <w:numFmt w:val="none"/>
      <w:lvlText w:val=""/>
      <w:lvlJc w:val="left"/>
      <w:pPr>
        <w:tabs>
          <w:tab w:val="num" w:pos="360"/>
        </w:tabs>
      </w:pPr>
    </w:lvl>
    <w:lvl w:ilvl="2" w:tplc="D124E784">
      <w:numFmt w:val="none"/>
      <w:lvlText w:val=""/>
      <w:lvlJc w:val="left"/>
      <w:pPr>
        <w:tabs>
          <w:tab w:val="num" w:pos="360"/>
        </w:tabs>
      </w:pPr>
    </w:lvl>
    <w:lvl w:ilvl="3" w:tplc="4C14F312">
      <w:numFmt w:val="none"/>
      <w:lvlText w:val=""/>
      <w:lvlJc w:val="left"/>
      <w:pPr>
        <w:tabs>
          <w:tab w:val="num" w:pos="360"/>
        </w:tabs>
      </w:pPr>
    </w:lvl>
    <w:lvl w:ilvl="4" w:tplc="984C3692">
      <w:numFmt w:val="none"/>
      <w:lvlText w:val=""/>
      <w:lvlJc w:val="left"/>
      <w:pPr>
        <w:tabs>
          <w:tab w:val="num" w:pos="360"/>
        </w:tabs>
      </w:pPr>
    </w:lvl>
    <w:lvl w:ilvl="5" w:tplc="DE46D358">
      <w:numFmt w:val="none"/>
      <w:lvlText w:val=""/>
      <w:lvlJc w:val="left"/>
      <w:pPr>
        <w:tabs>
          <w:tab w:val="num" w:pos="360"/>
        </w:tabs>
      </w:pPr>
    </w:lvl>
    <w:lvl w:ilvl="6" w:tplc="8A488818">
      <w:numFmt w:val="none"/>
      <w:lvlText w:val=""/>
      <w:lvlJc w:val="left"/>
      <w:pPr>
        <w:tabs>
          <w:tab w:val="num" w:pos="360"/>
        </w:tabs>
      </w:pPr>
    </w:lvl>
    <w:lvl w:ilvl="7" w:tplc="60A29284">
      <w:numFmt w:val="none"/>
      <w:lvlText w:val=""/>
      <w:lvlJc w:val="left"/>
      <w:pPr>
        <w:tabs>
          <w:tab w:val="num" w:pos="360"/>
        </w:tabs>
      </w:pPr>
    </w:lvl>
    <w:lvl w:ilvl="8" w:tplc="71FE9AC8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75E4AEA"/>
    <w:multiLevelType w:val="hybridMultilevel"/>
    <w:tmpl w:val="64FC9866"/>
    <w:numStyleLink w:val="5"/>
  </w:abstractNum>
  <w:abstractNum w:abstractNumId="4" w15:restartNumberingAfterBreak="0">
    <w:nsid w:val="0D164817"/>
    <w:multiLevelType w:val="hybridMultilevel"/>
    <w:tmpl w:val="6422018E"/>
    <w:lvl w:ilvl="0" w:tplc="16922662">
      <w:start w:val="1"/>
      <w:numFmt w:val="bullet"/>
      <w:pStyle w:val="1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0A71822"/>
    <w:multiLevelType w:val="hybridMultilevel"/>
    <w:tmpl w:val="EFC890AC"/>
    <w:lvl w:ilvl="0" w:tplc="ADB2F8D8">
      <w:start w:val="1"/>
      <w:numFmt w:val="decimal"/>
      <w:lvlText w:val="%1)"/>
      <w:lvlJc w:val="left"/>
      <w:pPr>
        <w:ind w:left="720" w:hanging="360"/>
      </w:pPr>
    </w:lvl>
    <w:lvl w:ilvl="1" w:tplc="289EC11A">
      <w:start w:val="1"/>
      <w:numFmt w:val="lowerLetter"/>
      <w:lvlText w:val="%2."/>
      <w:lvlJc w:val="left"/>
      <w:pPr>
        <w:ind w:left="1440" w:hanging="360"/>
      </w:pPr>
    </w:lvl>
    <w:lvl w:ilvl="2" w:tplc="B20CF16A">
      <w:start w:val="1"/>
      <w:numFmt w:val="lowerRoman"/>
      <w:lvlText w:val="%3."/>
      <w:lvlJc w:val="right"/>
      <w:pPr>
        <w:ind w:left="2160" w:hanging="180"/>
      </w:pPr>
    </w:lvl>
    <w:lvl w:ilvl="3" w:tplc="2C701CF0">
      <w:start w:val="1"/>
      <w:numFmt w:val="decimal"/>
      <w:lvlText w:val="%4."/>
      <w:lvlJc w:val="left"/>
      <w:pPr>
        <w:ind w:left="2880" w:hanging="360"/>
      </w:pPr>
    </w:lvl>
    <w:lvl w:ilvl="4" w:tplc="924AA416">
      <w:start w:val="1"/>
      <w:numFmt w:val="lowerLetter"/>
      <w:lvlText w:val="%5."/>
      <w:lvlJc w:val="left"/>
      <w:pPr>
        <w:ind w:left="3600" w:hanging="360"/>
      </w:pPr>
    </w:lvl>
    <w:lvl w:ilvl="5" w:tplc="47501D74">
      <w:start w:val="1"/>
      <w:numFmt w:val="lowerRoman"/>
      <w:lvlText w:val="%6."/>
      <w:lvlJc w:val="right"/>
      <w:pPr>
        <w:ind w:left="4320" w:hanging="180"/>
      </w:pPr>
    </w:lvl>
    <w:lvl w:ilvl="6" w:tplc="48A2D42A">
      <w:start w:val="1"/>
      <w:numFmt w:val="decimal"/>
      <w:lvlText w:val="%7."/>
      <w:lvlJc w:val="left"/>
      <w:pPr>
        <w:ind w:left="5040" w:hanging="360"/>
      </w:pPr>
    </w:lvl>
    <w:lvl w:ilvl="7" w:tplc="E1FAE3DE">
      <w:start w:val="1"/>
      <w:numFmt w:val="lowerLetter"/>
      <w:lvlText w:val="%8."/>
      <w:lvlJc w:val="left"/>
      <w:pPr>
        <w:ind w:left="5760" w:hanging="360"/>
      </w:pPr>
    </w:lvl>
    <w:lvl w:ilvl="8" w:tplc="43D821B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614CD"/>
    <w:multiLevelType w:val="hybridMultilevel"/>
    <w:tmpl w:val="64FC9866"/>
    <w:styleLink w:val="5"/>
    <w:lvl w:ilvl="0" w:tplc="F3580808">
      <w:start w:val="1"/>
      <w:numFmt w:val="decimal"/>
      <w:lvlText w:val="%1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ACF202">
      <w:start w:val="1"/>
      <w:numFmt w:val="decimal"/>
      <w:lvlText w:val="%2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CDAB2">
      <w:start w:val="1"/>
      <w:numFmt w:val="decimal"/>
      <w:lvlText w:val="%3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A03E78">
      <w:start w:val="1"/>
      <w:numFmt w:val="decimal"/>
      <w:lvlText w:val="%4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DC2526">
      <w:start w:val="1"/>
      <w:numFmt w:val="decimal"/>
      <w:lvlText w:val="%5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46359C">
      <w:start w:val="1"/>
      <w:numFmt w:val="decimal"/>
      <w:lvlText w:val="%6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82C960">
      <w:start w:val="1"/>
      <w:numFmt w:val="decimal"/>
      <w:lvlText w:val="%7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F63E28">
      <w:start w:val="1"/>
      <w:numFmt w:val="decimal"/>
      <w:lvlText w:val="%8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0EFD10">
      <w:start w:val="1"/>
      <w:numFmt w:val="decimal"/>
      <w:lvlText w:val="%9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2037438"/>
    <w:multiLevelType w:val="hybridMultilevel"/>
    <w:tmpl w:val="963E4F04"/>
    <w:lvl w:ilvl="0" w:tplc="D3AE7A18">
      <w:start w:val="1"/>
      <w:numFmt w:val="decimal"/>
      <w:lvlText w:val="%1)"/>
      <w:lvlJc w:val="left"/>
      <w:pPr>
        <w:ind w:left="1527" w:hanging="960"/>
      </w:pPr>
      <w:rPr>
        <w:rFonts w:hint="default"/>
      </w:rPr>
    </w:lvl>
    <w:lvl w:ilvl="1" w:tplc="66180EC4">
      <w:start w:val="1"/>
      <w:numFmt w:val="lowerLetter"/>
      <w:lvlText w:val="%2."/>
      <w:lvlJc w:val="left"/>
      <w:pPr>
        <w:ind w:left="1440" w:hanging="360"/>
      </w:pPr>
    </w:lvl>
    <w:lvl w:ilvl="2" w:tplc="F53CB45E">
      <w:start w:val="1"/>
      <w:numFmt w:val="lowerRoman"/>
      <w:lvlText w:val="%3."/>
      <w:lvlJc w:val="right"/>
      <w:pPr>
        <w:ind w:left="2160" w:hanging="180"/>
      </w:pPr>
    </w:lvl>
    <w:lvl w:ilvl="3" w:tplc="1230307A">
      <w:start w:val="1"/>
      <w:numFmt w:val="decimal"/>
      <w:lvlText w:val="%4."/>
      <w:lvlJc w:val="left"/>
      <w:pPr>
        <w:ind w:left="2880" w:hanging="360"/>
      </w:pPr>
    </w:lvl>
    <w:lvl w:ilvl="4" w:tplc="0ACA2F3C">
      <w:start w:val="1"/>
      <w:numFmt w:val="lowerLetter"/>
      <w:lvlText w:val="%5."/>
      <w:lvlJc w:val="left"/>
      <w:pPr>
        <w:ind w:left="3600" w:hanging="360"/>
      </w:pPr>
    </w:lvl>
    <w:lvl w:ilvl="5" w:tplc="9D2ACA7A">
      <w:start w:val="1"/>
      <w:numFmt w:val="lowerRoman"/>
      <w:lvlText w:val="%6."/>
      <w:lvlJc w:val="right"/>
      <w:pPr>
        <w:ind w:left="4320" w:hanging="180"/>
      </w:pPr>
    </w:lvl>
    <w:lvl w:ilvl="6" w:tplc="51F8287C">
      <w:start w:val="1"/>
      <w:numFmt w:val="decimal"/>
      <w:lvlText w:val="%7."/>
      <w:lvlJc w:val="left"/>
      <w:pPr>
        <w:ind w:left="5040" w:hanging="360"/>
      </w:pPr>
    </w:lvl>
    <w:lvl w:ilvl="7" w:tplc="7528ECAC">
      <w:start w:val="1"/>
      <w:numFmt w:val="lowerLetter"/>
      <w:lvlText w:val="%8."/>
      <w:lvlJc w:val="left"/>
      <w:pPr>
        <w:ind w:left="5760" w:hanging="360"/>
      </w:pPr>
    </w:lvl>
    <w:lvl w:ilvl="8" w:tplc="217607A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F7F49"/>
    <w:multiLevelType w:val="hybridMultilevel"/>
    <w:tmpl w:val="C136BEC8"/>
    <w:lvl w:ilvl="0" w:tplc="AD74CC6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645A3B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624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E2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6FE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349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E4A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A2D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02F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86E64"/>
    <w:multiLevelType w:val="hybridMultilevel"/>
    <w:tmpl w:val="0826FB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D4405C"/>
    <w:multiLevelType w:val="hybridMultilevel"/>
    <w:tmpl w:val="8FF2A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D715F87"/>
    <w:multiLevelType w:val="hybridMultilevel"/>
    <w:tmpl w:val="12CA4464"/>
    <w:lvl w:ilvl="0" w:tplc="0DFCF670">
      <w:start w:val="1"/>
      <w:numFmt w:val="decimal"/>
      <w:lvlText w:val="%1)"/>
      <w:lvlJc w:val="left"/>
      <w:pPr>
        <w:ind w:left="720" w:hanging="360"/>
      </w:pPr>
    </w:lvl>
    <w:lvl w:ilvl="1" w:tplc="C6288E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6A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FC60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01F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281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4C6A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6C5B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6CEF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47C00"/>
    <w:multiLevelType w:val="hybridMultilevel"/>
    <w:tmpl w:val="9446A754"/>
    <w:numStyleLink w:val="7"/>
  </w:abstractNum>
  <w:abstractNum w:abstractNumId="13" w15:restartNumberingAfterBreak="0">
    <w:nsid w:val="41B50D59"/>
    <w:multiLevelType w:val="singleLevel"/>
    <w:tmpl w:val="90F6968C"/>
    <w:lvl w:ilvl="0">
      <w:start w:val="1"/>
      <w:numFmt w:val="decimal"/>
      <w:lvlText w:val="1.%1"/>
      <w:legacy w:legacy="1" w:legacySpace="0" w:legacyIndent="5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883052B"/>
    <w:multiLevelType w:val="hybridMultilevel"/>
    <w:tmpl w:val="CCE887E6"/>
    <w:lvl w:ilvl="0" w:tplc="F3DABD7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38E27D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E06A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C6F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203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44B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E9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032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42F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C2726"/>
    <w:multiLevelType w:val="hybridMultilevel"/>
    <w:tmpl w:val="9446A754"/>
    <w:styleLink w:val="7"/>
    <w:lvl w:ilvl="0" w:tplc="E23A66D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D01DCC">
      <w:numFmt w:val="none"/>
      <w:lvlText w:val=""/>
      <w:lvlJc w:val="left"/>
      <w:pPr>
        <w:tabs>
          <w:tab w:val="num" w:pos="360"/>
        </w:tabs>
      </w:pPr>
    </w:lvl>
    <w:lvl w:ilvl="2" w:tplc="6D6A062A">
      <w:numFmt w:val="none"/>
      <w:lvlText w:val=""/>
      <w:lvlJc w:val="left"/>
      <w:pPr>
        <w:tabs>
          <w:tab w:val="num" w:pos="360"/>
        </w:tabs>
      </w:pPr>
    </w:lvl>
    <w:lvl w:ilvl="3" w:tplc="DEBC7988">
      <w:numFmt w:val="none"/>
      <w:lvlText w:val=""/>
      <w:lvlJc w:val="left"/>
      <w:pPr>
        <w:tabs>
          <w:tab w:val="num" w:pos="360"/>
        </w:tabs>
      </w:pPr>
    </w:lvl>
    <w:lvl w:ilvl="4" w:tplc="E35CFBB2">
      <w:numFmt w:val="none"/>
      <w:lvlText w:val=""/>
      <w:lvlJc w:val="left"/>
      <w:pPr>
        <w:tabs>
          <w:tab w:val="num" w:pos="360"/>
        </w:tabs>
      </w:pPr>
    </w:lvl>
    <w:lvl w:ilvl="5" w:tplc="8314227E">
      <w:numFmt w:val="none"/>
      <w:lvlText w:val=""/>
      <w:lvlJc w:val="left"/>
      <w:pPr>
        <w:tabs>
          <w:tab w:val="num" w:pos="360"/>
        </w:tabs>
      </w:pPr>
    </w:lvl>
    <w:lvl w:ilvl="6" w:tplc="8BEE91C2">
      <w:numFmt w:val="none"/>
      <w:lvlText w:val=""/>
      <w:lvlJc w:val="left"/>
      <w:pPr>
        <w:tabs>
          <w:tab w:val="num" w:pos="360"/>
        </w:tabs>
      </w:pPr>
    </w:lvl>
    <w:lvl w:ilvl="7" w:tplc="3BB84C48">
      <w:numFmt w:val="none"/>
      <w:lvlText w:val=""/>
      <w:lvlJc w:val="left"/>
      <w:pPr>
        <w:tabs>
          <w:tab w:val="num" w:pos="360"/>
        </w:tabs>
      </w:pPr>
    </w:lvl>
    <w:lvl w:ilvl="8" w:tplc="C604298A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6444888"/>
    <w:multiLevelType w:val="multilevel"/>
    <w:tmpl w:val="CD9EA8CC"/>
    <w:lvl w:ilvl="0">
      <w:start w:val="1"/>
      <w:numFmt w:val="decimal"/>
      <w:pStyle w:val="10"/>
      <w:lvlText w:val="%1."/>
      <w:lvlJc w:val="left"/>
      <w:pPr>
        <w:tabs>
          <w:tab w:val="num" w:pos="1712"/>
        </w:tabs>
        <w:ind w:left="1352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792"/>
        </w:tabs>
        <w:ind w:left="1784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3872"/>
        </w:tabs>
        <w:ind w:left="22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92"/>
        </w:tabs>
        <w:ind w:left="27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2"/>
        </w:tabs>
        <w:ind w:left="32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52"/>
        </w:tabs>
        <w:ind w:left="37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72"/>
        </w:tabs>
        <w:ind w:left="42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52"/>
        </w:tabs>
        <w:ind w:left="47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32"/>
        </w:tabs>
        <w:ind w:left="5312" w:hanging="1440"/>
      </w:pPr>
      <w:rPr>
        <w:rFonts w:hint="default"/>
      </w:rPr>
    </w:lvl>
  </w:abstractNum>
  <w:abstractNum w:abstractNumId="17" w15:restartNumberingAfterBreak="0">
    <w:nsid w:val="5B4073DB"/>
    <w:multiLevelType w:val="hybridMultilevel"/>
    <w:tmpl w:val="E7EE3F7A"/>
    <w:styleLink w:val="3"/>
    <w:lvl w:ilvl="0" w:tplc="ACCE09C0">
      <w:start w:val="1"/>
      <w:numFmt w:val="decimal"/>
      <w:lvlText w:val="%1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74C462">
      <w:start w:val="1"/>
      <w:numFmt w:val="decimal"/>
      <w:lvlText w:val="%2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4C0332">
      <w:start w:val="1"/>
      <w:numFmt w:val="decimal"/>
      <w:lvlText w:val="%3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3E829E">
      <w:start w:val="1"/>
      <w:numFmt w:val="decimal"/>
      <w:lvlText w:val="%4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B80C32">
      <w:start w:val="1"/>
      <w:numFmt w:val="decimal"/>
      <w:lvlText w:val="%5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28C460">
      <w:start w:val="1"/>
      <w:numFmt w:val="decimal"/>
      <w:lvlText w:val="%6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5C812C">
      <w:start w:val="1"/>
      <w:numFmt w:val="decimal"/>
      <w:lvlText w:val="%7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1C6D82">
      <w:start w:val="1"/>
      <w:numFmt w:val="decimal"/>
      <w:lvlText w:val="%8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2D14C">
      <w:start w:val="1"/>
      <w:numFmt w:val="decimal"/>
      <w:lvlText w:val="%9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644F6E9E"/>
    <w:multiLevelType w:val="hybridMultilevel"/>
    <w:tmpl w:val="7820FD30"/>
    <w:numStyleLink w:val="4"/>
  </w:abstractNum>
  <w:abstractNum w:abstractNumId="19" w15:restartNumberingAfterBreak="0">
    <w:nsid w:val="67393BCB"/>
    <w:multiLevelType w:val="hybridMultilevel"/>
    <w:tmpl w:val="48F442EA"/>
    <w:lvl w:ilvl="0" w:tplc="9398D80E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49A840FC">
      <w:start w:val="1"/>
      <w:numFmt w:val="lowerLetter"/>
      <w:lvlText w:val="%2."/>
      <w:lvlJc w:val="left"/>
      <w:pPr>
        <w:ind w:left="1648" w:hanging="360"/>
      </w:pPr>
    </w:lvl>
    <w:lvl w:ilvl="2" w:tplc="85CA251C">
      <w:start w:val="1"/>
      <w:numFmt w:val="lowerRoman"/>
      <w:lvlText w:val="%3."/>
      <w:lvlJc w:val="right"/>
      <w:pPr>
        <w:ind w:left="2368" w:hanging="180"/>
      </w:pPr>
    </w:lvl>
    <w:lvl w:ilvl="3" w:tplc="0E809F02">
      <w:start w:val="1"/>
      <w:numFmt w:val="decimal"/>
      <w:lvlText w:val="%4."/>
      <w:lvlJc w:val="left"/>
      <w:pPr>
        <w:ind w:left="3088" w:hanging="360"/>
      </w:pPr>
    </w:lvl>
    <w:lvl w:ilvl="4" w:tplc="8FAEA110">
      <w:start w:val="1"/>
      <w:numFmt w:val="lowerLetter"/>
      <w:lvlText w:val="%5."/>
      <w:lvlJc w:val="left"/>
      <w:pPr>
        <w:ind w:left="3808" w:hanging="360"/>
      </w:pPr>
    </w:lvl>
    <w:lvl w:ilvl="5" w:tplc="49D6E5E6">
      <w:start w:val="1"/>
      <w:numFmt w:val="lowerRoman"/>
      <w:lvlText w:val="%6."/>
      <w:lvlJc w:val="right"/>
      <w:pPr>
        <w:ind w:left="4528" w:hanging="180"/>
      </w:pPr>
    </w:lvl>
    <w:lvl w:ilvl="6" w:tplc="64408830">
      <w:start w:val="1"/>
      <w:numFmt w:val="decimal"/>
      <w:lvlText w:val="%7."/>
      <w:lvlJc w:val="left"/>
      <w:pPr>
        <w:ind w:left="5248" w:hanging="360"/>
      </w:pPr>
    </w:lvl>
    <w:lvl w:ilvl="7" w:tplc="3B56A7EA">
      <w:start w:val="1"/>
      <w:numFmt w:val="lowerLetter"/>
      <w:lvlText w:val="%8."/>
      <w:lvlJc w:val="left"/>
      <w:pPr>
        <w:ind w:left="5968" w:hanging="360"/>
      </w:pPr>
    </w:lvl>
    <w:lvl w:ilvl="8" w:tplc="2B34DFC4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69B800EB"/>
    <w:multiLevelType w:val="hybridMultilevel"/>
    <w:tmpl w:val="7820FD30"/>
    <w:styleLink w:val="4"/>
    <w:lvl w:ilvl="0" w:tplc="A580A68C">
      <w:start w:val="1"/>
      <w:numFmt w:val="decimal"/>
      <w:lvlText w:val="%1)"/>
      <w:lvlJc w:val="left"/>
      <w:pPr>
        <w:tabs>
          <w:tab w:val="num" w:pos="1134"/>
        </w:tabs>
        <w:ind w:left="425" w:firstLine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6EE8AE">
      <w:numFmt w:val="none"/>
      <w:lvlText w:val=""/>
      <w:lvlJc w:val="left"/>
      <w:pPr>
        <w:tabs>
          <w:tab w:val="num" w:pos="360"/>
        </w:tabs>
      </w:pPr>
    </w:lvl>
    <w:lvl w:ilvl="2" w:tplc="F14CAADC">
      <w:numFmt w:val="none"/>
      <w:lvlText w:val=""/>
      <w:lvlJc w:val="left"/>
      <w:pPr>
        <w:tabs>
          <w:tab w:val="num" w:pos="360"/>
        </w:tabs>
      </w:pPr>
    </w:lvl>
    <w:lvl w:ilvl="3" w:tplc="2E50FC6C">
      <w:numFmt w:val="none"/>
      <w:lvlText w:val=""/>
      <w:lvlJc w:val="left"/>
      <w:pPr>
        <w:tabs>
          <w:tab w:val="num" w:pos="360"/>
        </w:tabs>
      </w:pPr>
    </w:lvl>
    <w:lvl w:ilvl="4" w:tplc="69B23D9A">
      <w:numFmt w:val="none"/>
      <w:lvlText w:val=""/>
      <w:lvlJc w:val="left"/>
      <w:pPr>
        <w:tabs>
          <w:tab w:val="num" w:pos="360"/>
        </w:tabs>
      </w:pPr>
    </w:lvl>
    <w:lvl w:ilvl="5" w:tplc="D07E2886">
      <w:numFmt w:val="none"/>
      <w:lvlText w:val=""/>
      <w:lvlJc w:val="left"/>
      <w:pPr>
        <w:tabs>
          <w:tab w:val="num" w:pos="360"/>
        </w:tabs>
      </w:pPr>
    </w:lvl>
    <w:lvl w:ilvl="6" w:tplc="098C82B0">
      <w:numFmt w:val="none"/>
      <w:lvlText w:val=""/>
      <w:lvlJc w:val="left"/>
      <w:pPr>
        <w:tabs>
          <w:tab w:val="num" w:pos="360"/>
        </w:tabs>
      </w:pPr>
    </w:lvl>
    <w:lvl w:ilvl="7" w:tplc="41247EEC">
      <w:numFmt w:val="none"/>
      <w:lvlText w:val=""/>
      <w:lvlJc w:val="left"/>
      <w:pPr>
        <w:tabs>
          <w:tab w:val="num" w:pos="360"/>
        </w:tabs>
      </w:pPr>
    </w:lvl>
    <w:lvl w:ilvl="8" w:tplc="9FD09024">
      <w:numFmt w:val="none"/>
      <w:lvlText w:val=""/>
      <w:lvlJc w:val="left"/>
      <w:pPr>
        <w:tabs>
          <w:tab w:val="num" w:pos="360"/>
        </w:tabs>
      </w:pPr>
    </w:lvl>
  </w:abstractNum>
  <w:abstractNum w:abstractNumId="21" w15:restartNumberingAfterBreak="0">
    <w:nsid w:val="71FB7601"/>
    <w:multiLevelType w:val="hybridMultilevel"/>
    <w:tmpl w:val="CECC03B4"/>
    <w:styleLink w:val="20"/>
    <w:lvl w:ilvl="0" w:tplc="54F0F500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9C4392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D0E184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7C4D52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8EE3CA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548BC0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C46930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040910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40D572">
      <w:start w:val="1"/>
      <w:numFmt w:val="bullet"/>
      <w:lvlText w:val="-"/>
      <w:lvlJc w:val="left"/>
      <w:pPr>
        <w:tabs>
          <w:tab w:val="num" w:pos="993"/>
        </w:tabs>
        <w:ind w:left="284" w:firstLine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78CF7901"/>
    <w:multiLevelType w:val="hybridMultilevel"/>
    <w:tmpl w:val="CECC03B4"/>
    <w:numStyleLink w:val="20"/>
  </w:abstractNum>
  <w:abstractNum w:abstractNumId="23" w15:restartNumberingAfterBreak="0">
    <w:nsid w:val="7DB563D5"/>
    <w:multiLevelType w:val="hybridMultilevel"/>
    <w:tmpl w:val="72B64658"/>
    <w:lvl w:ilvl="0" w:tplc="1D6E8344">
      <w:start w:val="1"/>
      <w:numFmt w:val="decimal"/>
      <w:lvlText w:val="%1."/>
      <w:lvlJc w:val="left"/>
      <w:pPr>
        <w:ind w:left="928" w:hanging="360"/>
      </w:pPr>
    </w:lvl>
    <w:lvl w:ilvl="1" w:tplc="2F1A4034">
      <w:start w:val="1"/>
      <w:numFmt w:val="lowerLetter"/>
      <w:lvlText w:val="%2."/>
      <w:lvlJc w:val="left"/>
      <w:pPr>
        <w:ind w:left="1440" w:hanging="360"/>
      </w:pPr>
    </w:lvl>
    <w:lvl w:ilvl="2" w:tplc="758E3C84">
      <w:start w:val="1"/>
      <w:numFmt w:val="lowerRoman"/>
      <w:lvlText w:val="%3."/>
      <w:lvlJc w:val="right"/>
      <w:pPr>
        <w:ind w:left="2160" w:hanging="180"/>
      </w:pPr>
    </w:lvl>
    <w:lvl w:ilvl="3" w:tplc="14E4BA36">
      <w:start w:val="1"/>
      <w:numFmt w:val="decimal"/>
      <w:lvlText w:val="%4."/>
      <w:lvlJc w:val="left"/>
      <w:pPr>
        <w:ind w:left="2880" w:hanging="360"/>
      </w:pPr>
    </w:lvl>
    <w:lvl w:ilvl="4" w:tplc="1F02D562">
      <w:start w:val="1"/>
      <w:numFmt w:val="lowerLetter"/>
      <w:lvlText w:val="%5."/>
      <w:lvlJc w:val="left"/>
      <w:pPr>
        <w:ind w:left="3600" w:hanging="360"/>
      </w:pPr>
    </w:lvl>
    <w:lvl w:ilvl="5" w:tplc="CB0405D2">
      <w:start w:val="1"/>
      <w:numFmt w:val="lowerRoman"/>
      <w:lvlText w:val="%6."/>
      <w:lvlJc w:val="right"/>
      <w:pPr>
        <w:ind w:left="4320" w:hanging="180"/>
      </w:pPr>
    </w:lvl>
    <w:lvl w:ilvl="6" w:tplc="CA0CB23C">
      <w:start w:val="1"/>
      <w:numFmt w:val="decimal"/>
      <w:lvlText w:val="%7."/>
      <w:lvlJc w:val="left"/>
      <w:pPr>
        <w:ind w:left="5040" w:hanging="360"/>
      </w:pPr>
    </w:lvl>
    <w:lvl w:ilvl="7" w:tplc="5120A498">
      <w:start w:val="1"/>
      <w:numFmt w:val="lowerLetter"/>
      <w:lvlText w:val="%8."/>
      <w:lvlJc w:val="left"/>
      <w:pPr>
        <w:ind w:left="5760" w:hanging="360"/>
      </w:pPr>
    </w:lvl>
    <w:lvl w:ilvl="8" w:tplc="F6AA751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21"/>
  </w:num>
  <w:num w:numId="4">
    <w:abstractNumId w:val="22"/>
  </w:num>
  <w:num w:numId="5">
    <w:abstractNumId w:val="17"/>
  </w:num>
  <w:num w:numId="6">
    <w:abstractNumId w:val="1"/>
  </w:num>
  <w:num w:numId="7">
    <w:abstractNumId w:val="20"/>
  </w:num>
  <w:num w:numId="8">
    <w:abstractNumId w:val="18"/>
  </w:num>
  <w:num w:numId="9">
    <w:abstractNumId w:val="6"/>
  </w:num>
  <w:num w:numId="10">
    <w:abstractNumId w:val="3"/>
  </w:num>
  <w:num w:numId="11">
    <w:abstractNumId w:val="2"/>
  </w:num>
  <w:num w:numId="12">
    <w:abstractNumId w:val="0"/>
  </w:num>
  <w:num w:numId="13">
    <w:abstractNumId w:val="15"/>
  </w:num>
  <w:num w:numId="14">
    <w:abstractNumId w:val="1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  <w:lvlOverride w:ilvl="0">
      <w:startOverride w:val="1"/>
    </w:lvlOverride>
  </w:num>
  <w:num w:numId="18">
    <w:abstractNumId w:val="14"/>
  </w:num>
  <w:num w:numId="19">
    <w:abstractNumId w:val="8"/>
  </w:num>
  <w:num w:numId="20">
    <w:abstractNumId w:val="11"/>
  </w:num>
  <w:num w:numId="21">
    <w:abstractNumId w:val="7"/>
  </w:num>
  <w:num w:numId="22">
    <w:abstractNumId w:val="5"/>
  </w:num>
  <w:num w:numId="23">
    <w:abstractNumId w:val="23"/>
  </w:num>
  <w:num w:numId="24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43"/>
    <w:rsid w:val="0000293E"/>
    <w:rsid w:val="00005BF5"/>
    <w:rsid w:val="00006ED4"/>
    <w:rsid w:val="00012108"/>
    <w:rsid w:val="00015ED9"/>
    <w:rsid w:val="00022359"/>
    <w:rsid w:val="00023909"/>
    <w:rsid w:val="00025894"/>
    <w:rsid w:val="00025DEC"/>
    <w:rsid w:val="00033900"/>
    <w:rsid w:val="000429F7"/>
    <w:rsid w:val="000430DB"/>
    <w:rsid w:val="00050755"/>
    <w:rsid w:val="000512C5"/>
    <w:rsid w:val="00052EC2"/>
    <w:rsid w:val="0005711A"/>
    <w:rsid w:val="00062876"/>
    <w:rsid w:val="00063630"/>
    <w:rsid w:val="00065958"/>
    <w:rsid w:val="00067CA2"/>
    <w:rsid w:val="000729CB"/>
    <w:rsid w:val="0008359D"/>
    <w:rsid w:val="00083A8E"/>
    <w:rsid w:val="00083C08"/>
    <w:rsid w:val="00084F87"/>
    <w:rsid w:val="00095CF6"/>
    <w:rsid w:val="000A1542"/>
    <w:rsid w:val="000C0B1A"/>
    <w:rsid w:val="000C1C08"/>
    <w:rsid w:val="000E7A54"/>
    <w:rsid w:val="001047D9"/>
    <w:rsid w:val="00107FC2"/>
    <w:rsid w:val="00120C91"/>
    <w:rsid w:val="00131B46"/>
    <w:rsid w:val="00131DA6"/>
    <w:rsid w:val="00134788"/>
    <w:rsid w:val="0015111F"/>
    <w:rsid w:val="001529EE"/>
    <w:rsid w:val="00170F56"/>
    <w:rsid w:val="00175ECA"/>
    <w:rsid w:val="00194AFD"/>
    <w:rsid w:val="001A4321"/>
    <w:rsid w:val="001B41FB"/>
    <w:rsid w:val="001B4C2F"/>
    <w:rsid w:val="001B5F1C"/>
    <w:rsid w:val="001C5938"/>
    <w:rsid w:val="001E10B7"/>
    <w:rsid w:val="001F1594"/>
    <w:rsid w:val="001F15C9"/>
    <w:rsid w:val="00200549"/>
    <w:rsid w:val="0020685B"/>
    <w:rsid w:val="00206B4F"/>
    <w:rsid w:val="00210F78"/>
    <w:rsid w:val="00217843"/>
    <w:rsid w:val="002213D0"/>
    <w:rsid w:val="00225231"/>
    <w:rsid w:val="002264DB"/>
    <w:rsid w:val="002404B4"/>
    <w:rsid w:val="00244D6D"/>
    <w:rsid w:val="00253513"/>
    <w:rsid w:val="00260541"/>
    <w:rsid w:val="00266213"/>
    <w:rsid w:val="00272619"/>
    <w:rsid w:val="00275860"/>
    <w:rsid w:val="002767D9"/>
    <w:rsid w:val="002835CC"/>
    <w:rsid w:val="00293300"/>
    <w:rsid w:val="00293F50"/>
    <w:rsid w:val="002941FC"/>
    <w:rsid w:val="002A1FF7"/>
    <w:rsid w:val="002B2DD6"/>
    <w:rsid w:val="002D03D5"/>
    <w:rsid w:val="002D267E"/>
    <w:rsid w:val="002D3DCB"/>
    <w:rsid w:val="002E1897"/>
    <w:rsid w:val="002E5486"/>
    <w:rsid w:val="00301CE8"/>
    <w:rsid w:val="003045ED"/>
    <w:rsid w:val="003063CB"/>
    <w:rsid w:val="00315DFD"/>
    <w:rsid w:val="003207EC"/>
    <w:rsid w:val="00320A1E"/>
    <w:rsid w:val="00321D72"/>
    <w:rsid w:val="003355B1"/>
    <w:rsid w:val="003363A9"/>
    <w:rsid w:val="00355780"/>
    <w:rsid w:val="00356D78"/>
    <w:rsid w:val="00364C16"/>
    <w:rsid w:val="00383BBB"/>
    <w:rsid w:val="00384781"/>
    <w:rsid w:val="00396A18"/>
    <w:rsid w:val="003A2FC9"/>
    <w:rsid w:val="003A31DE"/>
    <w:rsid w:val="003A43BF"/>
    <w:rsid w:val="003A52E1"/>
    <w:rsid w:val="003B7D21"/>
    <w:rsid w:val="003C2B91"/>
    <w:rsid w:val="003C5699"/>
    <w:rsid w:val="003D6303"/>
    <w:rsid w:val="003E454B"/>
    <w:rsid w:val="003E7F7E"/>
    <w:rsid w:val="003F4A36"/>
    <w:rsid w:val="0040588A"/>
    <w:rsid w:val="00414B8A"/>
    <w:rsid w:val="00415936"/>
    <w:rsid w:val="00417663"/>
    <w:rsid w:val="00420E8B"/>
    <w:rsid w:val="00440713"/>
    <w:rsid w:val="00442D64"/>
    <w:rsid w:val="00443DCE"/>
    <w:rsid w:val="0045012E"/>
    <w:rsid w:val="00450462"/>
    <w:rsid w:val="00452392"/>
    <w:rsid w:val="00460EF2"/>
    <w:rsid w:val="004700CC"/>
    <w:rsid w:val="00473D79"/>
    <w:rsid w:val="00474D02"/>
    <w:rsid w:val="004754B0"/>
    <w:rsid w:val="00476CC2"/>
    <w:rsid w:val="0048317E"/>
    <w:rsid w:val="004A232B"/>
    <w:rsid w:val="004A6BAA"/>
    <w:rsid w:val="004B21BB"/>
    <w:rsid w:val="004B4175"/>
    <w:rsid w:val="004C5DBE"/>
    <w:rsid w:val="004F191F"/>
    <w:rsid w:val="00502E17"/>
    <w:rsid w:val="00503525"/>
    <w:rsid w:val="005075F8"/>
    <w:rsid w:val="005140D9"/>
    <w:rsid w:val="005162EE"/>
    <w:rsid w:val="00530A98"/>
    <w:rsid w:val="0053423B"/>
    <w:rsid w:val="00555FB9"/>
    <w:rsid w:val="005661CF"/>
    <w:rsid w:val="00567E06"/>
    <w:rsid w:val="0057214C"/>
    <w:rsid w:val="00582DA3"/>
    <w:rsid w:val="00585EE9"/>
    <w:rsid w:val="00590DDD"/>
    <w:rsid w:val="00593B0F"/>
    <w:rsid w:val="00594A56"/>
    <w:rsid w:val="005B5A0A"/>
    <w:rsid w:val="005B63D9"/>
    <w:rsid w:val="005B63F2"/>
    <w:rsid w:val="005C5CF0"/>
    <w:rsid w:val="005D6E0A"/>
    <w:rsid w:val="005E3205"/>
    <w:rsid w:val="005E66CA"/>
    <w:rsid w:val="005E7FD6"/>
    <w:rsid w:val="005F19CC"/>
    <w:rsid w:val="005F51F4"/>
    <w:rsid w:val="005F5AD1"/>
    <w:rsid w:val="005F7E8D"/>
    <w:rsid w:val="00606A63"/>
    <w:rsid w:val="00611A3A"/>
    <w:rsid w:val="006120AF"/>
    <w:rsid w:val="0061308F"/>
    <w:rsid w:val="00622E5A"/>
    <w:rsid w:val="0063557B"/>
    <w:rsid w:val="00635D42"/>
    <w:rsid w:val="006407D5"/>
    <w:rsid w:val="006409D1"/>
    <w:rsid w:val="006555BA"/>
    <w:rsid w:val="00676AAD"/>
    <w:rsid w:val="00683890"/>
    <w:rsid w:val="00691C1D"/>
    <w:rsid w:val="00692E49"/>
    <w:rsid w:val="00694EED"/>
    <w:rsid w:val="00696A10"/>
    <w:rsid w:val="006B37CF"/>
    <w:rsid w:val="006C6335"/>
    <w:rsid w:val="006C7F97"/>
    <w:rsid w:val="006D140C"/>
    <w:rsid w:val="006E6490"/>
    <w:rsid w:val="006F6AA6"/>
    <w:rsid w:val="007028EE"/>
    <w:rsid w:val="007063DB"/>
    <w:rsid w:val="00710AE1"/>
    <w:rsid w:val="0072575F"/>
    <w:rsid w:val="00726BEC"/>
    <w:rsid w:val="007308EE"/>
    <w:rsid w:val="0074413C"/>
    <w:rsid w:val="00744812"/>
    <w:rsid w:val="007458F2"/>
    <w:rsid w:val="00762268"/>
    <w:rsid w:val="00767EAD"/>
    <w:rsid w:val="00772E6A"/>
    <w:rsid w:val="00777BF5"/>
    <w:rsid w:val="00780A18"/>
    <w:rsid w:val="00792D23"/>
    <w:rsid w:val="00794779"/>
    <w:rsid w:val="007969EC"/>
    <w:rsid w:val="00797AC4"/>
    <w:rsid w:val="007A0CD3"/>
    <w:rsid w:val="007A2873"/>
    <w:rsid w:val="007A44C0"/>
    <w:rsid w:val="007A6E8B"/>
    <w:rsid w:val="007B41D4"/>
    <w:rsid w:val="007B74E4"/>
    <w:rsid w:val="007C079A"/>
    <w:rsid w:val="007C4361"/>
    <w:rsid w:val="007D092A"/>
    <w:rsid w:val="007D09FC"/>
    <w:rsid w:val="007D390B"/>
    <w:rsid w:val="007D438A"/>
    <w:rsid w:val="007E0B19"/>
    <w:rsid w:val="007E19CC"/>
    <w:rsid w:val="007F49A9"/>
    <w:rsid w:val="007F4EBE"/>
    <w:rsid w:val="0082005C"/>
    <w:rsid w:val="00827D69"/>
    <w:rsid w:val="0083450A"/>
    <w:rsid w:val="00845AF5"/>
    <w:rsid w:val="0084649D"/>
    <w:rsid w:val="008508B3"/>
    <w:rsid w:val="00851980"/>
    <w:rsid w:val="00851C33"/>
    <w:rsid w:val="00864085"/>
    <w:rsid w:val="00875A81"/>
    <w:rsid w:val="0088299D"/>
    <w:rsid w:val="008879C2"/>
    <w:rsid w:val="008907F0"/>
    <w:rsid w:val="0089310F"/>
    <w:rsid w:val="008A0D88"/>
    <w:rsid w:val="008A2744"/>
    <w:rsid w:val="008A4569"/>
    <w:rsid w:val="008B288E"/>
    <w:rsid w:val="008C39F5"/>
    <w:rsid w:val="008D7E9B"/>
    <w:rsid w:val="008E203F"/>
    <w:rsid w:val="008E2D1A"/>
    <w:rsid w:val="008E3C06"/>
    <w:rsid w:val="008E457F"/>
    <w:rsid w:val="008E60FD"/>
    <w:rsid w:val="009006AC"/>
    <w:rsid w:val="0090762D"/>
    <w:rsid w:val="00907CFD"/>
    <w:rsid w:val="00911AA7"/>
    <w:rsid w:val="009173C1"/>
    <w:rsid w:val="009257CA"/>
    <w:rsid w:val="0092785D"/>
    <w:rsid w:val="00937FF2"/>
    <w:rsid w:val="00946541"/>
    <w:rsid w:val="00947172"/>
    <w:rsid w:val="0095780C"/>
    <w:rsid w:val="00964002"/>
    <w:rsid w:val="00964A39"/>
    <w:rsid w:val="00967AA4"/>
    <w:rsid w:val="00967F54"/>
    <w:rsid w:val="00971A6D"/>
    <w:rsid w:val="00982465"/>
    <w:rsid w:val="00984A8D"/>
    <w:rsid w:val="0098677B"/>
    <w:rsid w:val="009967F3"/>
    <w:rsid w:val="009A36DC"/>
    <w:rsid w:val="009B23C1"/>
    <w:rsid w:val="009B70FA"/>
    <w:rsid w:val="009C77A3"/>
    <w:rsid w:val="009D23A7"/>
    <w:rsid w:val="009E4EC8"/>
    <w:rsid w:val="009F6292"/>
    <w:rsid w:val="00A018CD"/>
    <w:rsid w:val="00A10D83"/>
    <w:rsid w:val="00A1304B"/>
    <w:rsid w:val="00A15F4D"/>
    <w:rsid w:val="00A32BE4"/>
    <w:rsid w:val="00A37D62"/>
    <w:rsid w:val="00A43554"/>
    <w:rsid w:val="00A65A5D"/>
    <w:rsid w:val="00A66A58"/>
    <w:rsid w:val="00A677EE"/>
    <w:rsid w:val="00A70E00"/>
    <w:rsid w:val="00A775AF"/>
    <w:rsid w:val="00A828FD"/>
    <w:rsid w:val="00A85524"/>
    <w:rsid w:val="00A85BDE"/>
    <w:rsid w:val="00A92A11"/>
    <w:rsid w:val="00AA6D11"/>
    <w:rsid w:val="00AA7818"/>
    <w:rsid w:val="00AB114F"/>
    <w:rsid w:val="00AB3B80"/>
    <w:rsid w:val="00AB64AC"/>
    <w:rsid w:val="00AB7279"/>
    <w:rsid w:val="00AC281D"/>
    <w:rsid w:val="00AC5587"/>
    <w:rsid w:val="00AC7B2A"/>
    <w:rsid w:val="00AE4EA4"/>
    <w:rsid w:val="00AE76F9"/>
    <w:rsid w:val="00B02F1A"/>
    <w:rsid w:val="00B12302"/>
    <w:rsid w:val="00B1443F"/>
    <w:rsid w:val="00B220D6"/>
    <w:rsid w:val="00B33B37"/>
    <w:rsid w:val="00B416E8"/>
    <w:rsid w:val="00B423DF"/>
    <w:rsid w:val="00B4351A"/>
    <w:rsid w:val="00B43CDA"/>
    <w:rsid w:val="00B44DA6"/>
    <w:rsid w:val="00B518F0"/>
    <w:rsid w:val="00B52763"/>
    <w:rsid w:val="00B53AC4"/>
    <w:rsid w:val="00B53DB7"/>
    <w:rsid w:val="00B65C16"/>
    <w:rsid w:val="00B725BD"/>
    <w:rsid w:val="00B72CCF"/>
    <w:rsid w:val="00B73701"/>
    <w:rsid w:val="00B84609"/>
    <w:rsid w:val="00B8561D"/>
    <w:rsid w:val="00B934FC"/>
    <w:rsid w:val="00BB046A"/>
    <w:rsid w:val="00BB1A09"/>
    <w:rsid w:val="00BC3C8B"/>
    <w:rsid w:val="00BC440A"/>
    <w:rsid w:val="00BD4DE7"/>
    <w:rsid w:val="00BE45FC"/>
    <w:rsid w:val="00BF180C"/>
    <w:rsid w:val="00BF431B"/>
    <w:rsid w:val="00BF5CBB"/>
    <w:rsid w:val="00C02746"/>
    <w:rsid w:val="00C02776"/>
    <w:rsid w:val="00C03F69"/>
    <w:rsid w:val="00C11244"/>
    <w:rsid w:val="00C278F5"/>
    <w:rsid w:val="00C32166"/>
    <w:rsid w:val="00C323C8"/>
    <w:rsid w:val="00C32CF8"/>
    <w:rsid w:val="00C54DAC"/>
    <w:rsid w:val="00C64A68"/>
    <w:rsid w:val="00C66C16"/>
    <w:rsid w:val="00C67F28"/>
    <w:rsid w:val="00C7631D"/>
    <w:rsid w:val="00C809A1"/>
    <w:rsid w:val="00C81C61"/>
    <w:rsid w:val="00C81E8D"/>
    <w:rsid w:val="00C877DE"/>
    <w:rsid w:val="00C9353A"/>
    <w:rsid w:val="00C94821"/>
    <w:rsid w:val="00C95E0A"/>
    <w:rsid w:val="00CA0DAC"/>
    <w:rsid w:val="00CC7896"/>
    <w:rsid w:val="00CD226B"/>
    <w:rsid w:val="00CE3D99"/>
    <w:rsid w:val="00CE469E"/>
    <w:rsid w:val="00CF038D"/>
    <w:rsid w:val="00CF2348"/>
    <w:rsid w:val="00D06DF4"/>
    <w:rsid w:val="00D117C0"/>
    <w:rsid w:val="00D12DAD"/>
    <w:rsid w:val="00D17CDE"/>
    <w:rsid w:val="00D2444C"/>
    <w:rsid w:val="00D33E4E"/>
    <w:rsid w:val="00D42F49"/>
    <w:rsid w:val="00D504AC"/>
    <w:rsid w:val="00D56925"/>
    <w:rsid w:val="00D60017"/>
    <w:rsid w:val="00D61A37"/>
    <w:rsid w:val="00D6781B"/>
    <w:rsid w:val="00D7175C"/>
    <w:rsid w:val="00D81470"/>
    <w:rsid w:val="00D93A80"/>
    <w:rsid w:val="00D94F3E"/>
    <w:rsid w:val="00DA02D0"/>
    <w:rsid w:val="00DB4DCE"/>
    <w:rsid w:val="00DC093E"/>
    <w:rsid w:val="00DD4DAE"/>
    <w:rsid w:val="00DE1459"/>
    <w:rsid w:val="00E03FB0"/>
    <w:rsid w:val="00E1165E"/>
    <w:rsid w:val="00E12C1E"/>
    <w:rsid w:val="00E137FE"/>
    <w:rsid w:val="00E20990"/>
    <w:rsid w:val="00E329F8"/>
    <w:rsid w:val="00E51B49"/>
    <w:rsid w:val="00E5624E"/>
    <w:rsid w:val="00E62980"/>
    <w:rsid w:val="00E63EE2"/>
    <w:rsid w:val="00E80182"/>
    <w:rsid w:val="00E804CB"/>
    <w:rsid w:val="00E81037"/>
    <w:rsid w:val="00E876D2"/>
    <w:rsid w:val="00E9231A"/>
    <w:rsid w:val="00E96F7E"/>
    <w:rsid w:val="00EA7058"/>
    <w:rsid w:val="00EA72DF"/>
    <w:rsid w:val="00EB2775"/>
    <w:rsid w:val="00EB51E8"/>
    <w:rsid w:val="00EB763F"/>
    <w:rsid w:val="00EC1086"/>
    <w:rsid w:val="00EC1ADC"/>
    <w:rsid w:val="00EC2AF9"/>
    <w:rsid w:val="00ED6719"/>
    <w:rsid w:val="00EE36E9"/>
    <w:rsid w:val="00EE41FB"/>
    <w:rsid w:val="00EE65F9"/>
    <w:rsid w:val="00F0125C"/>
    <w:rsid w:val="00F04B03"/>
    <w:rsid w:val="00F06CCF"/>
    <w:rsid w:val="00F111ED"/>
    <w:rsid w:val="00F22FF3"/>
    <w:rsid w:val="00F26663"/>
    <w:rsid w:val="00F63630"/>
    <w:rsid w:val="00F64D59"/>
    <w:rsid w:val="00F82C9C"/>
    <w:rsid w:val="00F8379E"/>
    <w:rsid w:val="00F8752E"/>
    <w:rsid w:val="00F91174"/>
    <w:rsid w:val="00FA0DC6"/>
    <w:rsid w:val="00FB2491"/>
    <w:rsid w:val="00FB2C89"/>
    <w:rsid w:val="00FC26DC"/>
    <w:rsid w:val="00FC3DA0"/>
    <w:rsid w:val="00FD58C1"/>
    <w:rsid w:val="00FD5988"/>
    <w:rsid w:val="00FD5C48"/>
    <w:rsid w:val="00FE237D"/>
    <w:rsid w:val="00FF68E8"/>
    <w:rsid w:val="00FF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DEA5E2"/>
  <w15:docId w15:val="{8E7D52B8-8EAC-4673-9F9C-6C57DD89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1F4"/>
  </w:style>
  <w:style w:type="paragraph" w:styleId="11">
    <w:name w:val="heading 1"/>
    <w:basedOn w:val="a"/>
    <w:next w:val="a"/>
    <w:link w:val="12"/>
    <w:qFormat/>
    <w:rsid w:val="005F51F4"/>
    <w:pPr>
      <w:keepNext/>
      <w:outlineLvl w:val="0"/>
    </w:pPr>
    <w:rPr>
      <w:sz w:val="28"/>
    </w:rPr>
  </w:style>
  <w:style w:type="paragraph" w:styleId="21">
    <w:name w:val="heading 2"/>
    <w:basedOn w:val="a"/>
    <w:next w:val="a"/>
    <w:link w:val="22"/>
    <w:qFormat/>
    <w:rsid w:val="005F51F4"/>
    <w:pPr>
      <w:keepNext/>
      <w:jc w:val="center"/>
      <w:outlineLvl w:val="1"/>
    </w:pPr>
    <w:rPr>
      <w:rFonts w:ascii="Tatar Academy" w:hAnsi="Tatar Academy"/>
      <w:caps/>
      <w:noProof/>
      <w:color w:val="000000"/>
      <w:sz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1">
    <w:name w:val="heading 3"/>
    <w:basedOn w:val="a"/>
    <w:next w:val="a"/>
    <w:link w:val="32"/>
    <w:qFormat/>
    <w:rsid w:val="005F51F4"/>
    <w:pPr>
      <w:keepNext/>
      <w:jc w:val="both"/>
      <w:outlineLvl w:val="2"/>
    </w:pPr>
    <w:rPr>
      <w:b/>
      <w:sz w:val="28"/>
      <w:u w:val="single"/>
    </w:rPr>
  </w:style>
  <w:style w:type="paragraph" w:styleId="40">
    <w:name w:val="heading 4"/>
    <w:basedOn w:val="a"/>
    <w:next w:val="a"/>
    <w:link w:val="41"/>
    <w:qFormat/>
    <w:rsid w:val="005F51F4"/>
    <w:pPr>
      <w:keepNext/>
      <w:jc w:val="center"/>
      <w:outlineLvl w:val="3"/>
    </w:pPr>
    <w:rPr>
      <w:rFonts w:ascii="Tatar Peterburg" w:hAnsi="Tatar Peterburg"/>
      <w:caps/>
      <w:noProof/>
      <w:sz w:val="28"/>
    </w:rPr>
  </w:style>
  <w:style w:type="paragraph" w:styleId="50">
    <w:name w:val="heading 5"/>
    <w:basedOn w:val="a"/>
    <w:next w:val="a"/>
    <w:link w:val="51"/>
    <w:qFormat/>
    <w:rsid w:val="00FC3DA0"/>
    <w:pPr>
      <w:keepNext/>
      <w:outlineLvl w:val="4"/>
    </w:pPr>
    <w:rPr>
      <w:rFonts w:eastAsiaTheme="minorHAnsi" w:cs="Arial"/>
      <w:sz w:val="28"/>
      <w:lang w:eastAsia="zh-CN"/>
    </w:rPr>
  </w:style>
  <w:style w:type="paragraph" w:styleId="60">
    <w:name w:val="heading 6"/>
    <w:basedOn w:val="a"/>
    <w:next w:val="a"/>
    <w:link w:val="61"/>
    <w:qFormat/>
    <w:rsid w:val="00FC3DA0"/>
    <w:pPr>
      <w:keepNext/>
      <w:jc w:val="center"/>
      <w:outlineLvl w:val="5"/>
    </w:pPr>
    <w:rPr>
      <w:rFonts w:eastAsiaTheme="minorHAnsi" w:cs="Arial"/>
      <w:b/>
      <w:sz w:val="28"/>
      <w:lang w:eastAsia="zh-CN"/>
    </w:rPr>
  </w:style>
  <w:style w:type="paragraph" w:styleId="70">
    <w:name w:val="heading 7"/>
    <w:basedOn w:val="a"/>
    <w:next w:val="a"/>
    <w:link w:val="71"/>
    <w:qFormat/>
    <w:rsid w:val="00FC3DA0"/>
    <w:pPr>
      <w:keepNext/>
      <w:jc w:val="both"/>
      <w:outlineLvl w:val="6"/>
    </w:pPr>
    <w:rPr>
      <w:rFonts w:eastAsiaTheme="minorHAnsi" w:cs="Arial"/>
      <w:sz w:val="28"/>
      <w:lang w:eastAsia="zh-CN"/>
    </w:rPr>
  </w:style>
  <w:style w:type="paragraph" w:styleId="8">
    <w:name w:val="heading 8"/>
    <w:basedOn w:val="a"/>
    <w:next w:val="a"/>
    <w:link w:val="80"/>
    <w:qFormat/>
    <w:rsid w:val="00FC3DA0"/>
    <w:pPr>
      <w:keepNext/>
      <w:ind w:left="198"/>
      <w:outlineLvl w:val="7"/>
    </w:pPr>
    <w:rPr>
      <w:rFonts w:eastAsiaTheme="minorHAnsi" w:cs="Arial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F51F4"/>
    <w:pPr>
      <w:jc w:val="both"/>
    </w:pPr>
    <w:rPr>
      <w:sz w:val="28"/>
    </w:rPr>
  </w:style>
  <w:style w:type="paragraph" w:styleId="a5">
    <w:name w:val="footer"/>
    <w:basedOn w:val="a"/>
    <w:link w:val="a6"/>
    <w:uiPriority w:val="99"/>
    <w:rsid w:val="005F51F4"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uiPriority w:val="99"/>
    <w:rsid w:val="005F51F4"/>
    <w:pPr>
      <w:tabs>
        <w:tab w:val="center" w:pos="4153"/>
        <w:tab w:val="right" w:pos="8306"/>
      </w:tabs>
    </w:pPr>
  </w:style>
  <w:style w:type="paragraph" w:styleId="a9">
    <w:name w:val="Body Text Indent"/>
    <w:basedOn w:val="a"/>
    <w:link w:val="aa"/>
    <w:rsid w:val="005F51F4"/>
    <w:pPr>
      <w:ind w:firstLine="720"/>
      <w:jc w:val="both"/>
    </w:pPr>
    <w:rPr>
      <w:sz w:val="28"/>
    </w:rPr>
  </w:style>
  <w:style w:type="paragraph" w:styleId="ab">
    <w:name w:val="Balloon Text"/>
    <w:basedOn w:val="a"/>
    <w:link w:val="ac"/>
    <w:rsid w:val="005F51F4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022359"/>
    <w:rPr>
      <w:color w:val="0000FF"/>
      <w:u w:val="single"/>
    </w:rPr>
  </w:style>
  <w:style w:type="character" w:customStyle="1" w:styleId="a6">
    <w:name w:val="Нижний колонтитул Знак"/>
    <w:basedOn w:val="a0"/>
    <w:link w:val="a5"/>
    <w:uiPriority w:val="99"/>
    <w:rsid w:val="004A232B"/>
  </w:style>
  <w:style w:type="table" w:styleId="ae">
    <w:name w:val="Table Grid"/>
    <w:basedOn w:val="a1"/>
    <w:rsid w:val="004A23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"/>
    <w:uiPriority w:val="34"/>
    <w:qFormat/>
    <w:rsid w:val="00440713"/>
    <w:pPr>
      <w:ind w:left="708"/>
    </w:pPr>
    <w:rPr>
      <w:sz w:val="24"/>
      <w:szCs w:val="24"/>
    </w:rPr>
  </w:style>
  <w:style w:type="paragraph" w:styleId="af0">
    <w:name w:val="Title"/>
    <w:basedOn w:val="a"/>
    <w:link w:val="af1"/>
    <w:uiPriority w:val="99"/>
    <w:qFormat/>
    <w:rsid w:val="00440713"/>
    <w:pPr>
      <w:jc w:val="center"/>
    </w:pPr>
    <w:rPr>
      <w:b/>
      <w:bCs/>
      <w:sz w:val="24"/>
      <w:szCs w:val="24"/>
    </w:rPr>
  </w:style>
  <w:style w:type="character" w:customStyle="1" w:styleId="af1">
    <w:name w:val="Заголовок Знак"/>
    <w:basedOn w:val="a0"/>
    <w:link w:val="af0"/>
    <w:rsid w:val="00440713"/>
    <w:rPr>
      <w:b/>
      <w:bCs/>
      <w:sz w:val="24"/>
      <w:szCs w:val="24"/>
    </w:rPr>
  </w:style>
  <w:style w:type="paragraph" w:customStyle="1" w:styleId="paragraf0">
    <w:name w:val="paragraf 0"/>
    <w:basedOn w:val="a"/>
    <w:rsid w:val="00440713"/>
    <w:pPr>
      <w:spacing w:before="60" w:after="60"/>
      <w:jc w:val="both"/>
    </w:pPr>
    <w:rPr>
      <w:sz w:val="22"/>
      <w:szCs w:val="24"/>
    </w:rPr>
  </w:style>
  <w:style w:type="paragraph" w:customStyle="1" w:styleId="10">
    <w:name w:val="Список 1 нумер"/>
    <w:basedOn w:val="a"/>
    <w:rsid w:val="00440713"/>
    <w:pPr>
      <w:numPr>
        <w:numId w:val="1"/>
      </w:numPr>
      <w:tabs>
        <w:tab w:val="left" w:pos="993"/>
      </w:tabs>
      <w:ind w:left="0" w:firstLine="567"/>
      <w:jc w:val="both"/>
    </w:pPr>
    <w:rPr>
      <w:sz w:val="24"/>
      <w:lang w:eastAsia="en-US" w:bidi="en-US"/>
    </w:rPr>
  </w:style>
  <w:style w:type="paragraph" w:customStyle="1" w:styleId="2">
    <w:name w:val="Список 2 нумер"/>
    <w:basedOn w:val="10"/>
    <w:autoRedefine/>
    <w:rsid w:val="00440713"/>
    <w:pPr>
      <w:numPr>
        <w:ilvl w:val="1"/>
      </w:numPr>
      <w:tabs>
        <w:tab w:val="left" w:pos="1191"/>
      </w:tabs>
    </w:pPr>
  </w:style>
  <w:style w:type="paragraph" w:customStyle="1" w:styleId="30">
    <w:name w:val="Список 3 нумер"/>
    <w:basedOn w:val="10"/>
    <w:autoRedefine/>
    <w:rsid w:val="00440713"/>
    <w:pPr>
      <w:numPr>
        <w:ilvl w:val="2"/>
      </w:numPr>
      <w:tabs>
        <w:tab w:val="left" w:pos="1985"/>
      </w:tabs>
    </w:pPr>
  </w:style>
  <w:style w:type="paragraph" w:customStyle="1" w:styleId="1">
    <w:name w:val="Список 1 марк"/>
    <w:basedOn w:val="a"/>
    <w:next w:val="a"/>
    <w:link w:val="13"/>
    <w:qFormat/>
    <w:rsid w:val="00440713"/>
    <w:pPr>
      <w:numPr>
        <w:numId w:val="2"/>
      </w:numPr>
      <w:tabs>
        <w:tab w:val="clear" w:pos="1353"/>
        <w:tab w:val="num" w:pos="993"/>
      </w:tabs>
      <w:ind w:left="0" w:firstLine="720"/>
      <w:jc w:val="both"/>
    </w:pPr>
    <w:rPr>
      <w:sz w:val="24"/>
      <w:szCs w:val="24"/>
      <w:lang w:eastAsia="en-US" w:bidi="en-US"/>
    </w:rPr>
  </w:style>
  <w:style w:type="character" w:customStyle="1" w:styleId="13">
    <w:name w:val="Список 1 марк Знак"/>
    <w:link w:val="1"/>
    <w:rsid w:val="00440713"/>
    <w:rPr>
      <w:sz w:val="24"/>
      <w:szCs w:val="24"/>
      <w:lang w:eastAsia="en-US" w:bidi="en-US"/>
    </w:rPr>
  </w:style>
  <w:style w:type="paragraph" w:customStyle="1" w:styleId="ConsPlusCell">
    <w:name w:val="ConsPlusCell"/>
    <w:rsid w:val="00EB2775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2">
    <w:name w:val="Заголовок 1 Знак"/>
    <w:basedOn w:val="a0"/>
    <w:link w:val="11"/>
    <w:rsid w:val="00EB2775"/>
    <w:rPr>
      <w:sz w:val="28"/>
    </w:rPr>
  </w:style>
  <w:style w:type="character" w:customStyle="1" w:styleId="a4">
    <w:name w:val="Основной текст Знак"/>
    <w:basedOn w:val="a0"/>
    <w:link w:val="a3"/>
    <w:rsid w:val="00EB2775"/>
    <w:rPr>
      <w:sz w:val="28"/>
    </w:rPr>
  </w:style>
  <w:style w:type="character" w:customStyle="1" w:styleId="aa">
    <w:name w:val="Основной текст с отступом Знак"/>
    <w:basedOn w:val="a0"/>
    <w:link w:val="a9"/>
    <w:rsid w:val="00EB2775"/>
    <w:rPr>
      <w:sz w:val="28"/>
    </w:rPr>
  </w:style>
  <w:style w:type="character" w:customStyle="1" w:styleId="ac">
    <w:name w:val="Текст выноски Знак"/>
    <w:basedOn w:val="a0"/>
    <w:link w:val="ab"/>
    <w:rsid w:val="00EB277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D7175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81E8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ConsPlusNormal0">
    <w:name w:val="ConsPlusNormal Знак"/>
    <w:basedOn w:val="a0"/>
    <w:link w:val="ConsPlusNormal"/>
    <w:rsid w:val="00C81E8D"/>
    <w:rPr>
      <w:rFonts w:ascii="Arial" w:hAnsi="Arial" w:cs="Arial"/>
      <w:lang w:val="ru-RU" w:eastAsia="ru-RU" w:bidi="ar-SA"/>
    </w:rPr>
  </w:style>
  <w:style w:type="paragraph" w:customStyle="1" w:styleId="headertext">
    <w:name w:val="headertext"/>
    <w:basedOn w:val="a"/>
    <w:rsid w:val="00AA7818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AA7818"/>
    <w:pPr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сновной текст (2)_"/>
    <w:basedOn w:val="a0"/>
    <w:link w:val="24"/>
    <w:rsid w:val="00AA7818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AA7818"/>
    <w:pPr>
      <w:widowControl w:val="0"/>
      <w:shd w:val="clear" w:color="auto" w:fill="FFFFFF"/>
      <w:spacing w:before="1140" w:line="346" w:lineRule="exact"/>
    </w:pPr>
    <w:rPr>
      <w:rFonts w:ascii="Arial" w:eastAsia="Arial" w:hAnsi="Arial" w:cs="Arial"/>
      <w:sz w:val="28"/>
      <w:szCs w:val="28"/>
    </w:rPr>
  </w:style>
  <w:style w:type="table" w:customStyle="1" w:styleId="14">
    <w:name w:val="Сетка таблицы1"/>
    <w:basedOn w:val="a1"/>
    <w:next w:val="ae"/>
    <w:uiPriority w:val="59"/>
    <w:rsid w:val="00194AF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797AC4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0512C5"/>
    <w:pPr>
      <w:widowControl w:val="0"/>
      <w:autoSpaceDE w:val="0"/>
      <w:autoSpaceDN w:val="0"/>
      <w:adjustRightInd w:val="0"/>
      <w:spacing w:line="384" w:lineRule="exact"/>
    </w:pPr>
    <w:rPr>
      <w:rFonts w:ascii="Arial Unicode MS" w:eastAsia="Arial Unicode MS"/>
      <w:sz w:val="24"/>
      <w:szCs w:val="24"/>
    </w:rPr>
  </w:style>
  <w:style w:type="character" w:customStyle="1" w:styleId="FontStyle19">
    <w:name w:val="Font Style19"/>
    <w:rsid w:val="000512C5"/>
    <w:rPr>
      <w:rFonts w:ascii="Arial Unicode MS" w:eastAsia="Arial Unicode MS" w:hAnsi="Arial Unicode MS" w:cs="Arial Unicode MS" w:hint="default"/>
      <w:b/>
      <w:bCs/>
      <w:sz w:val="30"/>
      <w:szCs w:val="30"/>
    </w:rPr>
  </w:style>
  <w:style w:type="paragraph" w:styleId="25">
    <w:name w:val="Body Text 2"/>
    <w:basedOn w:val="a"/>
    <w:link w:val="26"/>
    <w:unhideWhenUsed/>
    <w:rsid w:val="0026054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260541"/>
  </w:style>
  <w:style w:type="paragraph" w:customStyle="1" w:styleId="15">
    <w:name w:val="Обычный1"/>
    <w:rsid w:val="0015111F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3">
    <w:name w:val="Normal (Web)"/>
    <w:basedOn w:val="a"/>
    <w:uiPriority w:val="99"/>
    <w:unhideWhenUsed/>
    <w:rsid w:val="00414B8A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414B8A"/>
    <w:pPr>
      <w:spacing w:before="100" w:beforeAutospacing="1" w:after="115"/>
    </w:pPr>
    <w:rPr>
      <w:color w:val="000000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4413C"/>
  </w:style>
  <w:style w:type="paragraph" w:customStyle="1" w:styleId="COLBOTTOM">
    <w:name w:val="#COL_BOTTOM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0">
    <w:name w:val=".FORMATTEXT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0">
    <w:name w:val=".HEADERTEXT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rsid w:val="007441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rsid w:val="007441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rsid w:val="0074413C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74413C"/>
  </w:style>
  <w:style w:type="table" w:customStyle="1" w:styleId="TableNormal">
    <w:name w:val="Table Normal"/>
    <w:rsid w:val="003363A9"/>
    <w:pPr>
      <w:widowControl w:val="0"/>
    </w:pPr>
    <w:rPr>
      <w:rFonts w:ascii="Calibri" w:hAnsi="Calibri"/>
      <w:color w:val="000000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1">
    <w:name w:val="Заголовок 5 Знак"/>
    <w:basedOn w:val="a0"/>
    <w:link w:val="50"/>
    <w:rsid w:val="00FC3DA0"/>
    <w:rPr>
      <w:rFonts w:eastAsiaTheme="minorHAnsi" w:cs="Arial"/>
      <w:sz w:val="28"/>
      <w:lang w:eastAsia="zh-CN"/>
    </w:rPr>
  </w:style>
  <w:style w:type="character" w:customStyle="1" w:styleId="61">
    <w:name w:val="Заголовок 6 Знак"/>
    <w:basedOn w:val="a0"/>
    <w:link w:val="60"/>
    <w:rsid w:val="00FC3DA0"/>
    <w:rPr>
      <w:rFonts w:eastAsiaTheme="minorHAnsi" w:cs="Arial"/>
      <w:b/>
      <w:sz w:val="28"/>
      <w:lang w:eastAsia="zh-CN"/>
    </w:rPr>
  </w:style>
  <w:style w:type="character" w:customStyle="1" w:styleId="71">
    <w:name w:val="Заголовок 7 Знак"/>
    <w:basedOn w:val="a0"/>
    <w:link w:val="70"/>
    <w:rsid w:val="00FC3DA0"/>
    <w:rPr>
      <w:rFonts w:eastAsiaTheme="minorHAnsi" w:cs="Arial"/>
      <w:sz w:val="28"/>
      <w:lang w:eastAsia="zh-CN"/>
    </w:rPr>
  </w:style>
  <w:style w:type="character" w:customStyle="1" w:styleId="80">
    <w:name w:val="Заголовок 8 Знак"/>
    <w:basedOn w:val="a0"/>
    <w:link w:val="8"/>
    <w:rsid w:val="00FC3DA0"/>
    <w:rPr>
      <w:rFonts w:eastAsiaTheme="minorHAnsi" w:cs="Arial"/>
      <w:sz w:val="28"/>
      <w:szCs w:val="28"/>
      <w:lang w:val="en-US" w:eastAsia="en-US"/>
    </w:rPr>
  </w:style>
  <w:style w:type="numbering" w:customStyle="1" w:styleId="27">
    <w:name w:val="Нет списка2"/>
    <w:next w:val="a2"/>
    <w:uiPriority w:val="99"/>
    <w:semiHidden/>
    <w:unhideWhenUsed/>
    <w:rsid w:val="00FC3DA0"/>
  </w:style>
  <w:style w:type="paragraph" w:customStyle="1" w:styleId="ConsPlusNonformat">
    <w:name w:val="ConsPlusNonformat"/>
    <w:rsid w:val="00FC3D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footnote text"/>
    <w:basedOn w:val="a"/>
    <w:link w:val="af5"/>
    <w:unhideWhenUsed/>
    <w:rsid w:val="00FC3DA0"/>
    <w:rPr>
      <w:rFonts w:eastAsiaTheme="minorHAnsi" w:cs="Arial"/>
      <w:lang w:eastAsia="en-US"/>
    </w:rPr>
  </w:style>
  <w:style w:type="character" w:customStyle="1" w:styleId="af5">
    <w:name w:val="Текст сноски Знак"/>
    <w:basedOn w:val="a0"/>
    <w:link w:val="af4"/>
    <w:rsid w:val="00FC3DA0"/>
    <w:rPr>
      <w:rFonts w:eastAsiaTheme="minorHAnsi" w:cs="Arial"/>
      <w:lang w:eastAsia="en-US"/>
    </w:rPr>
  </w:style>
  <w:style w:type="character" w:styleId="af6">
    <w:name w:val="footnote reference"/>
    <w:uiPriority w:val="99"/>
    <w:unhideWhenUsed/>
    <w:rsid w:val="00FC3DA0"/>
    <w:rPr>
      <w:vertAlign w:val="superscript"/>
    </w:rPr>
  </w:style>
  <w:style w:type="character" w:styleId="af7">
    <w:name w:val="Strong"/>
    <w:qFormat/>
    <w:rsid w:val="00FC3DA0"/>
    <w:rPr>
      <w:b/>
      <w:bCs/>
    </w:rPr>
  </w:style>
  <w:style w:type="table" w:customStyle="1" w:styleId="28">
    <w:name w:val="Сетка таблицы2"/>
    <w:basedOn w:val="a1"/>
    <w:next w:val="ae"/>
    <w:rsid w:val="00FC3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Знак"/>
    <w:basedOn w:val="a"/>
    <w:rsid w:val="00FC3DA0"/>
    <w:rPr>
      <w:rFonts w:ascii="Verdana" w:eastAsiaTheme="minorHAnsi" w:hAnsi="Verdana" w:cs="Verdana"/>
      <w:lang w:val="en-US" w:eastAsia="en-US"/>
    </w:rPr>
  </w:style>
  <w:style w:type="paragraph" w:customStyle="1" w:styleId="ConsTitle">
    <w:name w:val="ConsTitle"/>
    <w:rsid w:val="00FC3DA0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rsid w:val="00FC3DA0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FC3DA0"/>
    <w:pPr>
      <w:widowControl w:val="0"/>
      <w:autoSpaceDE w:val="0"/>
      <w:autoSpaceDN w:val="0"/>
      <w:ind w:right="19772"/>
    </w:pPr>
    <w:rPr>
      <w:rFonts w:ascii="Courier New" w:hAnsi="Courier New" w:cs="Courier New"/>
      <w:sz w:val="16"/>
      <w:szCs w:val="16"/>
    </w:rPr>
  </w:style>
  <w:style w:type="paragraph" w:customStyle="1" w:styleId="210">
    <w:name w:val="Основной текст 21"/>
    <w:basedOn w:val="a"/>
    <w:rsid w:val="00FC3DA0"/>
    <w:pPr>
      <w:widowControl w:val="0"/>
      <w:ind w:firstLine="720"/>
      <w:jc w:val="both"/>
    </w:pPr>
    <w:rPr>
      <w:rFonts w:ascii="MS Sans Serif" w:eastAsiaTheme="minorHAnsi" w:hAnsi="MS Sans Serif" w:cs="Arial"/>
      <w:color w:val="000000"/>
      <w:sz w:val="28"/>
      <w:lang w:eastAsia="en-US"/>
    </w:rPr>
  </w:style>
  <w:style w:type="paragraph" w:customStyle="1" w:styleId="42">
    <w:name w:val="Знак Знак4"/>
    <w:basedOn w:val="a"/>
    <w:rsid w:val="00FC3DA0"/>
    <w:pPr>
      <w:spacing w:before="100" w:beforeAutospacing="1" w:after="100" w:afterAutospacing="1"/>
    </w:pPr>
    <w:rPr>
      <w:rFonts w:ascii="Tahoma" w:eastAsiaTheme="minorHAnsi" w:hAnsi="Tahoma" w:cs="Arial"/>
      <w:lang w:val="en-US" w:eastAsia="en-US"/>
    </w:rPr>
  </w:style>
  <w:style w:type="character" w:customStyle="1" w:styleId="22">
    <w:name w:val="Заголовок 2 Знак"/>
    <w:basedOn w:val="a0"/>
    <w:link w:val="21"/>
    <w:rsid w:val="00FC3DA0"/>
    <w:rPr>
      <w:rFonts w:ascii="Tatar Academy" w:hAnsi="Tatar Academy"/>
      <w:caps/>
      <w:noProof/>
      <w:color w:val="000000"/>
      <w:sz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2">
    <w:name w:val="Заголовок 3 Знак"/>
    <w:basedOn w:val="a0"/>
    <w:link w:val="31"/>
    <w:rsid w:val="00FC3DA0"/>
    <w:rPr>
      <w:b/>
      <w:sz w:val="28"/>
      <w:u w:val="single"/>
    </w:rPr>
  </w:style>
  <w:style w:type="character" w:customStyle="1" w:styleId="41">
    <w:name w:val="Заголовок 4 Знак"/>
    <w:basedOn w:val="a0"/>
    <w:link w:val="40"/>
    <w:rsid w:val="00FC3DA0"/>
    <w:rPr>
      <w:rFonts w:ascii="Tatar Peterburg" w:hAnsi="Tatar Peterburg"/>
      <w:caps/>
      <w:noProof/>
      <w:sz w:val="28"/>
    </w:rPr>
  </w:style>
  <w:style w:type="paragraph" w:customStyle="1" w:styleId="17">
    <w:name w:val="Стиль Стиль Заголовок 1 + все прописные"/>
    <w:basedOn w:val="a"/>
    <w:rsid w:val="00FC3DA0"/>
    <w:pPr>
      <w:keepNext/>
      <w:spacing w:before="240" w:after="60" w:line="360" w:lineRule="auto"/>
      <w:outlineLvl w:val="0"/>
    </w:pPr>
    <w:rPr>
      <w:rFonts w:eastAsiaTheme="minorHAnsi" w:cs="Arial"/>
      <w:b/>
      <w:bCs/>
      <w:kern w:val="28"/>
      <w:sz w:val="32"/>
      <w:szCs w:val="32"/>
      <w:lang w:eastAsia="en-US"/>
    </w:rPr>
  </w:style>
  <w:style w:type="character" w:styleId="af9">
    <w:name w:val="FollowedHyperlink"/>
    <w:rsid w:val="00FC3DA0"/>
    <w:rPr>
      <w:color w:val="800080"/>
      <w:u w:val="single"/>
    </w:rPr>
  </w:style>
  <w:style w:type="character" w:styleId="afa">
    <w:name w:val="page number"/>
    <w:basedOn w:val="a0"/>
    <w:rsid w:val="00FC3DA0"/>
  </w:style>
  <w:style w:type="paragraph" w:styleId="33">
    <w:name w:val="Body Text Indent 3"/>
    <w:basedOn w:val="a"/>
    <w:link w:val="34"/>
    <w:rsid w:val="00FC3DA0"/>
    <w:pPr>
      <w:spacing w:after="120"/>
      <w:ind w:left="283"/>
    </w:pPr>
    <w:rPr>
      <w:rFonts w:eastAsiaTheme="minorHAnsi" w:cs="Arial"/>
      <w:sz w:val="16"/>
      <w:szCs w:val="16"/>
      <w:lang w:eastAsia="en-US"/>
    </w:rPr>
  </w:style>
  <w:style w:type="character" w:customStyle="1" w:styleId="34">
    <w:name w:val="Основной текст с отступом 3 Знак"/>
    <w:basedOn w:val="a0"/>
    <w:link w:val="33"/>
    <w:rsid w:val="00FC3DA0"/>
    <w:rPr>
      <w:rFonts w:eastAsiaTheme="minorHAnsi" w:cs="Arial"/>
      <w:sz w:val="16"/>
      <w:szCs w:val="16"/>
      <w:lang w:eastAsia="en-US"/>
    </w:rPr>
  </w:style>
  <w:style w:type="paragraph" w:customStyle="1" w:styleId="afb">
    <w:name w:val="???????"/>
    <w:rsid w:val="00FC3DA0"/>
    <w:pPr>
      <w:widowControl w:val="0"/>
    </w:pPr>
    <w:rPr>
      <w:snapToGrid w:val="0"/>
      <w:sz w:val="28"/>
    </w:rPr>
  </w:style>
  <w:style w:type="paragraph" w:customStyle="1" w:styleId="afc">
    <w:name w:val="Стиль"/>
    <w:rsid w:val="00FC3DA0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afd">
    <w:name w:val="Таблицы (моноширинный)"/>
    <w:basedOn w:val="afc"/>
    <w:next w:val="afc"/>
    <w:rsid w:val="00FC3DA0"/>
    <w:pPr>
      <w:ind w:firstLine="0"/>
    </w:pPr>
    <w:rPr>
      <w:rFonts w:ascii="Courier New" w:hAnsi="Courier New" w:cs="Courier New"/>
    </w:rPr>
  </w:style>
  <w:style w:type="paragraph" w:styleId="29">
    <w:name w:val="Body Text Indent 2"/>
    <w:basedOn w:val="a"/>
    <w:link w:val="2a"/>
    <w:rsid w:val="00FC3DA0"/>
    <w:pPr>
      <w:ind w:firstLine="185"/>
      <w:jc w:val="both"/>
    </w:pPr>
    <w:rPr>
      <w:rFonts w:eastAsiaTheme="minorHAnsi" w:cs="Arial"/>
      <w:sz w:val="28"/>
      <w:szCs w:val="28"/>
      <w:lang w:eastAsia="en-US"/>
    </w:rPr>
  </w:style>
  <w:style w:type="character" w:customStyle="1" w:styleId="2a">
    <w:name w:val="Основной текст с отступом 2 Знак"/>
    <w:basedOn w:val="a0"/>
    <w:link w:val="29"/>
    <w:rsid w:val="00FC3DA0"/>
    <w:rPr>
      <w:rFonts w:eastAsiaTheme="minorHAnsi" w:cs="Arial"/>
      <w:sz w:val="28"/>
      <w:szCs w:val="28"/>
      <w:lang w:eastAsia="en-US"/>
    </w:rPr>
  </w:style>
  <w:style w:type="paragraph" w:customStyle="1" w:styleId="afe">
    <w:name w:val="атличный"/>
    <w:rsid w:val="00FC3DA0"/>
    <w:pPr>
      <w:ind w:firstLine="720"/>
      <w:jc w:val="both"/>
    </w:pPr>
    <w:rPr>
      <w:rFonts w:eastAsia="Arial Unicode MS" w:cs="Arial Unicode MS"/>
      <w:sz w:val="24"/>
      <w:szCs w:val="24"/>
    </w:rPr>
  </w:style>
  <w:style w:type="character" w:customStyle="1" w:styleId="2b">
    <w:name w:val="Знак Знак2"/>
    <w:locked/>
    <w:rsid w:val="00FC3DA0"/>
    <w:rPr>
      <w:b/>
      <w:sz w:val="28"/>
      <w:lang w:val="ru-RU" w:eastAsia="zh-CN" w:bidi="ar-SA"/>
    </w:rPr>
  </w:style>
  <w:style w:type="paragraph" w:styleId="HTML0">
    <w:name w:val="HTML Preformatted"/>
    <w:basedOn w:val="a"/>
    <w:link w:val="HTML1"/>
    <w:rsid w:val="00FC3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lang w:eastAsia="en-US"/>
    </w:rPr>
  </w:style>
  <w:style w:type="character" w:customStyle="1" w:styleId="HTML1">
    <w:name w:val="Стандартный HTML Знак"/>
    <w:basedOn w:val="a0"/>
    <w:link w:val="HTML0"/>
    <w:rsid w:val="00FC3DA0"/>
    <w:rPr>
      <w:rFonts w:ascii="Courier New" w:eastAsiaTheme="minorHAnsi" w:hAnsi="Courier New" w:cs="Courier New"/>
      <w:lang w:eastAsia="en-US"/>
    </w:rPr>
  </w:style>
  <w:style w:type="paragraph" w:customStyle="1" w:styleId="211">
    <w:name w:val="Основной текст с отступом 21"/>
    <w:basedOn w:val="a"/>
    <w:rsid w:val="00FC3DA0"/>
    <w:pPr>
      <w:widowControl w:val="0"/>
      <w:ind w:firstLine="720"/>
      <w:jc w:val="both"/>
    </w:pPr>
    <w:rPr>
      <w:rFonts w:eastAsiaTheme="minorHAnsi" w:cs="Arial"/>
      <w:color w:val="000000"/>
      <w:sz w:val="28"/>
      <w:lang w:eastAsia="en-US"/>
    </w:rPr>
  </w:style>
  <w:style w:type="paragraph" w:customStyle="1" w:styleId="310">
    <w:name w:val="Основной текст с отступом 31"/>
    <w:basedOn w:val="a"/>
    <w:rsid w:val="00FC3DA0"/>
    <w:pPr>
      <w:widowControl w:val="0"/>
      <w:ind w:firstLine="720"/>
      <w:jc w:val="both"/>
    </w:pPr>
    <w:rPr>
      <w:rFonts w:eastAsiaTheme="minorHAnsi" w:cs="Arial"/>
      <w:sz w:val="28"/>
      <w:lang w:eastAsia="en-US"/>
    </w:rPr>
  </w:style>
  <w:style w:type="character" w:customStyle="1" w:styleId="FontStyle28">
    <w:name w:val="Font Style28"/>
    <w:rsid w:val="00FC3DA0"/>
    <w:rPr>
      <w:rFonts w:ascii="Times New Roman" w:hAnsi="Times New Roman" w:cs="Times New Roman"/>
      <w:sz w:val="22"/>
      <w:szCs w:val="22"/>
    </w:rPr>
  </w:style>
  <w:style w:type="paragraph" w:customStyle="1" w:styleId="18">
    <w:name w:val="1"/>
    <w:basedOn w:val="a"/>
    <w:rsid w:val="00FC3DA0"/>
    <w:rPr>
      <w:rFonts w:ascii="Verdana" w:eastAsiaTheme="minorHAnsi" w:hAnsi="Verdana" w:cs="Verdana"/>
      <w:lang w:val="en-US" w:eastAsia="en-US"/>
    </w:rPr>
  </w:style>
  <w:style w:type="character" w:customStyle="1" w:styleId="ConsPlusNormal1">
    <w:name w:val="ConsPlusNormal Знак1"/>
    <w:rsid w:val="00FC3DA0"/>
    <w:rPr>
      <w:rFonts w:ascii="Arial" w:eastAsia="Calibri" w:hAnsi="Arial" w:cs="Arial"/>
      <w:sz w:val="20"/>
      <w:szCs w:val="20"/>
    </w:rPr>
  </w:style>
  <w:style w:type="character" w:customStyle="1" w:styleId="aff">
    <w:name w:val="Цветовое выделение"/>
    <w:rsid w:val="00FC3DA0"/>
    <w:rPr>
      <w:b/>
      <w:color w:val="000080"/>
      <w:sz w:val="20"/>
    </w:rPr>
  </w:style>
  <w:style w:type="paragraph" w:customStyle="1" w:styleId="2c">
    <w:name w:val="Обычный2"/>
    <w:rsid w:val="00FC3DA0"/>
    <w:pPr>
      <w:widowControl w:val="0"/>
      <w:spacing w:line="300" w:lineRule="auto"/>
      <w:ind w:firstLine="860"/>
    </w:pPr>
    <w:rPr>
      <w:snapToGrid w:val="0"/>
      <w:sz w:val="28"/>
    </w:rPr>
  </w:style>
  <w:style w:type="character" w:customStyle="1" w:styleId="bt1br">
    <w:name w:val="bt1br"/>
    <w:uiPriority w:val="99"/>
    <w:rsid w:val="00FC3DA0"/>
    <w:rPr>
      <w:rFonts w:ascii="Times New Roman" w:hAnsi="Times New Roman" w:cs="Times New Roman" w:hint="default"/>
    </w:rPr>
  </w:style>
  <w:style w:type="character" w:customStyle="1" w:styleId="comment">
    <w:name w:val="comment"/>
    <w:basedOn w:val="a0"/>
    <w:rsid w:val="00FC3DA0"/>
  </w:style>
  <w:style w:type="character" w:customStyle="1" w:styleId="aff0">
    <w:name w:val="Гипертекстовая ссылка"/>
    <w:uiPriority w:val="99"/>
    <w:rsid w:val="00FC3DA0"/>
    <w:rPr>
      <w:color w:val="008000"/>
    </w:rPr>
  </w:style>
  <w:style w:type="paragraph" w:customStyle="1" w:styleId="aff1">
    <w:name w:val="Прижатый влево"/>
    <w:basedOn w:val="a"/>
    <w:next w:val="a"/>
    <w:uiPriority w:val="99"/>
    <w:rsid w:val="00FC3DA0"/>
    <w:pPr>
      <w:autoSpaceDE w:val="0"/>
      <w:autoSpaceDN w:val="0"/>
      <w:adjustRightInd w:val="0"/>
    </w:pPr>
    <w:rPr>
      <w:rFonts w:eastAsiaTheme="minorHAnsi" w:cs="Arial"/>
      <w:sz w:val="28"/>
      <w:szCs w:val="28"/>
      <w:lang w:eastAsia="en-US"/>
    </w:rPr>
  </w:style>
  <w:style w:type="table" w:customStyle="1" w:styleId="TableNormal1">
    <w:name w:val="Table Normal1"/>
    <w:rsid w:val="00FC3DA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2">
    <w:name w:val="Колонтитулы"/>
    <w:rsid w:val="00FC3DA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Aff3">
    <w:name w:val="Заголовок A"/>
    <w:next w:val="a3"/>
    <w:rsid w:val="00FC3DA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360" w:lineRule="auto"/>
      <w:jc w:val="center"/>
    </w:pPr>
    <w:rPr>
      <w:b/>
      <w:bCs/>
      <w:color w:val="000000"/>
      <w:sz w:val="28"/>
      <w:szCs w:val="28"/>
      <w:u w:color="000000"/>
      <w:bdr w:val="nil"/>
    </w:rPr>
  </w:style>
  <w:style w:type="numbering" w:customStyle="1" w:styleId="20">
    <w:name w:val="Импортированный стиль 2"/>
    <w:rsid w:val="00FC3DA0"/>
    <w:pPr>
      <w:numPr>
        <w:numId w:val="3"/>
      </w:numPr>
    </w:pPr>
  </w:style>
  <w:style w:type="numbering" w:customStyle="1" w:styleId="3">
    <w:name w:val="Импортированный стиль 3"/>
    <w:rsid w:val="00FC3DA0"/>
    <w:pPr>
      <w:numPr>
        <w:numId w:val="5"/>
      </w:numPr>
    </w:pPr>
  </w:style>
  <w:style w:type="numbering" w:customStyle="1" w:styleId="4">
    <w:name w:val="Импортированный стиль 4"/>
    <w:rsid w:val="00FC3DA0"/>
    <w:pPr>
      <w:numPr>
        <w:numId w:val="7"/>
      </w:numPr>
    </w:pPr>
  </w:style>
  <w:style w:type="numbering" w:customStyle="1" w:styleId="5">
    <w:name w:val="Импортированный стиль 5"/>
    <w:rsid w:val="00FC3DA0"/>
    <w:pPr>
      <w:numPr>
        <w:numId w:val="9"/>
      </w:numPr>
    </w:pPr>
  </w:style>
  <w:style w:type="numbering" w:customStyle="1" w:styleId="6">
    <w:name w:val="Импортированный стиль 6"/>
    <w:rsid w:val="00FC3DA0"/>
    <w:pPr>
      <w:numPr>
        <w:numId w:val="11"/>
      </w:numPr>
    </w:pPr>
  </w:style>
  <w:style w:type="numbering" w:customStyle="1" w:styleId="7">
    <w:name w:val="Импортированный стиль 7"/>
    <w:rsid w:val="00FC3DA0"/>
    <w:pPr>
      <w:numPr>
        <w:numId w:val="13"/>
      </w:numPr>
    </w:pPr>
  </w:style>
  <w:style w:type="character" w:customStyle="1" w:styleId="aff4">
    <w:name w:val="Нет"/>
    <w:rsid w:val="00FC3DA0"/>
  </w:style>
  <w:style w:type="character" w:customStyle="1" w:styleId="Hyperlink0">
    <w:name w:val="Hyperlink.0"/>
    <w:basedOn w:val="aff4"/>
    <w:rsid w:val="00FC3DA0"/>
    <w:rPr>
      <w:color w:val="0000FF"/>
      <w:sz w:val="28"/>
      <w:szCs w:val="28"/>
      <w:u w:val="single" w:color="0000FF"/>
    </w:rPr>
  </w:style>
  <w:style w:type="numbering" w:customStyle="1" w:styleId="35">
    <w:name w:val="Нет списка3"/>
    <w:next w:val="a2"/>
    <w:uiPriority w:val="99"/>
    <w:semiHidden/>
    <w:unhideWhenUsed/>
    <w:rsid w:val="00050755"/>
  </w:style>
  <w:style w:type="paragraph" w:customStyle="1" w:styleId="QRCODE">
    <w:name w:val="#QRCODE"/>
    <w:uiPriority w:val="99"/>
    <w:rsid w:val="00050755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QRCODEIMG">
    <w:name w:val="#QRCODE IMG"/>
    <w:uiPriority w:val="99"/>
    <w:rsid w:val="00050755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table" w:customStyle="1" w:styleId="36">
    <w:name w:val="Сетка таблицы3"/>
    <w:basedOn w:val="a1"/>
    <w:next w:val="ae"/>
    <w:uiPriority w:val="39"/>
    <w:rsid w:val="0005075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95780C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ra.tatarstan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intra.tatarstan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1FCE1E8-24D3-49F4-9E5D-E2EB657B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3795</Words>
  <Characters>21638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МСЖКХ</Company>
  <LinksUpToDate>false</LinksUpToDate>
  <CharactersWithSpaces>25383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3</cp:revision>
  <cp:lastPrinted>2025-06-24T05:15:00Z</cp:lastPrinted>
  <dcterms:created xsi:type="dcterms:W3CDTF">2025-09-01T11:10:00Z</dcterms:created>
  <dcterms:modified xsi:type="dcterms:W3CDTF">2025-09-01T13:33:00Z</dcterms:modified>
</cp:coreProperties>
</file>