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A72CC" w:rsidP="00107FC2">
            <w:pPr>
              <w:rPr>
                <w:sz w:val="28"/>
              </w:rPr>
            </w:pPr>
            <w:r>
              <w:rPr>
                <w:sz w:val="28"/>
              </w:rPr>
              <w:t>№ 282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A72C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«31»            07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C7558F" w:rsidRPr="00C7558F" w:rsidRDefault="00C7558F" w:rsidP="00C7558F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  <w:r w:rsidRPr="00C7558F">
        <w:rPr>
          <w:bCs/>
          <w:kern w:val="28"/>
          <w:sz w:val="28"/>
          <w:szCs w:val="28"/>
        </w:rPr>
        <w:t xml:space="preserve">О внесении изменений в постановление Исполнительного комитета Мамадышского муниципального </w:t>
      </w:r>
      <w:r w:rsidRPr="00C7558F">
        <w:rPr>
          <w:iCs/>
          <w:sz w:val="28"/>
          <w:szCs w:val="28"/>
        </w:rPr>
        <w:t xml:space="preserve">района </w:t>
      </w:r>
      <w:r w:rsidRPr="00C7558F">
        <w:rPr>
          <w:sz w:val="28"/>
          <w:szCs w:val="28"/>
        </w:rPr>
        <w:t>Республики Татарстан от 09.08.2021г. № 262</w:t>
      </w:r>
      <w:r w:rsidRPr="00C7558F">
        <w:rPr>
          <w:bCs/>
          <w:kern w:val="28"/>
          <w:sz w:val="28"/>
          <w:szCs w:val="28"/>
        </w:rPr>
        <w:t xml:space="preserve"> «Об утверждении административных регламентов предоставления муниципальных услуг в новой редакции»</w:t>
      </w:r>
    </w:p>
    <w:p w:rsidR="00C7558F" w:rsidRPr="00C7558F" w:rsidRDefault="00C7558F" w:rsidP="00C7558F">
      <w:pPr>
        <w:autoSpaceDE w:val="0"/>
        <w:autoSpaceDN w:val="0"/>
        <w:adjustRightInd w:val="0"/>
        <w:jc w:val="center"/>
        <w:rPr>
          <w:bCs/>
          <w:kern w:val="28"/>
          <w:sz w:val="28"/>
          <w:szCs w:val="28"/>
        </w:rPr>
      </w:pPr>
    </w:p>
    <w:p w:rsidR="00C7558F" w:rsidRPr="00C7558F" w:rsidRDefault="00C7558F" w:rsidP="00C7558F">
      <w:pPr>
        <w:autoSpaceDE w:val="0"/>
        <w:autoSpaceDN w:val="0"/>
        <w:adjustRightInd w:val="0"/>
        <w:jc w:val="center"/>
        <w:rPr>
          <w:bCs/>
          <w:kern w:val="28"/>
          <w:sz w:val="28"/>
          <w:szCs w:val="28"/>
        </w:rPr>
      </w:pPr>
    </w:p>
    <w:p w:rsidR="00C7558F" w:rsidRDefault="00C7558F" w:rsidP="00C7558F">
      <w:pPr>
        <w:keepNext/>
        <w:widowControl w:val="0"/>
        <w:ind w:firstLine="720"/>
        <w:jc w:val="both"/>
        <w:outlineLvl w:val="0"/>
        <w:rPr>
          <w:bCs/>
          <w:sz w:val="28"/>
          <w:szCs w:val="28"/>
          <w:lang w:val="x-none" w:eastAsia="x-none"/>
        </w:rPr>
      </w:pPr>
      <w:r w:rsidRPr="00C7558F">
        <w:rPr>
          <w:bCs/>
          <w:sz w:val="28"/>
          <w:szCs w:val="28"/>
          <w:lang w:val="x-none" w:eastAsia="x-none"/>
        </w:rPr>
        <w:t>В соответствии со статьей 11.10 Земельного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данных», во исполнение письма Министерства земельных и имущественных отношений Республики Татарстан от 22.05.2025 № 1-31/8045, Исполнительный комитет Мамадышского муниципального района   Ре</w:t>
      </w:r>
      <w:r>
        <w:rPr>
          <w:bCs/>
          <w:sz w:val="28"/>
          <w:szCs w:val="28"/>
          <w:lang w:val="x-none" w:eastAsia="x-none"/>
        </w:rPr>
        <w:t xml:space="preserve">спублики Татарстан  </w:t>
      </w:r>
    </w:p>
    <w:p w:rsidR="00C7558F" w:rsidRPr="00C7558F" w:rsidRDefault="00C7558F" w:rsidP="00C7558F">
      <w:pPr>
        <w:keepNext/>
        <w:widowControl w:val="0"/>
        <w:ind w:firstLine="720"/>
        <w:jc w:val="both"/>
        <w:outlineLvl w:val="0"/>
        <w:rPr>
          <w:bCs/>
          <w:iCs/>
          <w:sz w:val="28"/>
          <w:szCs w:val="28"/>
          <w:lang w:val="x-none" w:eastAsia="x-none"/>
        </w:rPr>
      </w:pPr>
      <w:r>
        <w:rPr>
          <w:bCs/>
          <w:sz w:val="28"/>
          <w:szCs w:val="28"/>
          <w:lang w:eastAsia="x-none"/>
        </w:rPr>
        <w:t>п о с т а н о в л я е т</w:t>
      </w:r>
      <w:r w:rsidRPr="00C7558F">
        <w:rPr>
          <w:bCs/>
          <w:iCs/>
          <w:sz w:val="28"/>
          <w:szCs w:val="28"/>
          <w:lang w:val="x-none" w:eastAsia="x-none"/>
        </w:rPr>
        <w:t>: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C7558F">
        <w:rPr>
          <w:sz w:val="28"/>
          <w:szCs w:val="28"/>
          <w:shd w:val="clear" w:color="auto" w:fill="FFFFFF"/>
        </w:rPr>
        <w:t>1. Внести в  Административный  регламент 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утверждённый постановлением Исполнительного комитета Мамадышского муниципального района Республики Татарстан от 09.08.2021 №262 «Об утверждении административных регламентов предоставления муниципальных услуг в новой редакции» (Приложение №5 Постановления), следующие изменения: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1.1. Пункт 3.3.3.4. изложить в новой редакции: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«3.3.3.4. Исполнение процедур, указанных в пункте 3.3.3.3.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 xml:space="preserve">В рамках исполнения отдельных процедур, указанных в пункте 3.3.3.3.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</w:t>
      </w:r>
      <w:r w:rsidRPr="00C7558F">
        <w:rPr>
          <w:sz w:val="28"/>
          <w:szCs w:val="28"/>
          <w:shd w:val="clear" w:color="auto" w:fill="FFFFFF"/>
        </w:rPr>
        <w:lastRenderedPageBreak/>
        <w:t>информационной системы, обеспечивающей функционирование национальной системы пространственных данных».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1.2. Пункт 3.5.4. изложить в новой редакции: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«3.5.4. Исполнение процедур, указанных в пунктах 3.5.2.,3.5.3.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В рамках исполнения отдельных процедур, указанных в пунктах 3.5.2., 3.5.3.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2. Внести в Административный регламент предоставления муниципальной услуги по утверждению схемы расположения земельного участка или земельных участков на территории, утверждённый постановлением Исполнительного комитета Мамадышского муниципального района Республики Татарстан от 09.08.2021 №262 «Об утверждении административных регламентов предоставления муниципальных услуг в новой редакции» (Приложение №1 Постановления), следующие изменения: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2.1. Подпункт 6 пункта 2.5.1. изложить в новой редакции: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«6) схема расположения земельного участка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территории. В границах которой предстоит образовать такой земельный участок. Схема расположения земельного участка предоставляется в виде электронного документа в формате xml или в иных форматах, предусмотренных приказом Министерства экономического 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2.2. Пункт 3.3.3.4. изложить в новой редакции: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«3.3.3.4. Исполнение процедур, указанных в пункте 3.3.3.3.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 xml:space="preserve">В рамках исполнения отдельных процедур, указанных в пункте 3.3.3.3.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</w:t>
      </w:r>
      <w:r w:rsidRPr="00C7558F">
        <w:rPr>
          <w:sz w:val="28"/>
          <w:szCs w:val="28"/>
          <w:shd w:val="clear" w:color="auto" w:fill="FFFFFF"/>
        </w:rPr>
        <w:lastRenderedPageBreak/>
        <w:t>информационной системы, обеспечивающей функционирование национальной системы пространственных данных.».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2.3. Пункт 3.5.4. изложить в новой редакции: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«3.5.4. 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>В рамках исполнения отдельных процедур, указанных в пунктах 3.5.2, 3.5.3.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</w:rPr>
      </w:pPr>
      <w:r w:rsidRPr="00C7558F"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</w:rPr>
      </w:pPr>
      <w:r w:rsidRPr="00C7558F">
        <w:rPr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C7558F">
        <w:rPr>
          <w:sz w:val="28"/>
          <w:szCs w:val="28"/>
        </w:rPr>
        <w:t>заместителя руководителя Исполнительного комитета Мамадышского муниципального района Никифорова Р.М.</w:t>
      </w:r>
    </w:p>
    <w:p w:rsidR="00C7558F" w:rsidRPr="00C7558F" w:rsidRDefault="00C7558F" w:rsidP="00C7558F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C7558F" w:rsidRPr="00C7558F" w:rsidRDefault="00C7558F" w:rsidP="00C7558F">
      <w:pPr>
        <w:keepNext/>
        <w:widowControl w:val="0"/>
        <w:ind w:firstLine="720"/>
        <w:jc w:val="both"/>
        <w:outlineLvl w:val="0"/>
        <w:rPr>
          <w:b/>
          <w:bCs/>
          <w:sz w:val="28"/>
          <w:szCs w:val="28"/>
          <w:lang w:eastAsia="x-none"/>
        </w:rPr>
      </w:pPr>
    </w:p>
    <w:p w:rsidR="00C7558F" w:rsidRPr="00C7558F" w:rsidRDefault="00C7558F" w:rsidP="00C7558F">
      <w:pPr>
        <w:rPr>
          <w:sz w:val="28"/>
          <w:szCs w:val="28"/>
          <w:lang w:eastAsia="x-none"/>
        </w:rPr>
      </w:pPr>
    </w:p>
    <w:p w:rsidR="00C7558F" w:rsidRPr="00C7558F" w:rsidRDefault="00C7558F" w:rsidP="00C7558F">
      <w:pPr>
        <w:jc w:val="both"/>
        <w:rPr>
          <w:sz w:val="28"/>
          <w:szCs w:val="28"/>
          <w:shd w:val="clear" w:color="auto" w:fill="FFFFFF"/>
        </w:rPr>
      </w:pPr>
      <w:r w:rsidRPr="00C7558F">
        <w:rPr>
          <w:sz w:val="28"/>
          <w:szCs w:val="28"/>
          <w:shd w:val="clear" w:color="auto" w:fill="FFFFFF"/>
        </w:rPr>
        <w:t xml:space="preserve">Руководитель   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Р.М.</w:t>
      </w:r>
      <w:r w:rsidRPr="00C7558F">
        <w:rPr>
          <w:sz w:val="28"/>
          <w:szCs w:val="28"/>
          <w:shd w:val="clear" w:color="auto" w:fill="FFFFFF"/>
        </w:rPr>
        <w:t>Гарипов</w:t>
      </w:r>
    </w:p>
    <w:p w:rsidR="00C7558F" w:rsidRPr="00C7558F" w:rsidRDefault="00C7558F" w:rsidP="00C7558F">
      <w:pPr>
        <w:tabs>
          <w:tab w:val="left" w:pos="1377"/>
        </w:tabs>
        <w:rPr>
          <w:sz w:val="28"/>
          <w:szCs w:val="28"/>
          <w:lang w:eastAsia="x-none"/>
        </w:rPr>
      </w:pPr>
    </w:p>
    <w:p w:rsidR="00C7558F" w:rsidRPr="00050755" w:rsidRDefault="00C7558F" w:rsidP="0005075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C7558F" w:rsidRPr="00050755" w:rsidSect="00941316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D6" w:rsidRDefault="00B778D6">
      <w:r>
        <w:separator/>
      </w:r>
    </w:p>
  </w:endnote>
  <w:endnote w:type="continuationSeparator" w:id="0">
    <w:p w:rsidR="00B778D6" w:rsidRDefault="00B7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D6" w:rsidRDefault="00B778D6">
      <w:r>
        <w:separator/>
      </w:r>
    </w:p>
  </w:footnote>
  <w:footnote w:type="continuationSeparator" w:id="0">
    <w:p w:rsidR="00B778D6" w:rsidRDefault="00B7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4F6E9E"/>
    <w:multiLevelType w:val="hybridMultilevel"/>
    <w:tmpl w:val="7820FD30"/>
    <w:numStyleLink w:val="4"/>
  </w:abstractNum>
  <w:abstractNum w:abstractNumId="13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CF7901"/>
    <w:multiLevelType w:val="hybridMultilevel"/>
    <w:tmpl w:val="CECC03B4"/>
    <w:numStyleLink w:val="20"/>
  </w:abstractNum>
  <w:num w:numId="1">
    <w:abstractNumId w:val="10"/>
  </w:num>
  <w:num w:numId="2">
    <w:abstractNumId w:val="4"/>
  </w:num>
  <w:num w:numId="3">
    <w:abstractNumId w:val="14"/>
  </w:num>
  <w:num w:numId="4">
    <w:abstractNumId w:val="15"/>
  </w:num>
  <w:num w:numId="5">
    <w:abstractNumId w:val="11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7649F"/>
    <w:rsid w:val="0088299D"/>
    <w:rsid w:val="008879C2"/>
    <w:rsid w:val="008907F0"/>
    <w:rsid w:val="0089310F"/>
    <w:rsid w:val="008A0D88"/>
    <w:rsid w:val="008A2744"/>
    <w:rsid w:val="008A4569"/>
    <w:rsid w:val="008A72CC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1316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778D6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558F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1077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32E45A-2BED-47B9-93A8-C7AE60CF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2025-01-14T08:55:00Z</cp:lastPrinted>
  <dcterms:created xsi:type="dcterms:W3CDTF">2025-06-17T12:53:00Z</dcterms:created>
  <dcterms:modified xsi:type="dcterms:W3CDTF">2025-07-31T05:57:00Z</dcterms:modified>
</cp:coreProperties>
</file>