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73048E">
      <w:pPr>
        <w:jc w:val="center"/>
        <w:rPr>
          <w:rFonts w:ascii="Arial" w:hAnsi="Arial"/>
        </w:rPr>
      </w:pPr>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6192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rw4QIAAF8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QHGHHSgkSfIWmEbxqKQpOevlMxeD12D9IQVN29KL4pxEVagxddSCn6mpISQPnG3724YBYKrqJ1&#10;/0GUEJ1stbCZ2lWyNQEhB2hnBXk+CkJ3GhWwOQqj0A8nGBVw5k/9aDSxkrkkPlzvpNLvqGiRMRIs&#10;AbwNT57ulTZwSHxwMa9xkbOmsao3/GIDHIcdastmuE1igAKm8TSgrKQ/Iy9azVazwAlG05UTeFnm&#10;LPI0cKY5gM3GWZpm/i+Dwg/impUl5ebRQ3n5wd/Jty/0oTCOBaZEw0oTzkBScrNOG4meCJR3bn9W&#10;Ajg5ubmXMGxKgMsVJX8UeMtR5OTTWegEeTBxotCbOZ4fLaOpF0RBll9Sumecvp4S6o3olssJ8RUx&#10;z/5eEiNxyzRMj4a1CZ4dnUhsynHFS6uyJqwZ7LM8GOx/zsMin3hhMJ45YTgZO8F45TnLWZ46i9Sf&#10;TsPVMl2urqRd2XJRr0+FFeSs9s7w7t84QYZiPRSm7TfTYkOr6t16B8RN361F+QydJwX0Bcw+mNJg&#10;1EL+wKiHiZdg9X1LJMWoec+he814PBjyYKwPBuEFXE2wxmgwUz2M0W0n2aaGyL6VkYsFdHjFbO+d&#10;UAB0s4ApZknsJ64Zk+dr63X6X5j/BgAA//8DAFBLAwQUAAYACAAAACEAln1x+N8AAAALAQAADwAA&#10;AGRycy9kb3ducmV2LnhtbEyPQU+EMBCF7yb+h2ZMvO2WNbACUjZmCYnedPXirUtHINIW2i7gv3c8&#10;6XEyX977XnFY9cBmdL63RsBuGwFD01jVm1bA+1u9SYH5II2SgzUo4Bs9HMrrq0Lmyi7mFedTaBmF&#10;GJ9LAV0IY865bzrU0m/tiIZ+n9ZpGeh0LVdOLhSuB34XRXuuZW+ooZMjHjtsvk4XLaBye1X741NV&#10;Zx9LFZ5fpnnikxC3N+vjA7CAa/iD4Vef1KEkp7O9GOXZICCJ44RQAZv7aAeMiCxNaN2Z0DTOgJcF&#10;/7+h/AEAAP//AwBQSwECLQAUAAYACAAAACEAtoM4kv4AAADhAQAAEwAAAAAAAAAAAAAAAAAAAAAA&#10;W0NvbnRlbnRfVHlwZXNdLnhtbFBLAQItABQABgAIAAAAIQA4/SH/1gAAAJQBAAALAAAAAAAAAAAA&#10;AAAAAC8BAABfcmVscy8ucmVsc1BLAQItABQABgAIAAAAIQD1U9rw4QIAAF8GAAAOAAAAAAAAAAAA&#10;AAAAAC4CAABkcnMvZTJvRG9jLnhtbFBLAQItABQABgAIAAAAIQCWfXH43wAAAAsBAAAPAAAAAAAA&#10;AAAAAAAAADsFAABkcnMvZG93bnJldi54bWxQSwUGAAAAAAQABADzAAAARwY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619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73048E"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It5QIAAGY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PMeKkBYk+Q9II3zQUhSY9facS8HrsHqQhqLp7UXxTiIusBi86l1L0NSUlgPKNv3txwSwUXEXr&#10;/oMoITrZamEztatkawJCDtDOCvJ8FITuNCpgc+yFo9CbYFTAmR/68WhiJXNJcrjeSaXfUdEiY6RY&#10;AngbnjzdK23gkOTgYl7jImdNY1Vv+MUGOA471JbNcJskAAVM42lAWUl/xl68ilZR4ASjcOUE3nLp&#10;zPMscMLcn06W42WWLf1fBoUfJDUrS8rNo4fy8oO/k29f6ENhHAtMiYaVJpyBpORmnTUSPREo79z+&#10;rARwcnJzL2HYlACXK0r+KPAWo9jJw2jqBHkwceKpFzmeHy/i0AviYJlfUrpnnL6eEuqN6JbLCfEV&#10;Mc/+XhIjScs0TI+GtSmOjk4kMeW44qVVWRPWDPZZHgz2P+dhnk+8aTCOnOl0MnaC8cpzFlGeOfPM&#10;D8PpapEtVlfSrmy5qNenwgpyVntnePdvnCBDsR4K0/ababGhVfVuvbP9bJvRtN9alM/QgFJAe8AI&#10;hGENRi3kD4x6GHwpVt+3RFKMmvccmthMyYMhD8b6YBBewNUUa4wGM9PDNN12km1qiOxbNbmYQ6NX&#10;zLbgCQUwMAsYZpbLfvCaaXm+tl6nv4fZbwAAAP//AwBQSwMEFAAGAAgAAAAhAINO3dHfAAAACwEA&#10;AA8AAABkcnMvZG93bnJldi54bWxMj8FOg0AQhu8mvsNmTLy1C0pqiyyNKSHRm61evG3ZEYjsLLBb&#10;wLd3POltJvPln+/P9ovtxISjbx0piNcRCKTKmZZqBe9v5WoLwgdNRneOUME3etjn11eZTo2b6YjT&#10;KdSCQ8inWkETQp9K6asGrfZr1yPx7dONVgdex1qaUc8cbjt5F0UbaXVL/KHRPR4arL5OF6ugGDem&#10;9Ifnotx9zEV4eR2mQQ5K3d4sT48gAi7hD4ZffVaHnJ3O7kLGi07BKonvGeXhIYpBMJEkMbc7M7pN&#10;diDzTP7vkP8AAAD//wMAUEsBAi0AFAAGAAgAAAAhALaDOJL+AAAA4QEAABMAAAAAAAAAAAAAAAAA&#10;AAAAAFtDb250ZW50X1R5cGVzXS54bWxQSwECLQAUAAYACAAAACEAOP0h/9YAAACUAQAACwAAAAAA&#10;AAAAAAAAAAAvAQAAX3JlbHMvLnJlbHNQSwECLQAUAAYACAAAACEA3/PCLeUCAABmBgAADgAAAAAA&#10;AAAAAAAAAAAuAgAAZHJzL2Uyb0RvYy54bWxQSwECLQAUAAYACAAAACEAg07d0d8AAAALAQAADwAA&#10;AAAAAAAAAAAAAAA/BQAAZHJzL2Rvd25yZXYueG1sUEsFBgAAAAAEAAQA8wAAAEsGAAAAAA==&#10;" o:allowincell="f" filled="f" stroked="f" strokeweight="0">
                <v:textbox inset="0,0,0,0">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73048E"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73048E">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73048E">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F9275D">
        <w:rPr>
          <w:rFonts w:ascii="SL_Times New Roman" w:hAnsi="SL_Times New Roman"/>
          <w:lang w:val="be-BY"/>
        </w:rPr>
        <w:t>2-</w:t>
      </w:r>
      <w:r w:rsidR="003A6252" w:rsidRPr="005C0688">
        <w:rPr>
          <w:rFonts w:ascii="SL_Times New Roman" w:hAnsi="SL_Times New Roman"/>
        </w:rPr>
        <w:t>3</w:t>
      </w:r>
      <w:r w:rsidR="003A6252">
        <w:rPr>
          <w:rFonts w:ascii="SL_Times New Roman" w:hAnsi="SL_Times New Roman"/>
        </w:rPr>
        <w:t>2</w:t>
      </w:r>
      <w:r w:rsidR="003A6252" w:rsidRPr="005C0688">
        <w:rPr>
          <w:rFonts w:ascii="SL_Times New Roman" w:hAnsi="SL_Times New Roman"/>
        </w:rPr>
        <w:t>-</w:t>
      </w:r>
      <w:r w:rsidR="003A6252">
        <w:rPr>
          <w:rFonts w:ascii="SL_Times New Roman" w:hAnsi="SL_Times New Roman"/>
        </w:rPr>
        <w:t>3</w:t>
      </w:r>
      <w:r w:rsidR="00F9275D" w:rsidRPr="005C0688">
        <w:rPr>
          <w:rFonts w:ascii="SL_Times New Roman" w:hAnsi="SL_Times New Roman"/>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3A6252">
        <w:rPr>
          <w:lang w:val="en-US"/>
        </w:rPr>
        <w:t>V</w:t>
      </w:r>
      <w:r w:rsidR="00F9275D">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700B60">
        <w:rPr>
          <w:rFonts w:ascii="SL_Times New Roman" w:hAnsi="SL_Times New Roman"/>
          <w:lang w:val="en-US"/>
        </w:rPr>
        <w:t>mamady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67489E" w:rsidRPr="0067489E" w:rsidRDefault="0067489E" w:rsidP="00095CF6">
      <w:pPr>
        <w:spacing w:line="288" w:lineRule="auto"/>
        <w:rPr>
          <w:sz w:val="8"/>
          <w:szCs w:val="8"/>
          <w:lang w:val="tt-RU"/>
        </w:rPr>
      </w:pPr>
    </w:p>
    <w:p w:rsidR="003303E8" w:rsidRDefault="003303E8" w:rsidP="003303E8">
      <w:pPr>
        <w:shd w:val="clear" w:color="auto" w:fill="FFFFFF"/>
        <w:tabs>
          <w:tab w:val="left" w:pos="6800"/>
        </w:tabs>
        <w:jc w:val="both"/>
        <w:rPr>
          <w:b/>
          <w:spacing w:val="-2"/>
          <w:sz w:val="28"/>
          <w:szCs w:val="28"/>
        </w:rPr>
      </w:pPr>
    </w:p>
    <w:p w:rsidR="007771D8" w:rsidRPr="00815516" w:rsidRDefault="00E07F1A" w:rsidP="004D2F23">
      <w:pPr>
        <w:shd w:val="clear" w:color="auto" w:fill="FFFFFF"/>
        <w:tabs>
          <w:tab w:val="left" w:pos="6800"/>
        </w:tabs>
        <w:jc w:val="both"/>
        <w:rPr>
          <w:rFonts w:ascii="Arial" w:hAnsi="Arial" w:cs="Arial"/>
          <w:spacing w:val="-2"/>
          <w:sz w:val="24"/>
          <w:szCs w:val="24"/>
        </w:rPr>
      </w:pPr>
      <w:r w:rsidRPr="003303E8">
        <w:rPr>
          <w:b/>
          <w:spacing w:val="-2"/>
          <w:sz w:val="28"/>
          <w:szCs w:val="28"/>
        </w:rPr>
        <w:t xml:space="preserve"> </w:t>
      </w:r>
      <w:r w:rsidR="007771D8" w:rsidRPr="009535B7">
        <w:rPr>
          <w:rFonts w:ascii="Arial" w:hAnsi="Arial" w:cs="Arial"/>
          <w:spacing w:val="-2"/>
          <w:sz w:val="24"/>
          <w:szCs w:val="24"/>
        </w:rPr>
        <w:t xml:space="preserve">   </w:t>
      </w:r>
      <w:r w:rsidR="007771D8" w:rsidRPr="00815516">
        <w:rPr>
          <w:rFonts w:ascii="Arial" w:hAnsi="Arial" w:cs="Arial"/>
          <w:spacing w:val="-2"/>
          <w:sz w:val="24"/>
          <w:szCs w:val="24"/>
        </w:rPr>
        <w:t>Решение</w:t>
      </w:r>
      <w:r w:rsidR="007771D8" w:rsidRPr="00815516">
        <w:rPr>
          <w:rFonts w:ascii="Arial" w:hAnsi="Arial" w:cs="Arial"/>
          <w:spacing w:val="-2"/>
          <w:sz w:val="24"/>
          <w:szCs w:val="24"/>
        </w:rPr>
        <w:tab/>
        <w:t xml:space="preserve">            Карар</w:t>
      </w:r>
    </w:p>
    <w:p w:rsidR="004D2F23" w:rsidRPr="00815516" w:rsidRDefault="004D2F23" w:rsidP="004D2F23">
      <w:pPr>
        <w:shd w:val="clear" w:color="auto" w:fill="FFFFFF"/>
        <w:tabs>
          <w:tab w:val="left" w:pos="6800"/>
        </w:tabs>
        <w:jc w:val="both"/>
        <w:rPr>
          <w:rFonts w:ascii="Arial" w:hAnsi="Arial" w:cs="Arial"/>
          <w:sz w:val="24"/>
          <w:szCs w:val="24"/>
        </w:rPr>
      </w:pPr>
    </w:p>
    <w:p w:rsidR="004D2F23" w:rsidRPr="00815516" w:rsidRDefault="004D2F23" w:rsidP="004D2F23">
      <w:pPr>
        <w:shd w:val="clear" w:color="auto" w:fill="FFFFFF"/>
        <w:tabs>
          <w:tab w:val="left" w:pos="8506"/>
        </w:tabs>
        <w:jc w:val="both"/>
        <w:rPr>
          <w:rFonts w:ascii="Arial" w:hAnsi="Arial" w:cs="Arial"/>
          <w:sz w:val="24"/>
          <w:szCs w:val="24"/>
        </w:rPr>
      </w:pPr>
      <w:r w:rsidRPr="00815516">
        <w:rPr>
          <w:rFonts w:ascii="Arial" w:hAnsi="Arial" w:cs="Arial"/>
          <w:spacing w:val="-2"/>
          <w:sz w:val="24"/>
          <w:szCs w:val="24"/>
        </w:rPr>
        <w:t xml:space="preserve">  </w:t>
      </w:r>
      <w:r w:rsidR="0095486C" w:rsidRPr="00815516">
        <w:rPr>
          <w:rFonts w:ascii="Arial" w:hAnsi="Arial" w:cs="Arial"/>
          <w:sz w:val="24"/>
          <w:szCs w:val="24"/>
        </w:rPr>
        <w:t xml:space="preserve">   от  « 27 декабря    </w:t>
      </w:r>
      <w:r w:rsidRPr="00815516">
        <w:rPr>
          <w:rFonts w:ascii="Arial" w:hAnsi="Arial" w:cs="Arial"/>
          <w:sz w:val="24"/>
          <w:szCs w:val="24"/>
        </w:rPr>
        <w:t xml:space="preserve">2023 г.                             </w:t>
      </w:r>
      <w:r w:rsidR="0095486C" w:rsidRPr="00815516">
        <w:rPr>
          <w:rFonts w:ascii="Arial" w:hAnsi="Arial" w:cs="Arial"/>
          <w:sz w:val="24"/>
          <w:szCs w:val="24"/>
        </w:rPr>
        <w:t xml:space="preserve">                            №1-32</w:t>
      </w:r>
    </w:p>
    <w:p w:rsidR="004D2F23" w:rsidRPr="00815516" w:rsidRDefault="004D2F23" w:rsidP="004D2F23">
      <w:pPr>
        <w:rPr>
          <w:rFonts w:ascii="Arial" w:hAnsi="Arial" w:cs="Arial"/>
          <w:sz w:val="24"/>
          <w:szCs w:val="24"/>
        </w:rPr>
      </w:pPr>
    </w:p>
    <w:p w:rsidR="004D2F23" w:rsidRPr="00815516" w:rsidRDefault="004D2F23" w:rsidP="004D2F23">
      <w:pPr>
        <w:jc w:val="center"/>
        <w:rPr>
          <w:rFonts w:ascii="Arial" w:hAnsi="Arial" w:cs="Arial"/>
          <w:sz w:val="24"/>
          <w:szCs w:val="24"/>
        </w:rPr>
      </w:pPr>
      <w:bookmarkStart w:id="0" w:name="_GoBack"/>
      <w:r w:rsidRPr="00815516">
        <w:rPr>
          <w:rFonts w:ascii="Arial" w:hAnsi="Arial" w:cs="Arial"/>
          <w:sz w:val="24"/>
          <w:szCs w:val="24"/>
        </w:rPr>
        <w:t xml:space="preserve">О внесении изменений и дополнений </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в решение Совета Верхнеошминского сельского поселения </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 Мамадышского муниципального района </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от 14.12.2022 года № 1-19 «О бюджете Верхнеошминского сельского поселения Мамадышского муниципального района </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Республики Татарстан на 2023 год </w:t>
      </w:r>
    </w:p>
    <w:p w:rsidR="004D2F23" w:rsidRPr="00815516" w:rsidRDefault="004D2F23" w:rsidP="004D2F23">
      <w:pPr>
        <w:jc w:val="center"/>
        <w:rPr>
          <w:rFonts w:ascii="Arial" w:hAnsi="Arial" w:cs="Arial"/>
          <w:sz w:val="24"/>
          <w:szCs w:val="24"/>
        </w:rPr>
      </w:pPr>
      <w:r w:rsidRPr="00815516">
        <w:rPr>
          <w:rFonts w:ascii="Arial" w:hAnsi="Arial" w:cs="Arial"/>
          <w:sz w:val="24"/>
          <w:szCs w:val="24"/>
        </w:rPr>
        <w:t>и на плановый период 2024 и 2025 годов»</w:t>
      </w:r>
    </w:p>
    <w:bookmarkEnd w:id="0"/>
    <w:p w:rsidR="004D2F23" w:rsidRPr="00815516" w:rsidRDefault="004D2F23" w:rsidP="004D2F23">
      <w:pPr>
        <w:rPr>
          <w:rFonts w:ascii="Arial" w:hAnsi="Arial" w:cs="Arial"/>
          <w:sz w:val="24"/>
          <w:szCs w:val="24"/>
        </w:rPr>
      </w:pPr>
    </w:p>
    <w:p w:rsidR="004D2F23" w:rsidRPr="00815516" w:rsidRDefault="004D2F23" w:rsidP="004D2F23">
      <w:pPr>
        <w:spacing w:line="312" w:lineRule="auto"/>
        <w:ind w:firstLine="709"/>
        <w:jc w:val="both"/>
        <w:rPr>
          <w:rFonts w:ascii="Arial" w:hAnsi="Arial" w:cs="Arial"/>
          <w:sz w:val="24"/>
          <w:szCs w:val="24"/>
        </w:rPr>
      </w:pPr>
    </w:p>
    <w:p w:rsidR="004D2F23" w:rsidRPr="00815516" w:rsidRDefault="004D2F23" w:rsidP="004D2F23">
      <w:pPr>
        <w:jc w:val="both"/>
        <w:rPr>
          <w:rFonts w:ascii="Arial" w:hAnsi="Arial" w:cs="Arial"/>
          <w:sz w:val="24"/>
          <w:szCs w:val="24"/>
        </w:rPr>
      </w:pPr>
      <w:r w:rsidRPr="00815516">
        <w:rPr>
          <w:rFonts w:ascii="Arial" w:hAnsi="Arial" w:cs="Arial"/>
          <w:sz w:val="24"/>
          <w:szCs w:val="24"/>
        </w:rPr>
        <w:t xml:space="preserve">           На основании Бюджетного </w:t>
      </w:r>
      <w:hyperlink r:id="rId9" w:history="1">
        <w:r w:rsidRPr="00815516">
          <w:rPr>
            <w:rFonts w:ascii="Arial" w:hAnsi="Arial" w:cs="Arial"/>
            <w:sz w:val="24"/>
            <w:szCs w:val="24"/>
          </w:rPr>
          <w:t>кодекса</w:t>
        </w:r>
      </w:hyperlink>
      <w:r w:rsidRPr="00815516">
        <w:rPr>
          <w:rFonts w:ascii="Arial" w:hAnsi="Arial" w:cs="Arial"/>
          <w:sz w:val="24"/>
          <w:szCs w:val="24"/>
        </w:rPr>
        <w:t xml:space="preserve"> Российской Федерации, Бюджетного </w:t>
      </w:r>
      <w:hyperlink r:id="rId10" w:history="1">
        <w:r w:rsidRPr="00815516">
          <w:rPr>
            <w:rFonts w:ascii="Arial" w:hAnsi="Arial" w:cs="Arial"/>
            <w:sz w:val="24"/>
            <w:szCs w:val="24"/>
          </w:rPr>
          <w:t>кодекса</w:t>
        </w:r>
      </w:hyperlink>
      <w:r w:rsidRPr="00815516">
        <w:rPr>
          <w:rFonts w:ascii="Arial" w:hAnsi="Arial" w:cs="Arial"/>
          <w:sz w:val="24"/>
          <w:szCs w:val="24"/>
        </w:rPr>
        <w:t xml:space="preserve"> Республики Татарстан, </w:t>
      </w:r>
      <w:hyperlink r:id="rId11" w:history="1">
        <w:r w:rsidRPr="00815516">
          <w:rPr>
            <w:rFonts w:ascii="Arial" w:hAnsi="Arial" w:cs="Arial"/>
            <w:sz w:val="24"/>
            <w:szCs w:val="24"/>
          </w:rPr>
          <w:t>Устав</w:t>
        </w:r>
      </w:hyperlink>
      <w:r w:rsidRPr="00815516">
        <w:rPr>
          <w:rFonts w:ascii="Arial" w:hAnsi="Arial" w:cs="Arial"/>
          <w:sz w:val="24"/>
          <w:szCs w:val="24"/>
        </w:rPr>
        <w:t>а Верхнеошминского сельского поселения Мамадышского муниципального района Республики Татарстан, Совет Верхнеошминского сельского поселения Мамадышского муниципального района РЕШИЛ:</w:t>
      </w:r>
      <w:r w:rsidRPr="00815516">
        <w:rPr>
          <w:rFonts w:ascii="Arial" w:hAnsi="Arial" w:cs="Arial"/>
          <w:sz w:val="24"/>
          <w:szCs w:val="24"/>
        </w:rPr>
        <w:tab/>
      </w:r>
      <w:r w:rsidRPr="00815516">
        <w:rPr>
          <w:rFonts w:ascii="Arial" w:hAnsi="Arial" w:cs="Arial"/>
          <w:sz w:val="24"/>
          <w:szCs w:val="24"/>
        </w:rPr>
        <w:tab/>
      </w:r>
    </w:p>
    <w:p w:rsidR="004D2F23" w:rsidRPr="00815516" w:rsidRDefault="004D2F23" w:rsidP="004D2F23">
      <w:pPr>
        <w:ind w:firstLine="709"/>
        <w:jc w:val="both"/>
        <w:rPr>
          <w:rFonts w:ascii="Arial" w:hAnsi="Arial" w:cs="Arial"/>
          <w:sz w:val="24"/>
          <w:szCs w:val="24"/>
        </w:rPr>
      </w:pPr>
      <w:r w:rsidRPr="00815516">
        <w:rPr>
          <w:rFonts w:ascii="Arial" w:hAnsi="Arial" w:cs="Arial"/>
          <w:sz w:val="24"/>
          <w:szCs w:val="24"/>
        </w:rPr>
        <w:t xml:space="preserve">1.Внести следующие изменения и дополнения в решение Совета Верхнеошминского сельского поселения Мамадышского  муниципального  района  Республики Татарстан  от 14 декабря 2022 года № 1-19 «О бюджете Верхнеошминского сельского поселения Мамадышского  муниципального  района Республики Татарстан  на  2023 год и на плановый период 2024 и 2025 годов»: </w:t>
      </w:r>
    </w:p>
    <w:p w:rsidR="004D2F23" w:rsidRPr="00815516" w:rsidRDefault="004D2F23" w:rsidP="004D2F23">
      <w:pPr>
        <w:jc w:val="both"/>
        <w:rPr>
          <w:rFonts w:ascii="Arial" w:hAnsi="Arial" w:cs="Arial"/>
          <w:sz w:val="24"/>
          <w:szCs w:val="24"/>
        </w:rPr>
      </w:pPr>
      <w:r w:rsidRPr="00815516">
        <w:rPr>
          <w:rFonts w:ascii="Arial" w:hAnsi="Arial" w:cs="Arial"/>
          <w:sz w:val="24"/>
          <w:szCs w:val="24"/>
        </w:rPr>
        <w:t>(с учетом внесенных изменений и дополнений от 15 декабря 2022года №2-31):</w:t>
      </w:r>
    </w:p>
    <w:p w:rsidR="004D2F23" w:rsidRPr="00815516" w:rsidRDefault="004D2F23" w:rsidP="004D2F23">
      <w:pPr>
        <w:jc w:val="both"/>
        <w:rPr>
          <w:rFonts w:ascii="Arial" w:hAnsi="Arial" w:cs="Arial"/>
          <w:color w:val="000080"/>
          <w:sz w:val="24"/>
          <w:szCs w:val="24"/>
        </w:rPr>
      </w:pPr>
      <w:r w:rsidRPr="00815516">
        <w:rPr>
          <w:rFonts w:ascii="Arial" w:hAnsi="Arial" w:cs="Arial"/>
          <w:color w:val="000080"/>
          <w:sz w:val="24"/>
          <w:szCs w:val="24"/>
        </w:rPr>
        <w:t xml:space="preserve">        </w:t>
      </w:r>
    </w:p>
    <w:p w:rsidR="004D2F23" w:rsidRPr="00815516" w:rsidRDefault="004D2F23" w:rsidP="004D2F23">
      <w:pPr>
        <w:jc w:val="both"/>
        <w:rPr>
          <w:rFonts w:ascii="Arial" w:hAnsi="Arial" w:cs="Arial"/>
          <w:sz w:val="24"/>
          <w:szCs w:val="24"/>
        </w:rPr>
      </w:pPr>
      <w:r w:rsidRPr="00815516">
        <w:rPr>
          <w:rFonts w:ascii="Arial" w:hAnsi="Arial" w:cs="Arial"/>
          <w:color w:val="000080"/>
          <w:sz w:val="24"/>
          <w:szCs w:val="24"/>
        </w:rPr>
        <w:t xml:space="preserve">        1.В статье 1п.1пп.1 цифры «3 000,30» заменить цифрами </w:t>
      </w:r>
      <w:bookmarkStart w:id="1" w:name="sub_100"/>
      <w:r w:rsidRPr="00815516">
        <w:rPr>
          <w:rFonts w:ascii="Arial" w:hAnsi="Arial" w:cs="Arial"/>
          <w:color w:val="000080"/>
          <w:sz w:val="24"/>
          <w:szCs w:val="24"/>
        </w:rPr>
        <w:t>«4 610,38</w:t>
      </w:r>
      <w:r w:rsidRPr="00815516">
        <w:rPr>
          <w:rFonts w:ascii="Arial" w:hAnsi="Arial" w:cs="Arial"/>
          <w:sz w:val="24"/>
          <w:szCs w:val="24"/>
        </w:rPr>
        <w:t xml:space="preserve">». </w:t>
      </w:r>
    </w:p>
    <w:p w:rsidR="004D2F23" w:rsidRPr="00815516" w:rsidRDefault="004D2F23" w:rsidP="004D2F23">
      <w:pPr>
        <w:ind w:firstLine="567"/>
        <w:jc w:val="both"/>
        <w:rPr>
          <w:rFonts w:ascii="Arial" w:hAnsi="Arial" w:cs="Arial"/>
          <w:sz w:val="24"/>
          <w:szCs w:val="24"/>
        </w:rPr>
      </w:pPr>
      <w:r w:rsidRPr="00815516">
        <w:rPr>
          <w:rFonts w:ascii="Arial" w:hAnsi="Arial" w:cs="Arial"/>
          <w:sz w:val="24"/>
          <w:szCs w:val="24"/>
        </w:rPr>
        <w:t>пп.2 цифры «3 000,30» заменить цифрами «5 053,79»</w:t>
      </w:r>
      <w:bookmarkStart w:id="2" w:name="sub_200"/>
      <w:bookmarkEnd w:id="1"/>
      <w:r w:rsidRPr="00815516">
        <w:rPr>
          <w:rFonts w:ascii="Arial" w:hAnsi="Arial" w:cs="Arial"/>
          <w:sz w:val="24"/>
          <w:szCs w:val="24"/>
        </w:rPr>
        <w:t>.</w:t>
      </w:r>
      <w:bookmarkEnd w:id="2"/>
    </w:p>
    <w:p w:rsidR="004D2F23" w:rsidRPr="00815516" w:rsidRDefault="004D2F23" w:rsidP="004D2F23">
      <w:pPr>
        <w:ind w:firstLine="567"/>
        <w:jc w:val="both"/>
        <w:rPr>
          <w:rFonts w:ascii="Arial" w:hAnsi="Arial" w:cs="Arial"/>
          <w:sz w:val="24"/>
          <w:szCs w:val="24"/>
        </w:rPr>
      </w:pPr>
      <w:r w:rsidRPr="00815516">
        <w:rPr>
          <w:rFonts w:ascii="Arial" w:hAnsi="Arial" w:cs="Arial"/>
          <w:sz w:val="24"/>
          <w:szCs w:val="24"/>
        </w:rPr>
        <w:t>пп.3 цифры «0» заменить цифрами «443,41».</w:t>
      </w:r>
    </w:p>
    <w:p w:rsidR="004D2F23" w:rsidRPr="00815516" w:rsidRDefault="004D2F23" w:rsidP="004D2F23">
      <w:pPr>
        <w:ind w:firstLine="567"/>
        <w:jc w:val="both"/>
        <w:rPr>
          <w:rFonts w:ascii="Arial" w:hAnsi="Arial" w:cs="Arial"/>
          <w:sz w:val="24"/>
          <w:szCs w:val="24"/>
        </w:rPr>
      </w:pPr>
      <w:r w:rsidRPr="00815516">
        <w:rPr>
          <w:rFonts w:ascii="Arial" w:hAnsi="Arial" w:cs="Arial"/>
          <w:sz w:val="24"/>
          <w:szCs w:val="24"/>
        </w:rPr>
        <w:t>2.В статье 1 п.3 приложение 1 таблицу 1 изложить в следующей редакции:</w:t>
      </w:r>
    </w:p>
    <w:p w:rsidR="004D2F23" w:rsidRPr="00815516" w:rsidRDefault="004D2F23" w:rsidP="004D2F23">
      <w:pPr>
        <w:jc w:val="both"/>
        <w:rPr>
          <w:rFonts w:ascii="Arial" w:hAnsi="Arial" w:cs="Arial"/>
          <w:sz w:val="24"/>
          <w:szCs w:val="24"/>
        </w:rPr>
      </w:pP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r w:rsidRPr="00815516">
        <w:rPr>
          <w:rFonts w:ascii="Arial" w:hAnsi="Arial" w:cs="Arial"/>
          <w:sz w:val="24"/>
          <w:szCs w:val="24"/>
        </w:rPr>
        <w:tab/>
      </w:r>
    </w:p>
    <w:p w:rsidR="004D2F23" w:rsidRPr="00815516" w:rsidRDefault="004D2F23" w:rsidP="004D2F23">
      <w:pPr>
        <w:jc w:val="both"/>
        <w:rPr>
          <w:rFonts w:ascii="Arial" w:hAnsi="Arial" w:cs="Arial"/>
          <w:sz w:val="24"/>
          <w:szCs w:val="24"/>
        </w:rPr>
      </w:pPr>
    </w:p>
    <w:p w:rsidR="004D2F23" w:rsidRPr="00815516" w:rsidRDefault="004D2F23" w:rsidP="004D2F23">
      <w:pPr>
        <w:jc w:val="both"/>
        <w:rPr>
          <w:rFonts w:ascii="Arial" w:hAnsi="Arial" w:cs="Arial"/>
          <w:sz w:val="24"/>
          <w:szCs w:val="24"/>
        </w:rPr>
      </w:pPr>
    </w:p>
    <w:p w:rsidR="004D2F23" w:rsidRPr="00815516" w:rsidRDefault="004D2F23" w:rsidP="004D2F23">
      <w:pPr>
        <w:jc w:val="both"/>
        <w:rPr>
          <w:rFonts w:ascii="Arial" w:hAnsi="Arial" w:cs="Arial"/>
          <w:sz w:val="24"/>
          <w:szCs w:val="24"/>
        </w:rPr>
      </w:pPr>
    </w:p>
    <w:p w:rsidR="004D2F23" w:rsidRPr="00815516" w:rsidRDefault="004D2F23" w:rsidP="004D2F23">
      <w:pPr>
        <w:rPr>
          <w:rFonts w:ascii="Arial" w:hAnsi="Arial" w:cs="Arial"/>
          <w:sz w:val="24"/>
          <w:szCs w:val="24"/>
        </w:rPr>
      </w:pPr>
      <w:r w:rsidRPr="00815516">
        <w:rPr>
          <w:rFonts w:ascii="Arial" w:hAnsi="Arial" w:cs="Arial"/>
          <w:sz w:val="24"/>
          <w:szCs w:val="24"/>
        </w:rPr>
        <w:t xml:space="preserve">Приложение 1 </w:t>
      </w:r>
      <w:r w:rsidRPr="00815516">
        <w:rPr>
          <w:rFonts w:ascii="Arial" w:hAnsi="Arial" w:cs="Arial"/>
          <w:b/>
          <w:i/>
          <w:color w:val="000000"/>
          <w:sz w:val="24"/>
          <w:szCs w:val="24"/>
        </w:rPr>
        <w:t xml:space="preserve">    </w:t>
      </w:r>
      <w:r w:rsidRPr="00815516">
        <w:rPr>
          <w:rFonts w:ascii="Arial" w:hAnsi="Arial" w:cs="Arial"/>
          <w:bCs/>
          <w:sz w:val="24"/>
          <w:szCs w:val="24"/>
        </w:rPr>
        <w:t xml:space="preserve">                                                                                                            </w:t>
      </w:r>
    </w:p>
    <w:p w:rsidR="004D2F23" w:rsidRPr="00815516" w:rsidRDefault="004D2F23" w:rsidP="004D2F23">
      <w:pPr>
        <w:rPr>
          <w:rFonts w:ascii="Arial" w:hAnsi="Arial" w:cs="Arial"/>
          <w:sz w:val="24"/>
          <w:szCs w:val="24"/>
        </w:rPr>
      </w:pP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Источники  </w:t>
      </w:r>
    </w:p>
    <w:p w:rsidR="004D2F23" w:rsidRPr="00815516" w:rsidRDefault="004D2F23" w:rsidP="004D2F23">
      <w:pPr>
        <w:jc w:val="center"/>
        <w:rPr>
          <w:rFonts w:ascii="Arial" w:hAnsi="Arial" w:cs="Arial"/>
          <w:sz w:val="24"/>
          <w:szCs w:val="24"/>
        </w:rPr>
      </w:pPr>
      <w:r w:rsidRPr="00815516">
        <w:rPr>
          <w:rFonts w:ascii="Arial" w:hAnsi="Arial" w:cs="Arial"/>
          <w:sz w:val="24"/>
          <w:szCs w:val="24"/>
        </w:rPr>
        <w:t>финансирования дефицита бюджета Верхнеошминского сельского</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поселения Мамадышского муниципального района на 2023 год. </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                                                            Таблица 1                                               </w:t>
      </w:r>
    </w:p>
    <w:p w:rsidR="004D2F23" w:rsidRPr="00815516" w:rsidRDefault="004D2F23" w:rsidP="004D2F23">
      <w:pPr>
        <w:jc w:val="center"/>
        <w:rPr>
          <w:rFonts w:ascii="Arial" w:hAnsi="Arial" w:cs="Arial"/>
          <w:iCs/>
          <w:sz w:val="24"/>
          <w:szCs w:val="24"/>
        </w:rPr>
      </w:pPr>
      <w:r w:rsidRPr="00815516">
        <w:rPr>
          <w:rFonts w:ascii="Arial" w:hAnsi="Arial" w:cs="Arial"/>
          <w:iCs/>
          <w:sz w:val="24"/>
          <w:szCs w:val="24"/>
        </w:rPr>
        <w:t xml:space="preserve">                                                                                                         (тыс. рублей)</w:t>
      </w:r>
    </w:p>
    <w:tbl>
      <w:tblPr>
        <w:tblW w:w="9000" w:type="dxa"/>
        <w:tblInd w:w="828" w:type="dxa"/>
        <w:tblLayout w:type="fixed"/>
        <w:tblLook w:val="0000" w:firstRow="0" w:lastRow="0" w:firstColumn="0" w:lastColumn="0" w:noHBand="0" w:noVBand="0"/>
      </w:tblPr>
      <w:tblGrid>
        <w:gridCol w:w="2700"/>
        <w:gridCol w:w="4860"/>
        <w:gridCol w:w="1440"/>
      </w:tblGrid>
      <w:tr w:rsidR="004D2F23" w:rsidRPr="00815516" w:rsidTr="00FF11F8">
        <w:trPr>
          <w:trHeight w:val="403"/>
          <w:tblHeader/>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keepNext/>
              <w:outlineLvl w:val="0"/>
              <w:rPr>
                <w:rFonts w:ascii="Arial" w:hAnsi="Arial" w:cs="Arial"/>
                <w:b/>
                <w:bCs/>
                <w:sz w:val="24"/>
                <w:szCs w:val="24"/>
              </w:rPr>
            </w:pPr>
            <w:r w:rsidRPr="00815516">
              <w:rPr>
                <w:rFonts w:ascii="Arial" w:hAnsi="Arial" w:cs="Arial"/>
                <w:b/>
                <w:bCs/>
                <w:sz w:val="24"/>
                <w:szCs w:val="24"/>
              </w:rPr>
              <w:lastRenderedPageBreak/>
              <w:t>Код показателя</w:t>
            </w:r>
          </w:p>
        </w:tc>
        <w:tc>
          <w:tcPr>
            <w:tcW w:w="4860" w:type="dxa"/>
            <w:tcBorders>
              <w:top w:val="single" w:sz="4" w:space="0" w:color="auto"/>
              <w:left w:val="single" w:sz="4" w:space="0" w:color="auto"/>
              <w:bottom w:val="single" w:sz="4" w:space="0" w:color="auto"/>
              <w:right w:val="single" w:sz="4" w:space="0" w:color="auto"/>
            </w:tcBorders>
            <w:noWrap/>
            <w:vAlign w:val="center"/>
          </w:tcPr>
          <w:p w:rsidR="004D2F23" w:rsidRPr="00815516" w:rsidRDefault="004D2F23" w:rsidP="004D2F23">
            <w:pPr>
              <w:jc w:val="center"/>
              <w:rPr>
                <w:rFonts w:ascii="Arial" w:hAnsi="Arial" w:cs="Arial"/>
                <w:iCs/>
                <w:sz w:val="24"/>
                <w:szCs w:val="24"/>
              </w:rPr>
            </w:pPr>
            <w:r w:rsidRPr="00815516">
              <w:rPr>
                <w:rFonts w:ascii="Arial" w:hAnsi="Arial" w:cs="Arial"/>
                <w:iCs/>
                <w:sz w:val="24"/>
                <w:szCs w:val="24"/>
              </w:rPr>
              <w:t>Наименование показателя</w:t>
            </w:r>
          </w:p>
        </w:tc>
        <w:tc>
          <w:tcPr>
            <w:tcW w:w="1440" w:type="dxa"/>
            <w:tcBorders>
              <w:top w:val="single" w:sz="4" w:space="0" w:color="auto"/>
              <w:left w:val="nil"/>
              <w:bottom w:val="single" w:sz="4" w:space="0" w:color="auto"/>
              <w:right w:val="single" w:sz="4" w:space="0" w:color="auto"/>
            </w:tcBorders>
            <w:vAlign w:val="center"/>
          </w:tcPr>
          <w:p w:rsidR="004D2F23" w:rsidRPr="00815516" w:rsidRDefault="004D2F23" w:rsidP="004D2F23">
            <w:pPr>
              <w:ind w:left="72" w:hanging="72"/>
              <w:jc w:val="center"/>
              <w:rPr>
                <w:rFonts w:ascii="Arial" w:hAnsi="Arial" w:cs="Arial"/>
                <w:iCs/>
                <w:sz w:val="24"/>
                <w:szCs w:val="24"/>
              </w:rPr>
            </w:pPr>
            <w:r w:rsidRPr="00815516">
              <w:rPr>
                <w:rFonts w:ascii="Arial" w:hAnsi="Arial" w:cs="Arial"/>
                <w:iCs/>
                <w:sz w:val="24"/>
                <w:szCs w:val="24"/>
              </w:rPr>
              <w:t xml:space="preserve">Сумма               </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tabs>
                <w:tab w:val="left" w:pos="552"/>
              </w:tabs>
              <w:ind w:right="-108"/>
              <w:rPr>
                <w:rFonts w:ascii="Arial" w:hAnsi="Arial" w:cs="Arial"/>
                <w:sz w:val="24"/>
                <w:szCs w:val="24"/>
              </w:rPr>
            </w:pPr>
            <w:r w:rsidRPr="00815516">
              <w:rPr>
                <w:rFonts w:ascii="Arial" w:hAnsi="Arial" w:cs="Arial"/>
                <w:sz w:val="24"/>
                <w:szCs w:val="24"/>
              </w:rPr>
              <w:t>01 00 00 00 00 0000 000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iCs/>
                <w:sz w:val="24"/>
                <w:szCs w:val="24"/>
              </w:rPr>
            </w:pPr>
            <w:r w:rsidRPr="00815516">
              <w:rPr>
                <w:rFonts w:ascii="Arial" w:hAnsi="Arial" w:cs="Arial"/>
                <w:iCs/>
                <w:sz w:val="24"/>
                <w:szCs w:val="24"/>
              </w:rPr>
              <w:t>ИСТОЧНИКИ ВНУТРЕННЕГО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ind w:left="-108" w:right="-108"/>
              <w:jc w:val="center"/>
              <w:rPr>
                <w:rFonts w:ascii="Arial" w:hAnsi="Arial" w:cs="Arial"/>
                <w:bCs/>
                <w:iCs/>
                <w:sz w:val="24"/>
                <w:szCs w:val="24"/>
              </w:rPr>
            </w:pPr>
            <w:r w:rsidRPr="00815516">
              <w:rPr>
                <w:rFonts w:ascii="Arial" w:hAnsi="Arial" w:cs="Arial"/>
                <w:bCs/>
                <w:iCs/>
                <w:sz w:val="24"/>
                <w:szCs w:val="24"/>
              </w:rPr>
              <w:t>443,41</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tabs>
                <w:tab w:val="left" w:pos="552"/>
              </w:tabs>
              <w:rPr>
                <w:rFonts w:ascii="Arial" w:hAnsi="Arial" w:cs="Arial"/>
                <w:sz w:val="24"/>
                <w:szCs w:val="24"/>
              </w:rPr>
            </w:pPr>
            <w:r w:rsidRPr="00815516">
              <w:rPr>
                <w:rFonts w:ascii="Arial" w:hAnsi="Arial" w:cs="Arial"/>
                <w:sz w:val="24"/>
                <w:szCs w:val="24"/>
              </w:rPr>
              <w:t>01 05 00 00 00 0000 000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tabs>
                <w:tab w:val="left" w:pos="552"/>
              </w:tabs>
              <w:rPr>
                <w:rFonts w:ascii="Arial" w:hAnsi="Arial" w:cs="Arial"/>
                <w:caps/>
                <w:sz w:val="24"/>
                <w:szCs w:val="24"/>
              </w:rPr>
            </w:pPr>
            <w:r w:rsidRPr="00815516">
              <w:rPr>
                <w:rFonts w:ascii="Arial" w:hAnsi="Arial" w:cs="Arial"/>
                <w:caps/>
                <w:sz w:val="24"/>
                <w:szCs w:val="24"/>
              </w:rPr>
              <w:t>Изменение остатков средств на счетах по учету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ind w:left="-108" w:right="-108"/>
              <w:jc w:val="center"/>
              <w:rPr>
                <w:rFonts w:ascii="Arial" w:hAnsi="Arial" w:cs="Arial"/>
                <w:bCs/>
                <w:iCs/>
                <w:sz w:val="24"/>
                <w:szCs w:val="24"/>
              </w:rPr>
            </w:pPr>
            <w:r w:rsidRPr="00815516">
              <w:rPr>
                <w:rFonts w:ascii="Arial" w:hAnsi="Arial" w:cs="Arial"/>
                <w:bCs/>
                <w:iCs/>
                <w:sz w:val="24"/>
                <w:szCs w:val="24"/>
              </w:rPr>
              <w:t>443,41</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01 05 00 00 00 0000 500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z w:val="24"/>
                <w:szCs w:val="24"/>
              </w:rPr>
            </w:pPr>
            <w:r w:rsidRPr="00815516">
              <w:rPr>
                <w:rFonts w:ascii="Arial" w:hAnsi="Arial" w:cs="Arial"/>
                <w:b/>
                <w:sz w:val="24"/>
                <w:szCs w:val="24"/>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rPr>
                <w:rFonts w:ascii="Arial" w:hAnsi="Arial" w:cs="Arial"/>
                <w:sz w:val="24"/>
                <w:szCs w:val="24"/>
              </w:rPr>
            </w:pPr>
            <w:r w:rsidRPr="00815516">
              <w:rPr>
                <w:rFonts w:ascii="Arial" w:hAnsi="Arial" w:cs="Arial"/>
                <w:sz w:val="24"/>
                <w:szCs w:val="24"/>
              </w:rPr>
              <w:t xml:space="preserve">   4 610,38</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01 05 02 00 00 0000 500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mallCaps/>
                <w:sz w:val="24"/>
                <w:szCs w:val="24"/>
              </w:rPr>
            </w:pPr>
            <w:r w:rsidRPr="00815516">
              <w:rPr>
                <w:rFonts w:ascii="Arial" w:hAnsi="Arial" w:cs="Arial"/>
                <w:b/>
                <w:sz w:val="24"/>
                <w:szCs w:val="24"/>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rPr>
                <w:rFonts w:ascii="Arial" w:hAnsi="Arial" w:cs="Arial"/>
                <w:sz w:val="24"/>
                <w:szCs w:val="24"/>
              </w:rPr>
            </w:pPr>
            <w:r w:rsidRPr="00815516">
              <w:rPr>
                <w:rFonts w:ascii="Arial" w:hAnsi="Arial" w:cs="Arial"/>
                <w:sz w:val="24"/>
                <w:szCs w:val="24"/>
              </w:rPr>
              <w:t xml:space="preserve">   4 610,38</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autoSpaceDE w:val="0"/>
              <w:autoSpaceDN w:val="0"/>
              <w:adjustRightInd w:val="0"/>
              <w:rPr>
                <w:rFonts w:ascii="Arial" w:hAnsi="Arial" w:cs="Arial"/>
                <w:sz w:val="24"/>
                <w:szCs w:val="24"/>
              </w:rPr>
            </w:pPr>
            <w:r w:rsidRPr="00815516">
              <w:rPr>
                <w:rFonts w:ascii="Arial" w:hAnsi="Arial" w:cs="Arial"/>
                <w:sz w:val="24"/>
                <w:szCs w:val="24"/>
              </w:rPr>
              <w:t xml:space="preserve">01 05 02 01 00 0000 510   </w:t>
            </w:r>
          </w:p>
          <w:p w:rsidR="004D2F23" w:rsidRPr="00815516" w:rsidRDefault="004D2F23" w:rsidP="004D2F23">
            <w:pPr>
              <w:rPr>
                <w:rFonts w:ascii="Arial" w:hAnsi="Arial" w:cs="Arial"/>
                <w:sz w:val="24"/>
                <w:szCs w:val="24"/>
              </w:rPr>
            </w:pP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mallCaps/>
                <w:sz w:val="24"/>
                <w:szCs w:val="24"/>
              </w:rPr>
            </w:pPr>
            <w:r w:rsidRPr="00815516">
              <w:rPr>
                <w:rFonts w:ascii="Arial" w:hAnsi="Arial" w:cs="Arial"/>
                <w:b/>
                <w:sz w:val="24"/>
                <w:szCs w:val="24"/>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rPr>
                <w:rFonts w:ascii="Arial" w:hAnsi="Arial" w:cs="Arial"/>
                <w:sz w:val="24"/>
                <w:szCs w:val="24"/>
              </w:rPr>
            </w:pPr>
            <w:r w:rsidRPr="00815516">
              <w:rPr>
                <w:rFonts w:ascii="Arial" w:hAnsi="Arial" w:cs="Arial"/>
                <w:sz w:val="24"/>
                <w:szCs w:val="24"/>
              </w:rPr>
              <w:t xml:space="preserve">   4 610,38</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01 05 02 01 10 0000 510</w:t>
            </w:r>
          </w:p>
        </w:tc>
        <w:tc>
          <w:tcPr>
            <w:tcW w:w="4860" w:type="dxa"/>
            <w:tcBorders>
              <w:top w:val="single" w:sz="4" w:space="0" w:color="auto"/>
              <w:left w:val="single" w:sz="4" w:space="0" w:color="auto"/>
              <w:bottom w:val="single" w:sz="4" w:space="0" w:color="auto"/>
              <w:right w:val="single" w:sz="4" w:space="0" w:color="auto"/>
            </w:tcBorders>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 xml:space="preserve">Увеличение прочих остатков денежных средств бюджетов сельских поселений  </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rPr>
                <w:rFonts w:ascii="Arial" w:hAnsi="Arial" w:cs="Arial"/>
                <w:sz w:val="24"/>
                <w:szCs w:val="24"/>
              </w:rPr>
            </w:pPr>
            <w:r w:rsidRPr="00815516">
              <w:rPr>
                <w:rFonts w:ascii="Arial" w:hAnsi="Arial" w:cs="Arial"/>
                <w:sz w:val="24"/>
                <w:szCs w:val="24"/>
              </w:rPr>
              <w:t xml:space="preserve">   4 610,38</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01 05 00 00 00 0000 600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z w:val="24"/>
                <w:szCs w:val="24"/>
              </w:rPr>
            </w:pPr>
            <w:r w:rsidRPr="00815516">
              <w:rPr>
                <w:rFonts w:ascii="Arial" w:hAnsi="Arial" w:cs="Arial"/>
                <w:b/>
                <w:sz w:val="24"/>
                <w:szCs w:val="24"/>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jc w:val="center"/>
              <w:rPr>
                <w:rFonts w:ascii="Arial" w:hAnsi="Arial" w:cs="Arial"/>
                <w:sz w:val="24"/>
                <w:szCs w:val="24"/>
              </w:rPr>
            </w:pPr>
            <w:r w:rsidRPr="00815516">
              <w:rPr>
                <w:rFonts w:ascii="Arial" w:hAnsi="Arial" w:cs="Arial"/>
                <w:sz w:val="24"/>
                <w:szCs w:val="24"/>
              </w:rPr>
              <w:t>5 053,79</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01 05 02 00 00 0000 600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z w:val="24"/>
                <w:szCs w:val="24"/>
              </w:rPr>
            </w:pPr>
            <w:r w:rsidRPr="00815516">
              <w:rPr>
                <w:rFonts w:ascii="Arial" w:hAnsi="Arial" w:cs="Arial"/>
                <w:b/>
                <w:sz w:val="24"/>
                <w:szCs w:val="24"/>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jc w:val="center"/>
              <w:rPr>
                <w:rFonts w:ascii="Arial" w:hAnsi="Arial" w:cs="Arial"/>
                <w:sz w:val="24"/>
                <w:szCs w:val="24"/>
              </w:rPr>
            </w:pPr>
            <w:r w:rsidRPr="00815516">
              <w:rPr>
                <w:rFonts w:ascii="Arial" w:hAnsi="Arial" w:cs="Arial"/>
                <w:sz w:val="24"/>
                <w:szCs w:val="24"/>
              </w:rPr>
              <w:t>5 053,79</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01 05 02 01 00 0000 610</w:t>
            </w:r>
          </w:p>
        </w:tc>
        <w:tc>
          <w:tcPr>
            <w:tcW w:w="486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spacing w:after="120"/>
              <w:rPr>
                <w:rFonts w:ascii="Arial" w:hAnsi="Arial" w:cs="Arial"/>
                <w:b/>
                <w:sz w:val="24"/>
                <w:szCs w:val="24"/>
              </w:rPr>
            </w:pPr>
            <w:r w:rsidRPr="00815516">
              <w:rPr>
                <w:rFonts w:ascii="Arial" w:hAnsi="Arial" w:cs="Arial"/>
                <w:b/>
                <w:sz w:val="24"/>
                <w:szCs w:val="24"/>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jc w:val="center"/>
              <w:rPr>
                <w:rFonts w:ascii="Arial" w:hAnsi="Arial" w:cs="Arial"/>
                <w:sz w:val="24"/>
                <w:szCs w:val="24"/>
              </w:rPr>
            </w:pPr>
            <w:r w:rsidRPr="00815516">
              <w:rPr>
                <w:rFonts w:ascii="Arial" w:hAnsi="Arial" w:cs="Arial"/>
                <w:sz w:val="24"/>
                <w:szCs w:val="24"/>
              </w:rPr>
              <w:t>5 053,79</w:t>
            </w:r>
          </w:p>
        </w:tc>
      </w:tr>
      <w:tr w:rsidR="004D2F23" w:rsidRPr="00815516" w:rsidTr="00FF11F8">
        <w:trPr>
          <w:trHeight w:val="570"/>
        </w:trPr>
        <w:tc>
          <w:tcPr>
            <w:tcW w:w="2700" w:type="dxa"/>
            <w:tcBorders>
              <w:top w:val="single" w:sz="4" w:space="0" w:color="auto"/>
              <w:left w:val="single" w:sz="4" w:space="0" w:color="auto"/>
              <w:bottom w:val="single" w:sz="4" w:space="0" w:color="auto"/>
              <w:right w:val="single" w:sz="4" w:space="0" w:color="auto"/>
            </w:tcBorders>
          </w:tcPr>
          <w:p w:rsidR="004D2F23" w:rsidRPr="00815516" w:rsidRDefault="004D2F23" w:rsidP="004D2F23">
            <w:pPr>
              <w:rPr>
                <w:rFonts w:ascii="Arial" w:hAnsi="Arial" w:cs="Arial"/>
                <w:sz w:val="24"/>
                <w:szCs w:val="24"/>
              </w:rPr>
            </w:pPr>
            <w:r w:rsidRPr="00815516">
              <w:rPr>
                <w:rFonts w:ascii="Arial" w:hAnsi="Arial" w:cs="Arial"/>
                <w:sz w:val="24"/>
                <w:szCs w:val="24"/>
              </w:rPr>
              <w:t>01 05 02 01 10 0000 610</w:t>
            </w:r>
          </w:p>
        </w:tc>
        <w:tc>
          <w:tcPr>
            <w:tcW w:w="4860" w:type="dxa"/>
            <w:tcBorders>
              <w:top w:val="single" w:sz="4" w:space="0" w:color="auto"/>
              <w:left w:val="single" w:sz="4" w:space="0" w:color="auto"/>
              <w:bottom w:val="single" w:sz="4" w:space="0" w:color="auto"/>
              <w:right w:val="single" w:sz="4" w:space="0" w:color="auto"/>
            </w:tcBorders>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 xml:space="preserve">Уменьшение прочих остатков денежных средств  бюджетов сельских поселений  </w:t>
            </w:r>
          </w:p>
        </w:tc>
        <w:tc>
          <w:tcPr>
            <w:tcW w:w="1440" w:type="dxa"/>
            <w:tcBorders>
              <w:top w:val="single" w:sz="4" w:space="0" w:color="auto"/>
              <w:left w:val="single" w:sz="4" w:space="0" w:color="auto"/>
              <w:bottom w:val="single" w:sz="4" w:space="0" w:color="auto"/>
              <w:right w:val="single" w:sz="4" w:space="0" w:color="auto"/>
            </w:tcBorders>
            <w:noWrap/>
          </w:tcPr>
          <w:p w:rsidR="004D2F23" w:rsidRPr="00815516" w:rsidRDefault="004D2F23" w:rsidP="004D2F23">
            <w:pPr>
              <w:jc w:val="center"/>
              <w:rPr>
                <w:rFonts w:ascii="Arial" w:hAnsi="Arial" w:cs="Arial"/>
                <w:sz w:val="24"/>
                <w:szCs w:val="24"/>
              </w:rPr>
            </w:pPr>
            <w:r w:rsidRPr="00815516">
              <w:rPr>
                <w:rFonts w:ascii="Arial" w:hAnsi="Arial" w:cs="Arial"/>
                <w:sz w:val="24"/>
                <w:szCs w:val="24"/>
              </w:rPr>
              <w:t>5 053,79</w:t>
            </w:r>
          </w:p>
        </w:tc>
      </w:tr>
    </w:tbl>
    <w:p w:rsidR="004D2F23" w:rsidRPr="00815516" w:rsidRDefault="004D2F23" w:rsidP="004D2F23">
      <w:pPr>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p>
    <w:p w:rsidR="004D2F23" w:rsidRPr="00815516" w:rsidRDefault="004D2F23" w:rsidP="004D2F23">
      <w:pPr>
        <w:ind w:firstLine="708"/>
        <w:jc w:val="both"/>
        <w:rPr>
          <w:rFonts w:ascii="Arial" w:hAnsi="Arial" w:cs="Arial"/>
          <w:sz w:val="24"/>
          <w:szCs w:val="24"/>
        </w:rPr>
      </w:pPr>
      <w:bookmarkStart w:id="3" w:name="RANGE!A1:C18"/>
      <w:r w:rsidRPr="00815516">
        <w:rPr>
          <w:rFonts w:ascii="Arial" w:hAnsi="Arial" w:cs="Arial"/>
          <w:sz w:val="24"/>
          <w:szCs w:val="24"/>
        </w:rPr>
        <w:t>3. В приложении № 2 таблицу 1 «Прогнозируемые объемы доходов бюджета Верхнеошминского сельского поселения Мамадышского муниципального района на 2023 год» изложить в следующей редакции:</w:t>
      </w:r>
    </w:p>
    <w:p w:rsidR="004D2F23" w:rsidRPr="00815516" w:rsidRDefault="004D2F23" w:rsidP="004D2F23">
      <w:pPr>
        <w:ind w:firstLine="708"/>
        <w:jc w:val="center"/>
        <w:rPr>
          <w:rFonts w:ascii="Arial" w:hAnsi="Arial" w:cs="Arial"/>
          <w:sz w:val="24"/>
          <w:szCs w:val="24"/>
        </w:rPr>
      </w:pPr>
      <w:r w:rsidRPr="00815516">
        <w:rPr>
          <w:rFonts w:ascii="Arial" w:hAnsi="Arial" w:cs="Arial"/>
          <w:sz w:val="24"/>
          <w:szCs w:val="24"/>
        </w:rPr>
        <w:t xml:space="preserve">                                                                                                                                            Приложение 2</w:t>
      </w:r>
      <w:r w:rsidRPr="00815516">
        <w:rPr>
          <w:rFonts w:ascii="Arial" w:hAnsi="Arial" w:cs="Arial"/>
          <w:b/>
          <w:bCs/>
          <w:sz w:val="24"/>
          <w:szCs w:val="24"/>
        </w:rPr>
        <w:t xml:space="preserve">   </w:t>
      </w:r>
      <w:r w:rsidRPr="00815516">
        <w:rPr>
          <w:rFonts w:ascii="Arial" w:hAnsi="Arial" w:cs="Arial"/>
          <w:sz w:val="24"/>
          <w:szCs w:val="24"/>
        </w:rPr>
        <w:br/>
        <w:t xml:space="preserve">    Прогнозируемые объемы доходов</w:t>
      </w:r>
    </w:p>
    <w:p w:rsidR="004D2F23" w:rsidRPr="00815516" w:rsidRDefault="004D2F23" w:rsidP="004D2F23">
      <w:pPr>
        <w:jc w:val="center"/>
        <w:rPr>
          <w:rFonts w:ascii="Arial" w:hAnsi="Arial" w:cs="Arial"/>
          <w:sz w:val="24"/>
          <w:szCs w:val="24"/>
        </w:rPr>
      </w:pPr>
      <w:r w:rsidRPr="00815516">
        <w:rPr>
          <w:rFonts w:ascii="Arial" w:hAnsi="Arial" w:cs="Arial"/>
          <w:sz w:val="24"/>
          <w:szCs w:val="24"/>
        </w:rPr>
        <w:t>бюджета Верхнеошминского сельского поселения</w:t>
      </w:r>
    </w:p>
    <w:p w:rsidR="004D2F23" w:rsidRPr="00815516" w:rsidRDefault="004D2F23" w:rsidP="004D2F23">
      <w:pPr>
        <w:jc w:val="center"/>
        <w:rPr>
          <w:rFonts w:ascii="Arial" w:hAnsi="Arial" w:cs="Arial"/>
          <w:sz w:val="24"/>
          <w:szCs w:val="24"/>
        </w:rPr>
      </w:pPr>
      <w:r w:rsidRPr="00815516">
        <w:rPr>
          <w:rFonts w:ascii="Arial" w:hAnsi="Arial" w:cs="Arial"/>
          <w:sz w:val="24"/>
          <w:szCs w:val="24"/>
        </w:rPr>
        <w:t>Мамадышского муниципального</w:t>
      </w:r>
    </w:p>
    <w:p w:rsidR="004D2F23" w:rsidRPr="00815516" w:rsidRDefault="004D2F23" w:rsidP="004D2F23">
      <w:pPr>
        <w:jc w:val="center"/>
        <w:rPr>
          <w:rFonts w:ascii="Arial" w:hAnsi="Arial" w:cs="Arial"/>
          <w:sz w:val="24"/>
          <w:szCs w:val="24"/>
        </w:rPr>
      </w:pPr>
      <w:r w:rsidRPr="00815516">
        <w:rPr>
          <w:rFonts w:ascii="Arial" w:hAnsi="Arial" w:cs="Arial"/>
          <w:sz w:val="24"/>
          <w:szCs w:val="24"/>
        </w:rPr>
        <w:t xml:space="preserve">района  на 2023 год.                                                                                                                                                       </w:t>
      </w:r>
    </w:p>
    <w:p w:rsidR="004D2F23" w:rsidRPr="00815516" w:rsidRDefault="004D2F23" w:rsidP="004D2F23">
      <w:pPr>
        <w:rPr>
          <w:rFonts w:ascii="Arial" w:hAnsi="Arial" w:cs="Arial"/>
          <w:sz w:val="24"/>
          <w:szCs w:val="24"/>
        </w:rPr>
      </w:pPr>
      <w:r w:rsidRPr="00815516">
        <w:rPr>
          <w:rFonts w:ascii="Arial" w:hAnsi="Arial" w:cs="Arial"/>
          <w:sz w:val="24"/>
          <w:szCs w:val="24"/>
        </w:rPr>
        <w:lastRenderedPageBreak/>
        <w:t xml:space="preserve">                                                                                                                                                Таблица 1                                </w:t>
      </w:r>
    </w:p>
    <w:p w:rsidR="004D2F23" w:rsidRPr="00815516" w:rsidRDefault="004D2F23" w:rsidP="004D2F23">
      <w:pPr>
        <w:rPr>
          <w:rFonts w:ascii="Arial" w:hAnsi="Arial" w:cs="Arial"/>
          <w:sz w:val="24"/>
          <w:szCs w:val="24"/>
        </w:rPr>
      </w:pPr>
      <w:r w:rsidRPr="00815516">
        <w:rPr>
          <w:rFonts w:ascii="Arial" w:hAnsi="Arial" w:cs="Arial"/>
          <w:sz w:val="24"/>
          <w:szCs w:val="24"/>
        </w:rPr>
        <w:t xml:space="preserve">                                                                                                                                         (тыс. рублей)</w:t>
      </w:r>
    </w:p>
    <w:tbl>
      <w:tblPr>
        <w:tblW w:w="10249" w:type="dxa"/>
        <w:tblInd w:w="92" w:type="dxa"/>
        <w:tblLook w:val="0000" w:firstRow="0" w:lastRow="0" w:firstColumn="0" w:lastColumn="0" w:noHBand="0" w:noVBand="0"/>
      </w:tblPr>
      <w:tblGrid>
        <w:gridCol w:w="5800"/>
        <w:gridCol w:w="2721"/>
        <w:gridCol w:w="1728"/>
      </w:tblGrid>
      <w:tr w:rsidR="004D2F23" w:rsidRPr="00815516" w:rsidTr="00FF11F8">
        <w:trPr>
          <w:trHeight w:val="792"/>
          <w:tblHeader/>
        </w:trPr>
        <w:tc>
          <w:tcPr>
            <w:tcW w:w="5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Наименование</w:t>
            </w:r>
          </w:p>
        </w:tc>
        <w:tc>
          <w:tcPr>
            <w:tcW w:w="2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Код дохода</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Сумма</w:t>
            </w:r>
          </w:p>
        </w:tc>
      </w:tr>
      <w:tr w:rsidR="004D2F23" w:rsidRPr="00815516" w:rsidTr="00FF11F8">
        <w:trPr>
          <w:trHeight w:val="322"/>
          <w:tblHeader/>
        </w:trPr>
        <w:tc>
          <w:tcPr>
            <w:tcW w:w="5800" w:type="dxa"/>
            <w:vMerge/>
            <w:tcBorders>
              <w:top w:val="single" w:sz="4" w:space="0" w:color="auto"/>
              <w:left w:val="single" w:sz="4" w:space="0" w:color="auto"/>
              <w:bottom w:val="single" w:sz="4" w:space="0" w:color="auto"/>
              <w:right w:val="single" w:sz="4" w:space="0" w:color="auto"/>
            </w:tcBorders>
            <w:vAlign w:val="center"/>
          </w:tcPr>
          <w:p w:rsidR="004D2F23" w:rsidRPr="00815516" w:rsidRDefault="004D2F23" w:rsidP="004D2F23">
            <w:pPr>
              <w:rPr>
                <w:rFonts w:ascii="Arial" w:hAnsi="Arial" w:cs="Arial"/>
                <w:sz w:val="24"/>
                <w:szCs w:val="24"/>
              </w:rPr>
            </w:pPr>
          </w:p>
        </w:tc>
        <w:tc>
          <w:tcPr>
            <w:tcW w:w="2721" w:type="dxa"/>
            <w:vMerge/>
            <w:tcBorders>
              <w:top w:val="single" w:sz="4" w:space="0" w:color="auto"/>
              <w:left w:val="single" w:sz="4" w:space="0" w:color="auto"/>
              <w:bottom w:val="single" w:sz="4" w:space="0" w:color="auto"/>
              <w:right w:val="single" w:sz="4" w:space="0" w:color="auto"/>
            </w:tcBorders>
            <w:vAlign w:val="center"/>
          </w:tcPr>
          <w:p w:rsidR="004D2F23" w:rsidRPr="00815516" w:rsidRDefault="004D2F23" w:rsidP="004D2F23">
            <w:pPr>
              <w:rPr>
                <w:rFonts w:ascii="Arial" w:hAnsi="Arial" w:cs="Arial"/>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4D2F23" w:rsidRPr="00815516" w:rsidRDefault="004D2F23" w:rsidP="004D2F23">
            <w:pPr>
              <w:rPr>
                <w:rFonts w:ascii="Arial" w:hAnsi="Arial" w:cs="Arial"/>
                <w:sz w:val="24"/>
                <w:szCs w:val="24"/>
              </w:rPr>
            </w:pPr>
          </w:p>
        </w:tc>
      </w:tr>
      <w:tr w:rsidR="004D2F23" w:rsidRPr="00815516" w:rsidTr="00FF11F8">
        <w:trPr>
          <w:trHeight w:val="37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b/>
                <w:bCs/>
                <w:sz w:val="24"/>
                <w:szCs w:val="24"/>
              </w:rPr>
            </w:pPr>
            <w:r w:rsidRPr="00815516">
              <w:rPr>
                <w:rFonts w:ascii="Arial" w:hAnsi="Arial" w:cs="Arial"/>
                <w:b/>
                <w:bCs/>
                <w:sz w:val="24"/>
                <w:szCs w:val="24"/>
              </w:rPr>
              <w:t>НАЛОГОВЫЕ И НЕНАЛОГОВЫЕ ДОХОДЫ</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1 00 00000 00 0000 110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657,80</w:t>
            </w:r>
          </w:p>
        </w:tc>
      </w:tr>
      <w:tr w:rsidR="004D2F23" w:rsidRPr="00815516" w:rsidTr="00FF11F8">
        <w:trPr>
          <w:trHeight w:val="33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НАЛОГИ НА ПРИБЫЛЬ, ДОХОДЫ</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1 01 00000 00 0000 110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28,80</w:t>
            </w:r>
          </w:p>
        </w:tc>
      </w:tr>
      <w:tr w:rsidR="004D2F23" w:rsidRPr="00815516" w:rsidTr="00FF11F8">
        <w:trPr>
          <w:trHeight w:val="33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Налог на доходы физических лиц</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1 01 02000 01 0000 110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28,80</w:t>
            </w:r>
          </w:p>
        </w:tc>
      </w:tr>
      <w:tr w:rsidR="004D2F23" w:rsidRPr="00815516" w:rsidTr="00FF11F8">
        <w:trPr>
          <w:trHeight w:val="1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НАЛОГИ НА ИМУЩЕСТВО</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1 06 00000 00 0000 110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327,00</w:t>
            </w:r>
          </w:p>
        </w:tc>
      </w:tr>
      <w:tr w:rsidR="004D2F23" w:rsidRPr="00815516" w:rsidTr="00FF11F8">
        <w:trPr>
          <w:trHeight w:val="36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Налог на имущество физических лиц</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p>
          <w:p w:rsidR="004D2F23" w:rsidRPr="00815516" w:rsidRDefault="004D2F23" w:rsidP="004D2F23">
            <w:pPr>
              <w:jc w:val="center"/>
              <w:rPr>
                <w:rFonts w:ascii="Arial" w:hAnsi="Arial" w:cs="Arial"/>
                <w:sz w:val="24"/>
                <w:szCs w:val="24"/>
              </w:rPr>
            </w:pPr>
            <w:r w:rsidRPr="00815516">
              <w:rPr>
                <w:rFonts w:ascii="Arial" w:hAnsi="Arial" w:cs="Arial"/>
                <w:sz w:val="24"/>
                <w:szCs w:val="24"/>
              </w:rPr>
              <w:t>1 06 01000 00 0000 110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37,00</w:t>
            </w:r>
          </w:p>
        </w:tc>
      </w:tr>
      <w:tr w:rsidR="004D2F23" w:rsidRPr="00815516" w:rsidTr="00FF11F8">
        <w:trPr>
          <w:trHeight w:val="24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Земельный налог</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1 06 06000 00 0000 110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290,00</w:t>
            </w:r>
          </w:p>
        </w:tc>
      </w:tr>
      <w:tr w:rsidR="004D2F23" w:rsidRPr="00815516" w:rsidTr="00FF11F8">
        <w:trPr>
          <w:trHeight w:val="24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ДОХОДЫ ОТ ОКАЗАНИЯ ПЛАТНЫХ УСЛУГ (РАБОТ) И КОМПЕНСАЦИИ ЗАТРАТ ГОСУДАРСТВА</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1 13 00000 00 0000 130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110,00</w:t>
            </w:r>
          </w:p>
        </w:tc>
      </w:tr>
      <w:tr w:rsidR="004D2F23" w:rsidRPr="00815516" w:rsidTr="00FF11F8">
        <w:trPr>
          <w:trHeight w:val="24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1 13 02065 10 0000 130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110,00</w:t>
            </w:r>
          </w:p>
        </w:tc>
      </w:tr>
      <w:tr w:rsidR="004D2F23" w:rsidRPr="00815516" w:rsidTr="00FF11F8">
        <w:trPr>
          <w:trHeight w:val="107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ПРОЧИЕ НЕНАЛОГОВЫЕ ДОХОДЫ</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1 17 00000 00 0000 150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192,00</w:t>
            </w:r>
          </w:p>
        </w:tc>
      </w:tr>
      <w:tr w:rsidR="004D2F23" w:rsidRPr="00815516" w:rsidTr="00FF11F8">
        <w:trPr>
          <w:trHeight w:val="107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Средства самообложения граждан, зачисляемые в бюджеты сельских поселений</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1 17 14030 10 0000 150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192,00</w:t>
            </w:r>
          </w:p>
        </w:tc>
      </w:tr>
      <w:tr w:rsidR="004D2F23" w:rsidRPr="00815516" w:rsidTr="00FF11F8">
        <w:trPr>
          <w:trHeight w:val="397"/>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b/>
                <w:sz w:val="24"/>
                <w:szCs w:val="24"/>
              </w:rPr>
            </w:pPr>
            <w:r w:rsidRPr="00815516">
              <w:rPr>
                <w:rFonts w:ascii="Arial" w:hAnsi="Arial" w:cs="Arial"/>
                <w:b/>
                <w:sz w:val="24"/>
                <w:szCs w:val="24"/>
              </w:rPr>
              <w:t>БЕЗВОЗМЕЗДНЫЕ ПОСТУПЛЕНИЯ</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2 02 00000 00 0000 150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3 952,56</w:t>
            </w:r>
          </w:p>
        </w:tc>
      </w:tr>
      <w:tr w:rsidR="004D2F23" w:rsidRPr="00815516" w:rsidTr="00FF11F8">
        <w:trPr>
          <w:trHeight w:val="397"/>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Дотации бюджетам сельских поселений на выравнивание бюджетной обеспеченности</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2 02 16001 10 0000 150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2 568,94</w:t>
            </w:r>
          </w:p>
        </w:tc>
      </w:tr>
      <w:tr w:rsidR="004D2F23" w:rsidRPr="00815516" w:rsidTr="00FF11F8">
        <w:trPr>
          <w:trHeight w:val="397"/>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4D2F23" w:rsidRPr="00815516" w:rsidRDefault="004D2F23" w:rsidP="004D2F23">
            <w:pPr>
              <w:jc w:val="both"/>
              <w:rPr>
                <w:rFonts w:ascii="Arial" w:hAnsi="Arial" w:cs="Arial"/>
                <w:sz w:val="24"/>
                <w:szCs w:val="24"/>
              </w:rPr>
            </w:pP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2 02 35118 10 0000 150</w:t>
            </w:r>
          </w:p>
          <w:p w:rsidR="004D2F23" w:rsidRPr="00815516" w:rsidRDefault="004D2F23" w:rsidP="004D2F23">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130,90</w:t>
            </w:r>
          </w:p>
        </w:tc>
      </w:tr>
      <w:tr w:rsidR="004D2F23" w:rsidRPr="00815516" w:rsidTr="00FF11F8">
        <w:trPr>
          <w:trHeight w:val="397"/>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sz w:val="24"/>
                <w:szCs w:val="24"/>
              </w:rPr>
            </w:pPr>
            <w:r w:rsidRPr="00815516">
              <w:rPr>
                <w:rFonts w:ascii="Arial" w:hAnsi="Arial" w:cs="Arial"/>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2 02 49999 10 0000 150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sz w:val="24"/>
                <w:szCs w:val="24"/>
              </w:rPr>
            </w:pPr>
            <w:r w:rsidRPr="00815516">
              <w:rPr>
                <w:rFonts w:ascii="Arial" w:hAnsi="Arial" w:cs="Arial"/>
                <w:sz w:val="24"/>
                <w:szCs w:val="24"/>
              </w:rPr>
              <w:t>1 252,72</w:t>
            </w:r>
          </w:p>
        </w:tc>
      </w:tr>
      <w:tr w:rsidR="004D2F23" w:rsidRPr="00815516" w:rsidTr="00FF11F8">
        <w:trPr>
          <w:trHeight w:val="33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both"/>
              <w:rPr>
                <w:rFonts w:ascii="Arial" w:hAnsi="Arial" w:cs="Arial"/>
                <w:b/>
                <w:bCs/>
                <w:sz w:val="24"/>
                <w:szCs w:val="24"/>
              </w:rPr>
            </w:pPr>
            <w:r w:rsidRPr="00815516">
              <w:rPr>
                <w:rFonts w:ascii="Arial" w:hAnsi="Arial" w:cs="Arial"/>
                <w:b/>
                <w:bCs/>
                <w:sz w:val="24"/>
                <w:szCs w:val="24"/>
              </w:rPr>
              <w:t>ИТОГО:</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bCs/>
                <w:sz w:val="24"/>
                <w:szCs w:val="24"/>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4 610,36</w:t>
            </w:r>
          </w:p>
        </w:tc>
      </w:tr>
    </w:tbl>
    <w:p w:rsidR="004D2F23" w:rsidRPr="00815516" w:rsidRDefault="004D2F23" w:rsidP="004D2F23">
      <w:pPr>
        <w:rPr>
          <w:rFonts w:ascii="Arial" w:hAnsi="Arial" w:cs="Arial"/>
          <w:sz w:val="24"/>
          <w:szCs w:val="24"/>
        </w:rPr>
      </w:pPr>
    </w:p>
    <w:p w:rsidR="004D2F23" w:rsidRPr="00815516" w:rsidRDefault="004D2F23" w:rsidP="004D2F23">
      <w:pPr>
        <w:tabs>
          <w:tab w:val="left" w:pos="7245"/>
        </w:tabs>
        <w:ind w:firstLine="567"/>
        <w:jc w:val="both"/>
        <w:rPr>
          <w:rFonts w:ascii="Arial" w:hAnsi="Arial" w:cs="Arial"/>
          <w:sz w:val="24"/>
          <w:szCs w:val="24"/>
        </w:rPr>
      </w:pPr>
    </w:p>
    <w:p w:rsidR="0095486C" w:rsidRPr="00815516" w:rsidRDefault="004D2F23" w:rsidP="0095486C">
      <w:pPr>
        <w:tabs>
          <w:tab w:val="left" w:pos="7245"/>
        </w:tabs>
        <w:ind w:firstLine="567"/>
        <w:jc w:val="both"/>
        <w:rPr>
          <w:rFonts w:ascii="Arial" w:hAnsi="Arial" w:cs="Arial"/>
          <w:sz w:val="24"/>
          <w:szCs w:val="24"/>
        </w:rPr>
      </w:pPr>
      <w:r w:rsidRPr="00815516">
        <w:rPr>
          <w:rFonts w:ascii="Arial" w:hAnsi="Arial" w:cs="Arial"/>
          <w:sz w:val="24"/>
          <w:szCs w:val="24"/>
        </w:rPr>
        <w:t xml:space="preserve">  4. В приложении № 5 таблицу 1</w:t>
      </w:r>
    </w:p>
    <w:p w:rsidR="004D2F23" w:rsidRPr="00815516" w:rsidRDefault="004D2F23" w:rsidP="0095486C">
      <w:pPr>
        <w:tabs>
          <w:tab w:val="left" w:pos="7245"/>
        </w:tabs>
        <w:ind w:firstLine="567"/>
        <w:jc w:val="both"/>
        <w:rPr>
          <w:rFonts w:ascii="Arial" w:hAnsi="Arial" w:cs="Arial"/>
          <w:sz w:val="24"/>
          <w:szCs w:val="24"/>
        </w:rPr>
      </w:pPr>
      <w:r w:rsidRPr="00815516">
        <w:rPr>
          <w:rFonts w:ascii="Arial" w:hAnsi="Arial" w:cs="Arial"/>
          <w:sz w:val="24"/>
          <w:szCs w:val="24"/>
        </w:rPr>
        <w:t xml:space="preserve"> «Распределение бюджетных ассигнований бюджета </w:t>
      </w:r>
      <w:r w:rsidRPr="00815516">
        <w:rPr>
          <w:rFonts w:ascii="Arial" w:hAnsi="Arial" w:cs="Arial"/>
          <w:color w:val="000080"/>
          <w:sz w:val="24"/>
          <w:szCs w:val="24"/>
        </w:rPr>
        <w:t xml:space="preserve">по разделам и подразделам, целевым статьям, (муниципальным программам и непрограммным </w:t>
      </w:r>
      <w:r w:rsidRPr="00815516">
        <w:rPr>
          <w:rFonts w:ascii="Arial" w:hAnsi="Arial" w:cs="Arial"/>
          <w:color w:val="000080"/>
          <w:sz w:val="24"/>
          <w:szCs w:val="24"/>
        </w:rPr>
        <w:lastRenderedPageBreak/>
        <w:t>направлениям деятельности), группам видов расходов классификации расходов бюджета «</w:t>
      </w:r>
      <w:r w:rsidRPr="00815516">
        <w:rPr>
          <w:rFonts w:ascii="Arial" w:hAnsi="Arial" w:cs="Arial"/>
          <w:sz w:val="24"/>
          <w:szCs w:val="24"/>
        </w:rPr>
        <w:t>Верхнеошминское сельское поселение»  на 2023 год изложить в следующей редакции:</w:t>
      </w:r>
    </w:p>
    <w:p w:rsidR="004D2F23" w:rsidRPr="00815516" w:rsidRDefault="004D2F23" w:rsidP="004D2F23">
      <w:pPr>
        <w:tabs>
          <w:tab w:val="left" w:pos="7245"/>
        </w:tabs>
        <w:ind w:firstLine="567"/>
        <w:jc w:val="both"/>
        <w:rPr>
          <w:rFonts w:ascii="Arial" w:hAnsi="Arial" w:cs="Arial"/>
          <w:sz w:val="24"/>
          <w:szCs w:val="24"/>
        </w:rPr>
      </w:pPr>
      <w:r w:rsidRPr="00815516">
        <w:rPr>
          <w:rFonts w:ascii="Arial" w:hAnsi="Arial" w:cs="Arial"/>
          <w:sz w:val="24"/>
          <w:szCs w:val="24"/>
        </w:rPr>
        <w:tab/>
      </w:r>
      <w:r w:rsidRPr="00815516">
        <w:rPr>
          <w:rFonts w:ascii="Arial" w:hAnsi="Arial" w:cs="Arial"/>
          <w:sz w:val="24"/>
          <w:szCs w:val="24"/>
        </w:rPr>
        <w:tab/>
      </w:r>
    </w:p>
    <w:p w:rsidR="004D2F23" w:rsidRPr="00815516" w:rsidRDefault="004D2F23" w:rsidP="004D2F23">
      <w:pPr>
        <w:tabs>
          <w:tab w:val="left" w:pos="7245"/>
        </w:tabs>
        <w:ind w:firstLine="567"/>
        <w:jc w:val="both"/>
        <w:rPr>
          <w:rFonts w:ascii="Arial" w:hAnsi="Arial" w:cs="Arial"/>
          <w:sz w:val="24"/>
          <w:szCs w:val="24"/>
        </w:rPr>
      </w:pPr>
    </w:p>
    <w:p w:rsidR="004D2F23" w:rsidRPr="00815516" w:rsidRDefault="004D2F23" w:rsidP="004D2F23">
      <w:pPr>
        <w:tabs>
          <w:tab w:val="left" w:pos="7245"/>
        </w:tabs>
        <w:ind w:firstLine="567"/>
        <w:jc w:val="both"/>
        <w:rPr>
          <w:rFonts w:ascii="Arial" w:hAnsi="Arial" w:cs="Arial"/>
          <w:sz w:val="24"/>
          <w:szCs w:val="24"/>
        </w:rPr>
      </w:pPr>
    </w:p>
    <w:p w:rsidR="004D2F23" w:rsidRPr="00815516" w:rsidRDefault="004D2F23" w:rsidP="004D2F23">
      <w:pPr>
        <w:tabs>
          <w:tab w:val="left" w:pos="7245"/>
        </w:tabs>
        <w:ind w:firstLine="567"/>
        <w:jc w:val="right"/>
        <w:rPr>
          <w:rFonts w:ascii="Arial" w:hAnsi="Arial" w:cs="Arial"/>
          <w:sz w:val="24"/>
          <w:szCs w:val="24"/>
        </w:rPr>
      </w:pPr>
      <w:r w:rsidRPr="00815516">
        <w:rPr>
          <w:rFonts w:ascii="Arial" w:hAnsi="Arial" w:cs="Arial"/>
          <w:sz w:val="24"/>
          <w:szCs w:val="24"/>
        </w:rPr>
        <w:t>Приложение 5</w:t>
      </w:r>
      <w:bookmarkEnd w:id="3"/>
    </w:p>
    <w:tbl>
      <w:tblPr>
        <w:tblW w:w="10373" w:type="dxa"/>
        <w:tblInd w:w="93" w:type="dxa"/>
        <w:tblLook w:val="04A0" w:firstRow="1" w:lastRow="0" w:firstColumn="1" w:lastColumn="0" w:noHBand="0" w:noVBand="1"/>
      </w:tblPr>
      <w:tblGrid>
        <w:gridCol w:w="5164"/>
        <w:gridCol w:w="636"/>
        <w:gridCol w:w="720"/>
        <w:gridCol w:w="1560"/>
        <w:gridCol w:w="669"/>
        <w:gridCol w:w="1388"/>
        <w:gridCol w:w="227"/>
        <w:gridCol w:w="9"/>
      </w:tblGrid>
      <w:tr w:rsidR="004D2F23" w:rsidRPr="00815516" w:rsidTr="00FF11F8">
        <w:trPr>
          <w:trHeight w:val="315"/>
        </w:trPr>
        <w:tc>
          <w:tcPr>
            <w:tcW w:w="10137" w:type="dxa"/>
            <w:gridSpan w:val="6"/>
            <w:tcBorders>
              <w:top w:val="nil"/>
              <w:left w:val="nil"/>
              <w:bottom w:val="nil"/>
              <w:right w:val="nil"/>
            </w:tcBorders>
            <w:shd w:val="clear" w:color="auto" w:fill="auto"/>
            <w:noWrap/>
            <w:vAlign w:val="bottom"/>
            <w:hideMark/>
          </w:tcPr>
          <w:p w:rsidR="004D2F23" w:rsidRPr="00815516" w:rsidRDefault="004D2F23" w:rsidP="004D2F23">
            <w:pPr>
              <w:jc w:val="right"/>
              <w:rPr>
                <w:rFonts w:ascii="Arial" w:hAnsi="Arial" w:cs="Arial"/>
                <w:sz w:val="24"/>
                <w:szCs w:val="24"/>
              </w:rPr>
            </w:pPr>
            <w:r w:rsidRPr="00815516">
              <w:rPr>
                <w:rFonts w:ascii="Arial" w:hAnsi="Arial" w:cs="Arial"/>
                <w:sz w:val="24"/>
                <w:szCs w:val="24"/>
              </w:rPr>
              <w:t>Таблица 1</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gridAfter w:val="1"/>
          <w:wAfter w:w="9" w:type="dxa"/>
          <w:trHeight w:val="1005"/>
        </w:trPr>
        <w:tc>
          <w:tcPr>
            <w:tcW w:w="10364" w:type="dxa"/>
            <w:gridSpan w:val="7"/>
            <w:tcBorders>
              <w:top w:val="nil"/>
              <w:left w:val="nil"/>
              <w:bottom w:val="nil"/>
              <w:right w:val="nil"/>
            </w:tcBorders>
            <w:shd w:val="clear" w:color="auto" w:fill="auto"/>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Распределение бюджетных ассигнований бюджета по разделам и подразделам, целевым статьям, (муниципальным программам и непроаграммным направлениям деятельности), группам видов расходов классификации расходов бюджета</w:t>
            </w:r>
          </w:p>
        </w:tc>
      </w:tr>
      <w:tr w:rsidR="004D2F23" w:rsidRPr="00815516" w:rsidTr="00FF11F8">
        <w:trPr>
          <w:trHeight w:val="315"/>
        </w:trPr>
        <w:tc>
          <w:tcPr>
            <w:tcW w:w="10137" w:type="dxa"/>
            <w:gridSpan w:val="6"/>
            <w:tcBorders>
              <w:top w:val="nil"/>
              <w:left w:val="nil"/>
              <w:bottom w:val="nil"/>
              <w:right w:val="nil"/>
            </w:tcBorders>
            <w:shd w:val="clear" w:color="auto" w:fill="auto"/>
            <w:noWrap/>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"Верхнеошминское сельское поселение"</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10137" w:type="dxa"/>
            <w:gridSpan w:val="6"/>
            <w:tcBorders>
              <w:top w:val="nil"/>
              <w:left w:val="nil"/>
              <w:bottom w:val="nil"/>
              <w:right w:val="nil"/>
            </w:tcBorders>
            <w:shd w:val="clear" w:color="auto" w:fill="auto"/>
            <w:noWrap/>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на 2023 год </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30"/>
        </w:trPr>
        <w:tc>
          <w:tcPr>
            <w:tcW w:w="10137" w:type="dxa"/>
            <w:gridSpan w:val="6"/>
            <w:tcBorders>
              <w:top w:val="nil"/>
              <w:left w:val="nil"/>
              <w:bottom w:val="single" w:sz="8" w:space="0" w:color="auto"/>
              <w:right w:val="nil"/>
            </w:tcBorders>
            <w:shd w:val="clear" w:color="auto" w:fill="auto"/>
            <w:noWrap/>
            <w:vAlign w:val="bottom"/>
            <w:hideMark/>
          </w:tcPr>
          <w:p w:rsidR="004D2F23" w:rsidRPr="00815516" w:rsidRDefault="004D2F23" w:rsidP="004D2F23">
            <w:pPr>
              <w:jc w:val="right"/>
              <w:rPr>
                <w:rFonts w:ascii="Arial" w:hAnsi="Arial" w:cs="Arial"/>
                <w:sz w:val="24"/>
                <w:szCs w:val="24"/>
              </w:rPr>
            </w:pPr>
            <w:r w:rsidRPr="00815516">
              <w:rPr>
                <w:rFonts w:ascii="Arial" w:hAnsi="Arial" w:cs="Arial"/>
                <w:sz w:val="24"/>
                <w:szCs w:val="24"/>
              </w:rPr>
              <w:t>/тыс.рублей/</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single" w:sz="8" w:space="0" w:color="auto"/>
              <w:left w:val="single" w:sz="8" w:space="0" w:color="auto"/>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Наименование</w:t>
            </w:r>
          </w:p>
        </w:tc>
        <w:tc>
          <w:tcPr>
            <w:tcW w:w="641"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Рз</w:t>
            </w:r>
          </w:p>
        </w:tc>
        <w:tc>
          <w:tcPr>
            <w:tcW w:w="726"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ПР</w:t>
            </w:r>
          </w:p>
        </w:tc>
        <w:tc>
          <w:tcPr>
            <w:tcW w:w="1457"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ЦСР </w:t>
            </w:r>
          </w:p>
        </w:tc>
        <w:tc>
          <w:tcPr>
            <w:tcW w:w="671" w:type="dxa"/>
            <w:tcBorders>
              <w:top w:val="single" w:sz="8" w:space="0" w:color="auto"/>
              <w:left w:val="nil"/>
              <w:bottom w:val="nil"/>
              <w:right w:val="nil"/>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ВР </w:t>
            </w: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Сумма на 2022 год</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single" w:sz="4" w:space="0" w:color="auto"/>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Совет Верхнеошминского сельского поселения</w:t>
            </w:r>
          </w:p>
        </w:tc>
        <w:tc>
          <w:tcPr>
            <w:tcW w:w="641"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726"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457"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71" w:type="dxa"/>
            <w:tcBorders>
              <w:top w:val="single" w:sz="4" w:space="0" w:color="auto"/>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397"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932,18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Общегосударственные вопросы</w:t>
            </w:r>
          </w:p>
        </w:tc>
        <w:tc>
          <w:tcPr>
            <w:tcW w:w="641"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801"/>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Глава муниципального образования</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9900002030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126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9900002030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705"/>
        </w:trPr>
        <w:tc>
          <w:tcPr>
            <w:tcW w:w="5245" w:type="dxa"/>
            <w:tcBorders>
              <w:top w:val="nil"/>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Исполнительный комитет Верхнеошминского сельского поселения</w:t>
            </w:r>
          </w:p>
        </w:tc>
        <w:tc>
          <w:tcPr>
            <w:tcW w:w="641"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726"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457"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71" w:type="dxa"/>
            <w:tcBorders>
              <w:top w:val="nil"/>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397"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1 689,67</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Общегосударственные вопросы</w:t>
            </w:r>
          </w:p>
        </w:tc>
        <w:tc>
          <w:tcPr>
            <w:tcW w:w="641"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01</w:t>
            </w:r>
          </w:p>
        </w:tc>
        <w:tc>
          <w:tcPr>
            <w:tcW w:w="72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7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1 689,67</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1438"/>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884,29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 xml:space="preserve">Центральный аппарат  </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9900002040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884,29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126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701,38</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178,21</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Иные бюджетные ассигнования</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4,7</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Обеспечение проведения  выборов и референдумов</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07</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12,32</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Проведение выборов</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07</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9900002010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12,32</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lastRenderedPageBreak/>
              <w:t>Специальные расходы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07</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9900002010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880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12,32</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412"/>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Другие общегосударственные вопросы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793,06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Уплата налога на имущество организаций и земельного налога</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9900002950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83,99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Иные бюджетные ассигнования</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9900002950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83,99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 xml:space="preserve">Обеспечение деятельности подведомственных учреждений     </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9900029900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547,06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1123"/>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9900029900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523,16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9900029900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23,90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Прочие выплаты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9900092350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162,01</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9900092350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156,05</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9900092350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5,96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Национальная оборона</w:t>
            </w:r>
          </w:p>
        </w:tc>
        <w:tc>
          <w:tcPr>
            <w:tcW w:w="641"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02</w:t>
            </w:r>
          </w:p>
        </w:tc>
        <w:tc>
          <w:tcPr>
            <w:tcW w:w="72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7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130,90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463"/>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Мобилизация и вневойсковая подготовка</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130,90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82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130,90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1106"/>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108,10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22,80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402"/>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Национальная экономика</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865,76</w:t>
            </w:r>
          </w:p>
        </w:tc>
        <w:tc>
          <w:tcPr>
            <w:tcW w:w="236" w:type="dxa"/>
            <w:gridSpan w:val="2"/>
            <w:tcBorders>
              <w:top w:val="nil"/>
              <w:left w:val="nil"/>
              <w:bottom w:val="nil"/>
              <w:right w:val="nil"/>
            </w:tcBorders>
            <w:shd w:val="clear" w:color="auto" w:fill="auto"/>
            <w:noWrap/>
            <w:vAlign w:val="center"/>
            <w:hideMark/>
          </w:tcPr>
          <w:p w:rsidR="004D2F23" w:rsidRPr="00815516" w:rsidRDefault="004D2F23" w:rsidP="004D2F23">
            <w:pPr>
              <w:jc w:val="center"/>
              <w:rPr>
                <w:rFonts w:ascii="Arial" w:hAnsi="Arial" w:cs="Arial"/>
                <w:b/>
                <w:bCs/>
                <w:sz w:val="24"/>
                <w:szCs w:val="24"/>
              </w:rPr>
            </w:pPr>
          </w:p>
        </w:tc>
      </w:tr>
      <w:tr w:rsidR="004D2F23" w:rsidRPr="00815516" w:rsidTr="00FF11F8">
        <w:trPr>
          <w:trHeight w:val="402"/>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Дорожное хозяйство (дорожные фонды)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09</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865,76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Содержание автомобильных дорог</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09</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9900078020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865,76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09</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9900078020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865,76</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 xml:space="preserve">Жилищно-коммунальное хозяйство </w:t>
            </w:r>
          </w:p>
        </w:tc>
        <w:tc>
          <w:tcPr>
            <w:tcW w:w="64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05</w:t>
            </w:r>
          </w:p>
        </w:tc>
        <w:tc>
          <w:tcPr>
            <w:tcW w:w="72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57"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71" w:type="dxa"/>
            <w:tcBorders>
              <w:top w:val="nil"/>
              <w:left w:val="nil"/>
              <w:bottom w:val="single" w:sz="4" w:space="0" w:color="auto"/>
              <w:right w:val="nil"/>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397"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801,05</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Коммунальное хозяйство</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261,84</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Прочие мероприятия в области жилищного хозяйство</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9900075050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261,84</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sz w:val="24"/>
                <w:szCs w:val="24"/>
              </w:rPr>
              <w:t>Закупка товаров, 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9900075050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261,84</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b/>
                <w:sz w:val="24"/>
                <w:szCs w:val="24"/>
              </w:rPr>
            </w:pPr>
            <w:r w:rsidRPr="00815516">
              <w:rPr>
                <w:rFonts w:ascii="Arial" w:hAnsi="Arial" w:cs="Arial"/>
                <w:b/>
                <w:sz w:val="24"/>
                <w:szCs w:val="24"/>
              </w:rPr>
              <w:t>Благоустройство</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539,21</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4D2F23" w:rsidRPr="00815516" w:rsidRDefault="004D2F23" w:rsidP="004D2F23">
            <w:pPr>
              <w:rPr>
                <w:rFonts w:ascii="Arial" w:hAnsi="Arial" w:cs="Arial"/>
                <w:i/>
                <w:iCs/>
                <w:sz w:val="24"/>
                <w:szCs w:val="24"/>
              </w:rPr>
            </w:pPr>
            <w:r w:rsidRPr="00815516">
              <w:rPr>
                <w:rFonts w:ascii="Arial" w:hAnsi="Arial" w:cs="Arial"/>
                <w:i/>
                <w:iCs/>
                <w:sz w:val="24"/>
                <w:szCs w:val="24"/>
              </w:rPr>
              <w:t>Уличное освещение</w:t>
            </w:r>
          </w:p>
        </w:tc>
        <w:tc>
          <w:tcPr>
            <w:tcW w:w="641" w:type="dxa"/>
            <w:tcBorders>
              <w:top w:val="nil"/>
              <w:left w:val="nil"/>
              <w:bottom w:val="single" w:sz="4" w:space="0" w:color="auto"/>
              <w:right w:val="single" w:sz="4" w:space="0" w:color="auto"/>
            </w:tcBorders>
            <w:shd w:val="clear" w:color="auto" w:fill="auto"/>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05</w:t>
            </w:r>
          </w:p>
        </w:tc>
        <w:tc>
          <w:tcPr>
            <w:tcW w:w="726" w:type="dxa"/>
            <w:tcBorders>
              <w:top w:val="nil"/>
              <w:left w:val="nil"/>
              <w:bottom w:val="single" w:sz="4" w:space="0" w:color="auto"/>
              <w:right w:val="single" w:sz="4" w:space="0" w:color="auto"/>
            </w:tcBorders>
            <w:shd w:val="clear" w:color="auto" w:fill="auto"/>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03</w:t>
            </w:r>
          </w:p>
        </w:tc>
        <w:tc>
          <w:tcPr>
            <w:tcW w:w="1457" w:type="dxa"/>
            <w:tcBorders>
              <w:top w:val="nil"/>
              <w:left w:val="nil"/>
              <w:bottom w:val="single" w:sz="4" w:space="0" w:color="auto"/>
              <w:right w:val="single" w:sz="4" w:space="0" w:color="auto"/>
            </w:tcBorders>
            <w:shd w:val="clear" w:color="auto" w:fill="auto"/>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9900078010</w:t>
            </w:r>
          </w:p>
        </w:tc>
        <w:tc>
          <w:tcPr>
            <w:tcW w:w="671" w:type="dxa"/>
            <w:tcBorders>
              <w:top w:val="nil"/>
              <w:left w:val="nil"/>
              <w:bottom w:val="single" w:sz="4" w:space="0" w:color="auto"/>
              <w:right w:val="nil"/>
            </w:tcBorders>
            <w:shd w:val="clear" w:color="auto" w:fill="auto"/>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477,10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9900078010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477,10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i/>
                <w:iCs/>
                <w:sz w:val="24"/>
                <w:szCs w:val="24"/>
              </w:rPr>
              <w:lastRenderedPageBreak/>
              <w:t>Содержание кладбищ</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5,52</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9900078040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5,52</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0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both"/>
              <w:rPr>
                <w:rFonts w:ascii="Arial" w:hAnsi="Arial" w:cs="Arial"/>
                <w:i/>
                <w:iCs/>
                <w:sz w:val="24"/>
                <w:szCs w:val="24"/>
              </w:rPr>
            </w:pPr>
            <w:r w:rsidRPr="00815516">
              <w:rPr>
                <w:rFonts w:ascii="Arial" w:hAnsi="Arial" w:cs="Arial"/>
                <w:i/>
                <w:iCs/>
                <w:sz w:val="24"/>
                <w:szCs w:val="24"/>
              </w:rPr>
              <w:t>Мероприятия по благоустройству сельских поселений</w:t>
            </w:r>
          </w:p>
        </w:tc>
        <w:tc>
          <w:tcPr>
            <w:tcW w:w="64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9900078050</w:t>
            </w:r>
          </w:p>
        </w:tc>
        <w:tc>
          <w:tcPr>
            <w:tcW w:w="67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397"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56,59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0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both"/>
              <w:rPr>
                <w:rFonts w:ascii="Arial" w:hAnsi="Arial" w:cs="Arial"/>
                <w:sz w:val="24"/>
                <w:szCs w:val="24"/>
              </w:rPr>
            </w:pPr>
            <w:r w:rsidRPr="00815516">
              <w:rPr>
                <w:rFonts w:ascii="Arial" w:hAnsi="Arial" w:cs="Arial"/>
                <w:sz w:val="24"/>
                <w:szCs w:val="24"/>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72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57"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9900078050</w:t>
            </w:r>
          </w:p>
        </w:tc>
        <w:tc>
          <w:tcPr>
            <w:tcW w:w="67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56,59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Культура, кинематография и средства массовой информации</w:t>
            </w:r>
          </w:p>
        </w:tc>
        <w:tc>
          <w:tcPr>
            <w:tcW w:w="641"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08</w:t>
            </w:r>
          </w:p>
        </w:tc>
        <w:tc>
          <w:tcPr>
            <w:tcW w:w="72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57"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7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634,24</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Культура</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634,23</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i/>
                <w:sz w:val="24"/>
                <w:szCs w:val="24"/>
              </w:rPr>
            </w:pPr>
            <w:r w:rsidRPr="00815516">
              <w:rPr>
                <w:rFonts w:ascii="Arial" w:hAnsi="Arial" w:cs="Arial"/>
                <w:i/>
                <w:sz w:val="24"/>
                <w:szCs w:val="24"/>
              </w:rPr>
              <w:t>Мероприятия в области культуры</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08</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01</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9900010990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i/>
                <w:sz w:val="24"/>
                <w:szCs w:val="24"/>
              </w:rPr>
            </w:pP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11,00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9900010990</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rPr>
                <w:rFonts w:ascii="Arial" w:hAnsi="Arial" w:cs="Arial"/>
                <w:sz w:val="24"/>
                <w:szCs w:val="24"/>
              </w:rPr>
            </w:pPr>
            <w:r w:rsidRPr="00815516">
              <w:rPr>
                <w:rFonts w:ascii="Arial" w:hAnsi="Arial" w:cs="Arial"/>
                <w:sz w:val="24"/>
                <w:szCs w:val="24"/>
              </w:rPr>
              <w:t xml:space="preserve">      11,00</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i/>
                <w:iCs/>
                <w:sz w:val="24"/>
                <w:szCs w:val="24"/>
              </w:rPr>
            </w:pPr>
            <w:r w:rsidRPr="00815516">
              <w:rPr>
                <w:rFonts w:ascii="Arial" w:hAnsi="Arial" w:cs="Arial"/>
                <w:i/>
                <w:iCs/>
                <w:sz w:val="24"/>
                <w:szCs w:val="24"/>
              </w:rPr>
              <w:t xml:space="preserve">Обеспечение деятельности клубов и культурно-досуговых центров  </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08</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01</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9900044091</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623,23</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630"/>
        </w:trPr>
        <w:tc>
          <w:tcPr>
            <w:tcW w:w="5245" w:type="dxa"/>
            <w:tcBorders>
              <w:top w:val="nil"/>
              <w:left w:val="single" w:sz="4" w:space="0" w:color="auto"/>
              <w:bottom w:val="single" w:sz="4" w:space="0" w:color="auto"/>
              <w:right w:val="single" w:sz="4" w:space="0" w:color="auto"/>
            </w:tcBorders>
            <w:shd w:val="clear" w:color="auto" w:fill="auto"/>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726"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57" w:type="dxa"/>
            <w:tcBorders>
              <w:top w:val="nil"/>
              <w:left w:val="nil"/>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9900044091</w:t>
            </w:r>
          </w:p>
        </w:tc>
        <w:tc>
          <w:tcPr>
            <w:tcW w:w="671" w:type="dxa"/>
            <w:tcBorders>
              <w:top w:val="nil"/>
              <w:left w:val="nil"/>
              <w:bottom w:val="single" w:sz="4" w:space="0" w:color="auto"/>
              <w:right w:val="nil"/>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623,23</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r w:rsidR="004D2F23" w:rsidRPr="00815516" w:rsidTr="00FF11F8">
        <w:trPr>
          <w:trHeight w:val="315"/>
        </w:trPr>
        <w:tc>
          <w:tcPr>
            <w:tcW w:w="5245" w:type="dxa"/>
            <w:tcBorders>
              <w:top w:val="nil"/>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Всего расходов</w:t>
            </w:r>
          </w:p>
        </w:tc>
        <w:tc>
          <w:tcPr>
            <w:tcW w:w="641"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726"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457"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71" w:type="dxa"/>
            <w:tcBorders>
              <w:top w:val="nil"/>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397"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5 053,79</w:t>
            </w:r>
          </w:p>
        </w:tc>
        <w:tc>
          <w:tcPr>
            <w:tcW w:w="236" w:type="dxa"/>
            <w:gridSpan w:val="2"/>
            <w:tcBorders>
              <w:top w:val="nil"/>
              <w:left w:val="nil"/>
              <w:bottom w:val="nil"/>
              <w:right w:val="nil"/>
            </w:tcBorders>
            <w:shd w:val="clear" w:color="auto" w:fill="auto"/>
            <w:noWrap/>
            <w:vAlign w:val="bottom"/>
            <w:hideMark/>
          </w:tcPr>
          <w:p w:rsidR="004D2F23" w:rsidRPr="00815516" w:rsidRDefault="004D2F23" w:rsidP="004D2F23">
            <w:pPr>
              <w:rPr>
                <w:rFonts w:ascii="Arial" w:hAnsi="Arial" w:cs="Arial"/>
                <w:sz w:val="24"/>
                <w:szCs w:val="24"/>
              </w:rPr>
            </w:pPr>
          </w:p>
        </w:tc>
      </w:tr>
    </w:tbl>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spacing w:line="312" w:lineRule="auto"/>
        <w:ind w:right="57" w:firstLine="709"/>
        <w:jc w:val="both"/>
        <w:rPr>
          <w:rFonts w:ascii="Arial" w:hAnsi="Arial" w:cs="Arial"/>
          <w:b/>
          <w:i/>
          <w:color w:val="000000"/>
          <w:sz w:val="24"/>
          <w:szCs w:val="24"/>
        </w:rPr>
      </w:pPr>
    </w:p>
    <w:p w:rsidR="004D2F23" w:rsidRPr="00815516" w:rsidRDefault="004D2F23" w:rsidP="004D2F23">
      <w:pPr>
        <w:tabs>
          <w:tab w:val="left" w:pos="7245"/>
        </w:tabs>
        <w:jc w:val="both"/>
        <w:rPr>
          <w:rFonts w:ascii="Arial" w:hAnsi="Arial" w:cs="Arial"/>
          <w:sz w:val="24"/>
          <w:szCs w:val="24"/>
        </w:rPr>
      </w:pPr>
      <w:r w:rsidRPr="00815516">
        <w:rPr>
          <w:rFonts w:ascii="Arial" w:hAnsi="Arial" w:cs="Arial"/>
          <w:sz w:val="24"/>
          <w:szCs w:val="24"/>
        </w:rPr>
        <w:t>5. В приложении № 6 таблицу 1 «Ведомственная структура расходов бюджета муниципального образования «Верхнеошминское сельское поселение» на 2023 год» изложить в следующей редакции:</w:t>
      </w:r>
    </w:p>
    <w:p w:rsidR="004D2F23" w:rsidRPr="00815516" w:rsidRDefault="004D2F23" w:rsidP="004D2F23">
      <w:pPr>
        <w:tabs>
          <w:tab w:val="left" w:pos="7245"/>
        </w:tabs>
        <w:jc w:val="both"/>
        <w:rPr>
          <w:rFonts w:ascii="Arial" w:hAnsi="Arial" w:cs="Arial"/>
          <w:sz w:val="24"/>
          <w:szCs w:val="24"/>
        </w:rPr>
      </w:pPr>
      <w:r w:rsidRPr="00815516">
        <w:rPr>
          <w:rFonts w:ascii="Arial" w:hAnsi="Arial" w:cs="Arial"/>
          <w:sz w:val="24"/>
          <w:szCs w:val="24"/>
        </w:rPr>
        <w:tab/>
      </w:r>
      <w:r w:rsidRPr="00815516">
        <w:rPr>
          <w:rFonts w:ascii="Arial" w:hAnsi="Arial" w:cs="Arial"/>
          <w:sz w:val="24"/>
          <w:szCs w:val="24"/>
        </w:rPr>
        <w:tab/>
        <w:t>Приложение 6</w:t>
      </w:r>
    </w:p>
    <w:p w:rsidR="004D2F23" w:rsidRPr="00815516" w:rsidRDefault="004D2F23" w:rsidP="004D2F23">
      <w:pPr>
        <w:spacing w:line="312" w:lineRule="auto"/>
        <w:ind w:right="57" w:firstLine="709"/>
        <w:jc w:val="both"/>
        <w:rPr>
          <w:rFonts w:ascii="Arial" w:hAnsi="Arial" w:cs="Arial"/>
          <w:b/>
          <w:i/>
          <w:color w:val="000000"/>
          <w:sz w:val="24"/>
          <w:szCs w:val="24"/>
        </w:rPr>
      </w:pPr>
    </w:p>
    <w:tbl>
      <w:tblPr>
        <w:tblW w:w="10505" w:type="dxa"/>
        <w:tblInd w:w="93" w:type="dxa"/>
        <w:tblLayout w:type="fixed"/>
        <w:tblLook w:val="04A0" w:firstRow="1" w:lastRow="0" w:firstColumn="1" w:lastColumn="0" w:noHBand="0" w:noVBand="1"/>
      </w:tblPr>
      <w:tblGrid>
        <w:gridCol w:w="4977"/>
        <w:gridCol w:w="1134"/>
        <w:gridCol w:w="549"/>
        <w:gridCol w:w="623"/>
        <w:gridCol w:w="1416"/>
        <w:gridCol w:w="621"/>
        <w:gridCol w:w="1185"/>
      </w:tblGrid>
      <w:tr w:rsidR="004D2F23" w:rsidRPr="00815516" w:rsidTr="00FF11F8">
        <w:trPr>
          <w:trHeight w:val="315"/>
        </w:trPr>
        <w:tc>
          <w:tcPr>
            <w:tcW w:w="10505" w:type="dxa"/>
            <w:gridSpan w:val="7"/>
            <w:tcBorders>
              <w:top w:val="nil"/>
              <w:left w:val="nil"/>
              <w:bottom w:val="nil"/>
              <w:right w:val="nil"/>
            </w:tcBorders>
            <w:shd w:val="clear" w:color="auto" w:fill="auto"/>
            <w:noWrap/>
            <w:vAlign w:val="bottom"/>
            <w:hideMark/>
          </w:tcPr>
          <w:p w:rsidR="004D2F23" w:rsidRPr="00815516" w:rsidRDefault="004D2F23" w:rsidP="004D2F23">
            <w:pPr>
              <w:jc w:val="right"/>
              <w:rPr>
                <w:rFonts w:ascii="Arial" w:hAnsi="Arial" w:cs="Arial"/>
                <w:sz w:val="24"/>
                <w:szCs w:val="24"/>
              </w:rPr>
            </w:pPr>
            <w:r w:rsidRPr="00815516">
              <w:rPr>
                <w:rFonts w:ascii="Arial" w:hAnsi="Arial" w:cs="Arial"/>
                <w:sz w:val="24"/>
                <w:szCs w:val="24"/>
              </w:rPr>
              <w:t>Таблица 1</w:t>
            </w:r>
          </w:p>
        </w:tc>
      </w:tr>
      <w:tr w:rsidR="004D2F23" w:rsidRPr="00815516" w:rsidTr="00FF11F8">
        <w:trPr>
          <w:trHeight w:val="315"/>
        </w:trPr>
        <w:tc>
          <w:tcPr>
            <w:tcW w:w="10505" w:type="dxa"/>
            <w:gridSpan w:val="7"/>
            <w:tcBorders>
              <w:top w:val="nil"/>
              <w:left w:val="nil"/>
              <w:bottom w:val="nil"/>
              <w:right w:val="nil"/>
            </w:tcBorders>
            <w:shd w:val="clear" w:color="auto" w:fill="auto"/>
            <w:noWrap/>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      Ведомственная структура расходов  бюджета муниципального образования  </w:t>
            </w:r>
          </w:p>
        </w:tc>
      </w:tr>
      <w:tr w:rsidR="004D2F23" w:rsidRPr="00815516" w:rsidTr="00FF11F8">
        <w:trPr>
          <w:trHeight w:val="315"/>
        </w:trPr>
        <w:tc>
          <w:tcPr>
            <w:tcW w:w="10505" w:type="dxa"/>
            <w:gridSpan w:val="7"/>
            <w:tcBorders>
              <w:top w:val="nil"/>
              <w:left w:val="nil"/>
              <w:bottom w:val="nil"/>
              <w:right w:val="nil"/>
            </w:tcBorders>
            <w:shd w:val="clear" w:color="auto" w:fill="auto"/>
            <w:noWrap/>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"Верхнеошминское сельское поселение"</w:t>
            </w:r>
          </w:p>
        </w:tc>
      </w:tr>
      <w:tr w:rsidR="004D2F23" w:rsidRPr="00815516" w:rsidTr="00FF11F8">
        <w:trPr>
          <w:trHeight w:val="315"/>
        </w:trPr>
        <w:tc>
          <w:tcPr>
            <w:tcW w:w="10505" w:type="dxa"/>
            <w:gridSpan w:val="7"/>
            <w:tcBorders>
              <w:top w:val="nil"/>
              <w:left w:val="nil"/>
              <w:bottom w:val="nil"/>
              <w:right w:val="nil"/>
            </w:tcBorders>
            <w:shd w:val="clear" w:color="auto" w:fill="auto"/>
            <w:noWrap/>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на 2023 год </w:t>
            </w:r>
          </w:p>
        </w:tc>
      </w:tr>
      <w:tr w:rsidR="004D2F23" w:rsidRPr="00815516" w:rsidTr="00FF11F8">
        <w:trPr>
          <w:trHeight w:val="330"/>
        </w:trPr>
        <w:tc>
          <w:tcPr>
            <w:tcW w:w="10505" w:type="dxa"/>
            <w:gridSpan w:val="7"/>
            <w:tcBorders>
              <w:top w:val="nil"/>
              <w:left w:val="nil"/>
              <w:bottom w:val="single" w:sz="8" w:space="0" w:color="auto"/>
              <w:right w:val="nil"/>
            </w:tcBorders>
            <w:shd w:val="clear" w:color="auto" w:fill="auto"/>
            <w:noWrap/>
            <w:vAlign w:val="bottom"/>
            <w:hideMark/>
          </w:tcPr>
          <w:p w:rsidR="004D2F23" w:rsidRPr="00815516" w:rsidRDefault="004D2F23" w:rsidP="004D2F23">
            <w:pPr>
              <w:jc w:val="right"/>
              <w:rPr>
                <w:rFonts w:ascii="Arial" w:hAnsi="Arial" w:cs="Arial"/>
                <w:sz w:val="24"/>
                <w:szCs w:val="24"/>
              </w:rPr>
            </w:pPr>
            <w:r w:rsidRPr="00815516">
              <w:rPr>
                <w:rFonts w:ascii="Arial" w:hAnsi="Arial" w:cs="Arial"/>
                <w:sz w:val="24"/>
                <w:szCs w:val="24"/>
              </w:rPr>
              <w:t>/тыс.рублей/</w:t>
            </w:r>
          </w:p>
        </w:tc>
      </w:tr>
      <w:tr w:rsidR="004D2F23" w:rsidRPr="00815516" w:rsidTr="00FF11F8">
        <w:trPr>
          <w:trHeight w:val="630"/>
        </w:trPr>
        <w:tc>
          <w:tcPr>
            <w:tcW w:w="4977" w:type="dxa"/>
            <w:tcBorders>
              <w:top w:val="single" w:sz="8" w:space="0" w:color="auto"/>
              <w:left w:val="single" w:sz="8" w:space="0" w:color="auto"/>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Наименование</w:t>
            </w:r>
          </w:p>
        </w:tc>
        <w:tc>
          <w:tcPr>
            <w:tcW w:w="1134"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Ведомство</w:t>
            </w:r>
          </w:p>
        </w:tc>
        <w:tc>
          <w:tcPr>
            <w:tcW w:w="549"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Рз</w:t>
            </w:r>
          </w:p>
        </w:tc>
        <w:tc>
          <w:tcPr>
            <w:tcW w:w="623"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ПР</w:t>
            </w:r>
          </w:p>
        </w:tc>
        <w:tc>
          <w:tcPr>
            <w:tcW w:w="1416" w:type="dxa"/>
            <w:tcBorders>
              <w:top w:val="single" w:sz="8" w:space="0" w:color="auto"/>
              <w:left w:val="nil"/>
              <w:bottom w:val="nil"/>
              <w:right w:val="single" w:sz="8"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ЦСР </w:t>
            </w:r>
          </w:p>
        </w:tc>
        <w:tc>
          <w:tcPr>
            <w:tcW w:w="621" w:type="dxa"/>
            <w:tcBorders>
              <w:top w:val="single" w:sz="8" w:space="0" w:color="auto"/>
              <w:left w:val="nil"/>
              <w:bottom w:val="nil"/>
              <w:right w:val="nil"/>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xml:space="preserve">ВР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Сумма на 2022 год</w:t>
            </w:r>
          </w:p>
        </w:tc>
      </w:tr>
      <w:tr w:rsidR="004D2F23" w:rsidRPr="00815516" w:rsidTr="00FF11F8">
        <w:trPr>
          <w:trHeight w:val="630"/>
        </w:trPr>
        <w:tc>
          <w:tcPr>
            <w:tcW w:w="4977" w:type="dxa"/>
            <w:tcBorders>
              <w:top w:val="single" w:sz="4" w:space="0" w:color="auto"/>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Исполнительный комитет Верхнеошминского сельского поселения</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ind w:left="326" w:hanging="326"/>
              <w:jc w:val="center"/>
              <w:rPr>
                <w:rFonts w:ascii="Arial" w:hAnsi="Arial" w:cs="Arial"/>
                <w:b/>
                <w:bCs/>
                <w:sz w:val="24"/>
                <w:szCs w:val="24"/>
              </w:rPr>
            </w:pPr>
            <w:r w:rsidRPr="00815516">
              <w:rPr>
                <w:rFonts w:ascii="Arial" w:hAnsi="Arial" w:cs="Arial"/>
                <w:b/>
                <w:bCs/>
                <w:sz w:val="24"/>
                <w:szCs w:val="24"/>
              </w:rPr>
              <w:t>903</w:t>
            </w:r>
          </w:p>
        </w:tc>
        <w:tc>
          <w:tcPr>
            <w:tcW w:w="549"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23"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416" w:type="dxa"/>
            <w:tcBorders>
              <w:top w:val="single" w:sz="4" w:space="0" w:color="auto"/>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21" w:type="dxa"/>
            <w:tcBorders>
              <w:top w:val="single" w:sz="4" w:space="0" w:color="auto"/>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185"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4 121,61</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1 689,67</w:t>
            </w:r>
          </w:p>
        </w:tc>
      </w:tr>
      <w:tr w:rsidR="004D2F23" w:rsidRPr="00815516" w:rsidTr="00FF11F8">
        <w:trPr>
          <w:trHeight w:val="1474"/>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884,29</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 xml:space="preserve">Центральный аппарат  </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9900002040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884,29</w:t>
            </w:r>
          </w:p>
        </w:tc>
      </w:tr>
      <w:tr w:rsidR="004D2F23" w:rsidRPr="00815516" w:rsidTr="00FF11F8">
        <w:trPr>
          <w:trHeight w:val="126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701,38</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178,21</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4,7</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sz w:val="24"/>
                <w:szCs w:val="24"/>
              </w:rPr>
            </w:pPr>
            <w:r w:rsidRPr="00815516">
              <w:rPr>
                <w:rFonts w:ascii="Arial" w:hAnsi="Arial" w:cs="Arial"/>
                <w:b/>
                <w:sz w:val="24"/>
                <w:szCs w:val="24"/>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07</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12,32</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Проведение выборов</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07</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9900002010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12,32</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Специальные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07</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9900002010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880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12,32</w:t>
            </w:r>
          </w:p>
        </w:tc>
      </w:tr>
      <w:tr w:rsidR="004D2F23" w:rsidRPr="00815516" w:rsidTr="00FF11F8">
        <w:trPr>
          <w:trHeight w:val="398"/>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793,06</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Уплата налога на имущество организаций и земельного налога</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9900002950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83,99</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9900002950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rPr>
                <w:rFonts w:ascii="Arial" w:hAnsi="Arial" w:cs="Arial"/>
                <w:sz w:val="24"/>
                <w:szCs w:val="24"/>
              </w:rPr>
            </w:pPr>
            <w:r w:rsidRPr="00815516">
              <w:rPr>
                <w:rFonts w:ascii="Arial" w:hAnsi="Arial" w:cs="Arial"/>
                <w:sz w:val="24"/>
                <w:szCs w:val="24"/>
              </w:rPr>
              <w:t>83,99</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 xml:space="preserve">Обеспечение деятельности подведомственных учреждений     </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9900029900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547,06</w:t>
            </w:r>
          </w:p>
        </w:tc>
      </w:tr>
      <w:tr w:rsidR="004D2F23" w:rsidRPr="00815516" w:rsidTr="00FF11F8">
        <w:trPr>
          <w:trHeight w:val="126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9900029900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523,16</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9900029900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rPr>
                <w:rFonts w:ascii="Arial" w:hAnsi="Arial" w:cs="Arial"/>
                <w:sz w:val="24"/>
                <w:szCs w:val="24"/>
              </w:rPr>
            </w:pPr>
            <w:r w:rsidRPr="00815516">
              <w:rPr>
                <w:rFonts w:ascii="Arial" w:hAnsi="Arial" w:cs="Arial"/>
                <w:sz w:val="24"/>
                <w:szCs w:val="24"/>
              </w:rPr>
              <w:t xml:space="preserve">    23,90</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iCs/>
                <w:sz w:val="24"/>
                <w:szCs w:val="24"/>
              </w:rPr>
            </w:pPr>
            <w:r w:rsidRPr="00815516">
              <w:rPr>
                <w:rFonts w:ascii="Arial" w:hAnsi="Arial" w:cs="Arial"/>
                <w:b/>
                <w:i/>
                <w:iCs/>
                <w:sz w:val="24"/>
                <w:szCs w:val="24"/>
              </w:rPr>
              <w:t>Прочие выплаты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9900092350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iCs/>
                <w:sz w:val="24"/>
                <w:szCs w:val="24"/>
              </w:rPr>
            </w:pPr>
            <w:r w:rsidRPr="00815516">
              <w:rPr>
                <w:rFonts w:ascii="Arial" w:hAnsi="Arial" w:cs="Arial"/>
                <w:b/>
                <w:i/>
                <w:iCs/>
                <w:sz w:val="24"/>
                <w:szCs w:val="24"/>
              </w:rPr>
              <w:t>162,01</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9900092350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156,05</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9900092350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5,96</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Национальная оборона</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02</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130,90</w:t>
            </w:r>
          </w:p>
        </w:tc>
      </w:tr>
      <w:tr w:rsidR="004D2F23" w:rsidRPr="00815516" w:rsidTr="00FF11F8">
        <w:trPr>
          <w:trHeight w:val="406"/>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Мобилизация и вневойсковая подготовка</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130,90</w:t>
            </w:r>
          </w:p>
        </w:tc>
      </w:tr>
      <w:tr w:rsidR="004D2F23" w:rsidRPr="00815516" w:rsidTr="00FF11F8">
        <w:trPr>
          <w:trHeight w:val="94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130,90</w:t>
            </w:r>
          </w:p>
        </w:tc>
      </w:tr>
      <w:tr w:rsidR="004D2F23" w:rsidRPr="00815516" w:rsidTr="00FF11F8">
        <w:trPr>
          <w:trHeight w:val="126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lastRenderedPageBreak/>
              <w:t>Расходы на выплату персоналу в целях обеспечения выполнения функций муниципальными органами, казенными учреждениями</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108,10</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9900051180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22,80</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sz w:val="24"/>
                <w:szCs w:val="24"/>
              </w:rPr>
            </w:pPr>
            <w:r w:rsidRPr="00815516">
              <w:rPr>
                <w:rFonts w:ascii="Arial" w:hAnsi="Arial" w:cs="Arial"/>
                <w:b/>
                <w:sz w:val="24"/>
                <w:szCs w:val="24"/>
              </w:rPr>
              <w:t>04</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865,76</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i/>
                <w:sz w:val="24"/>
                <w:szCs w:val="24"/>
              </w:rPr>
            </w:pPr>
            <w:r w:rsidRPr="00815516">
              <w:rPr>
                <w:rFonts w:ascii="Arial" w:hAnsi="Arial" w:cs="Arial"/>
                <w:i/>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i/>
                <w:sz w:val="24"/>
                <w:szCs w:val="24"/>
              </w:rPr>
            </w:pPr>
            <w:r w:rsidRPr="00815516">
              <w:rPr>
                <w:rFonts w:ascii="Arial" w:hAnsi="Arial" w:cs="Arial"/>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04</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09</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865,76</w:t>
            </w:r>
          </w:p>
        </w:tc>
      </w:tr>
      <w:tr w:rsidR="004D2F23" w:rsidRPr="00815516" w:rsidTr="00FF11F8">
        <w:trPr>
          <w:trHeight w:val="39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Содержание автомобильных дорог</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09</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9900078020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865,76</w:t>
            </w:r>
          </w:p>
        </w:tc>
      </w:tr>
      <w:tr w:rsidR="004D2F23" w:rsidRPr="00815516" w:rsidTr="00FF11F8">
        <w:trPr>
          <w:trHeight w:val="37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04</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09</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9900078020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865,76</w:t>
            </w:r>
          </w:p>
        </w:tc>
      </w:tr>
      <w:tr w:rsidR="004D2F23" w:rsidRPr="00815516" w:rsidTr="00FF11F8">
        <w:trPr>
          <w:trHeight w:val="43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 xml:space="preserve">Жилищно-коммунальное хозяйство </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05</w:t>
            </w:r>
          </w:p>
        </w:tc>
        <w:tc>
          <w:tcPr>
            <w:tcW w:w="623"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21" w:type="dxa"/>
            <w:tcBorders>
              <w:top w:val="nil"/>
              <w:left w:val="nil"/>
              <w:bottom w:val="single" w:sz="4" w:space="0" w:color="auto"/>
              <w:right w:val="nil"/>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801,05</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sz w:val="24"/>
                <w:szCs w:val="24"/>
              </w:rPr>
            </w:pPr>
            <w:r w:rsidRPr="00815516">
              <w:rPr>
                <w:rFonts w:ascii="Arial" w:hAnsi="Arial" w:cs="Arial"/>
                <w:b/>
                <w:i/>
                <w:sz w:val="24"/>
                <w:szCs w:val="24"/>
              </w:rPr>
              <w:t>Коммунальное хозяйство</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i/>
                <w:sz w:val="24"/>
                <w:szCs w:val="24"/>
              </w:rPr>
            </w:pPr>
            <w:r w:rsidRPr="00815516">
              <w:rPr>
                <w:rFonts w:ascii="Arial" w:hAnsi="Arial" w:cs="Arial"/>
                <w:b/>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261,84</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i/>
                <w:sz w:val="24"/>
                <w:szCs w:val="24"/>
              </w:rPr>
            </w:pPr>
            <w:r w:rsidRPr="00815516">
              <w:rPr>
                <w:rFonts w:ascii="Arial" w:hAnsi="Arial" w:cs="Arial"/>
                <w:i/>
                <w:sz w:val="24"/>
                <w:szCs w:val="24"/>
              </w:rPr>
              <w:t>Прочие мероприятия в области жилищного хозяйство</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i/>
                <w:sz w:val="24"/>
                <w:szCs w:val="24"/>
              </w:rPr>
            </w:pPr>
            <w:r w:rsidRPr="00815516">
              <w:rPr>
                <w:rFonts w:ascii="Arial" w:hAnsi="Arial" w:cs="Arial"/>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9900075050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261,84</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i/>
                <w:sz w:val="24"/>
                <w:szCs w:val="24"/>
              </w:rPr>
            </w:pPr>
            <w:r w:rsidRPr="00815516">
              <w:rPr>
                <w:rFonts w:ascii="Arial" w:hAnsi="Arial" w:cs="Arial"/>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9900075050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261,84</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i/>
                <w:sz w:val="24"/>
                <w:szCs w:val="24"/>
              </w:rPr>
            </w:pPr>
            <w:r w:rsidRPr="00815516">
              <w:rPr>
                <w:rFonts w:ascii="Arial" w:hAnsi="Arial" w:cs="Arial"/>
                <w:b/>
                <w:i/>
                <w:sz w:val="24"/>
                <w:szCs w:val="24"/>
              </w:rPr>
              <w:t>Благоустройство</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i/>
                <w:sz w:val="24"/>
                <w:szCs w:val="24"/>
              </w:rPr>
            </w:pPr>
            <w:r w:rsidRPr="00815516">
              <w:rPr>
                <w:rFonts w:ascii="Arial" w:hAnsi="Arial" w:cs="Arial"/>
                <w:b/>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i/>
                <w:sz w:val="24"/>
                <w:szCs w:val="24"/>
              </w:rPr>
            </w:pPr>
            <w:r w:rsidRPr="00815516">
              <w:rPr>
                <w:rFonts w:ascii="Arial" w:hAnsi="Arial" w:cs="Arial"/>
                <w:b/>
                <w:i/>
                <w:sz w:val="24"/>
                <w:szCs w:val="24"/>
              </w:rPr>
              <w:t>539,21</w:t>
            </w:r>
          </w:p>
        </w:tc>
      </w:tr>
      <w:tr w:rsidR="004D2F23" w:rsidRPr="00815516" w:rsidTr="00FF11F8">
        <w:trPr>
          <w:trHeight w:val="36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rPr>
                <w:rFonts w:ascii="Arial" w:hAnsi="Arial" w:cs="Arial"/>
                <w:i/>
                <w:iCs/>
                <w:sz w:val="24"/>
                <w:szCs w:val="24"/>
              </w:rPr>
            </w:pPr>
            <w:r w:rsidRPr="00815516">
              <w:rPr>
                <w:rFonts w:ascii="Arial" w:hAnsi="Arial" w:cs="Arial"/>
                <w:i/>
                <w:iCs/>
                <w:sz w:val="24"/>
                <w:szCs w:val="24"/>
              </w:rPr>
              <w:t>Уличное освещение</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05</w:t>
            </w:r>
          </w:p>
        </w:tc>
        <w:tc>
          <w:tcPr>
            <w:tcW w:w="623"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03</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9900078010</w:t>
            </w:r>
          </w:p>
        </w:tc>
        <w:tc>
          <w:tcPr>
            <w:tcW w:w="621" w:type="dxa"/>
            <w:tcBorders>
              <w:top w:val="nil"/>
              <w:left w:val="nil"/>
              <w:bottom w:val="single" w:sz="4" w:space="0" w:color="auto"/>
              <w:right w:val="nil"/>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477,10</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9900078010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477,10</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i/>
                <w:iCs/>
                <w:sz w:val="24"/>
                <w:szCs w:val="24"/>
              </w:rPr>
              <w:t>Содержание кладбищ</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5,52</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9900078040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5,52</w:t>
            </w:r>
          </w:p>
        </w:tc>
      </w:tr>
      <w:tr w:rsidR="004D2F23" w:rsidRPr="00815516" w:rsidTr="00FF11F8">
        <w:trPr>
          <w:trHeight w:val="60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both"/>
              <w:rPr>
                <w:rFonts w:ascii="Arial" w:hAnsi="Arial" w:cs="Arial"/>
                <w:i/>
                <w:iCs/>
                <w:sz w:val="24"/>
                <w:szCs w:val="24"/>
              </w:rPr>
            </w:pPr>
            <w:r w:rsidRPr="00815516">
              <w:rPr>
                <w:rFonts w:ascii="Arial" w:hAnsi="Arial" w:cs="Arial"/>
                <w:i/>
                <w:iCs/>
                <w:sz w:val="24"/>
                <w:szCs w:val="24"/>
              </w:rPr>
              <w:t>Мероприятия по благоустройству сельских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Cs/>
                <w:sz w:val="24"/>
                <w:szCs w:val="24"/>
              </w:rPr>
            </w:pPr>
            <w:r w:rsidRPr="00815516">
              <w:rPr>
                <w:rFonts w:ascii="Arial" w:hAnsi="Arial" w:cs="Arial"/>
                <w:bCs/>
                <w:sz w:val="24"/>
                <w:szCs w:val="24"/>
              </w:rPr>
              <w:t>903</w:t>
            </w:r>
          </w:p>
        </w:tc>
        <w:tc>
          <w:tcPr>
            <w:tcW w:w="549"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623"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9900078050</w:t>
            </w:r>
          </w:p>
        </w:tc>
        <w:tc>
          <w:tcPr>
            <w:tcW w:w="62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185"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56,59</w:t>
            </w:r>
          </w:p>
        </w:tc>
      </w:tr>
      <w:tr w:rsidR="004D2F23" w:rsidRPr="00815516" w:rsidTr="00FF11F8">
        <w:trPr>
          <w:trHeight w:val="60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4D2F23" w:rsidRPr="00815516" w:rsidRDefault="004D2F23" w:rsidP="004D2F23">
            <w:pPr>
              <w:jc w:val="both"/>
              <w:rPr>
                <w:rFonts w:ascii="Arial" w:hAnsi="Arial" w:cs="Arial"/>
                <w:sz w:val="24"/>
                <w:szCs w:val="24"/>
              </w:rPr>
            </w:pPr>
            <w:r w:rsidRPr="00815516">
              <w:rPr>
                <w:rFonts w:ascii="Arial" w:hAnsi="Arial" w:cs="Arial"/>
                <w:sz w:val="24"/>
                <w:szCs w:val="2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05</w:t>
            </w:r>
          </w:p>
        </w:tc>
        <w:tc>
          <w:tcPr>
            <w:tcW w:w="623"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03</w:t>
            </w:r>
          </w:p>
        </w:tc>
        <w:tc>
          <w:tcPr>
            <w:tcW w:w="1416"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9900078050</w:t>
            </w:r>
          </w:p>
        </w:tc>
        <w:tc>
          <w:tcPr>
            <w:tcW w:w="621"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nil"/>
              <w:bottom w:val="single" w:sz="4" w:space="0" w:color="auto"/>
              <w:right w:val="single" w:sz="4" w:space="0" w:color="auto"/>
            </w:tcBorders>
            <w:shd w:val="clear" w:color="000000" w:fill="FFFFFF"/>
            <w:vAlign w:val="bottom"/>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56,59</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Культура, кинематография и средства массовой информации</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634,23</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Культура</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634,23</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i/>
                <w:sz w:val="24"/>
                <w:szCs w:val="24"/>
              </w:rPr>
            </w:pPr>
            <w:r w:rsidRPr="00815516">
              <w:rPr>
                <w:rFonts w:ascii="Arial" w:hAnsi="Arial" w:cs="Arial"/>
                <w:i/>
                <w:sz w:val="24"/>
                <w:szCs w:val="24"/>
              </w:rPr>
              <w:t>Мероприятия в области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i/>
                <w:sz w:val="24"/>
                <w:szCs w:val="24"/>
              </w:rPr>
            </w:pPr>
            <w:r w:rsidRPr="00815516">
              <w:rPr>
                <w:rFonts w:ascii="Arial" w:hAnsi="Arial" w:cs="Arial"/>
                <w:b/>
                <w:bCs/>
                <w:i/>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01</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9900010990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i/>
                <w:sz w:val="24"/>
                <w:szCs w:val="24"/>
              </w:rPr>
            </w:pP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sz w:val="24"/>
                <w:szCs w:val="24"/>
              </w:rPr>
            </w:pPr>
            <w:r w:rsidRPr="00815516">
              <w:rPr>
                <w:rFonts w:ascii="Arial" w:hAnsi="Arial" w:cs="Arial"/>
                <w:i/>
                <w:sz w:val="24"/>
                <w:szCs w:val="24"/>
              </w:rPr>
              <w:t>11,00</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9900010990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11,00</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i/>
                <w:iCs/>
                <w:sz w:val="24"/>
                <w:szCs w:val="24"/>
              </w:rPr>
            </w:pPr>
            <w:r w:rsidRPr="00815516">
              <w:rPr>
                <w:rFonts w:ascii="Arial" w:hAnsi="Arial" w:cs="Arial"/>
                <w:i/>
                <w:iCs/>
                <w:sz w:val="24"/>
                <w:szCs w:val="24"/>
              </w:rPr>
              <w:t xml:space="preserve">Обеспечение деятельности клубов и культурно-досуговых центров  </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01</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9900044091</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i/>
                <w:iCs/>
                <w:sz w:val="24"/>
                <w:szCs w:val="24"/>
              </w:rPr>
            </w:pPr>
            <w:r w:rsidRPr="00815516">
              <w:rPr>
                <w:rFonts w:ascii="Arial" w:hAnsi="Arial" w:cs="Arial"/>
                <w:i/>
                <w:iCs/>
                <w:sz w:val="24"/>
                <w:szCs w:val="24"/>
              </w:rPr>
              <w:t>623,23</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Закупка товаров,работ и услуг для обеспечения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903</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08</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9900044091</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200</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623,23</w:t>
            </w:r>
          </w:p>
        </w:tc>
      </w:tr>
      <w:tr w:rsidR="004D2F23" w:rsidRPr="00815516" w:rsidTr="00FF11F8">
        <w:trPr>
          <w:trHeight w:val="630"/>
        </w:trPr>
        <w:tc>
          <w:tcPr>
            <w:tcW w:w="4977" w:type="dxa"/>
            <w:tcBorders>
              <w:top w:val="nil"/>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p>
          <w:p w:rsidR="004D2F23" w:rsidRPr="00815516" w:rsidRDefault="004D2F23" w:rsidP="004D2F23">
            <w:pPr>
              <w:rPr>
                <w:rFonts w:ascii="Arial" w:hAnsi="Arial" w:cs="Arial"/>
                <w:b/>
                <w:bCs/>
                <w:sz w:val="24"/>
                <w:szCs w:val="24"/>
              </w:rPr>
            </w:pPr>
          </w:p>
          <w:p w:rsidR="004D2F23" w:rsidRPr="00815516" w:rsidRDefault="004D2F23" w:rsidP="004D2F23">
            <w:pPr>
              <w:rPr>
                <w:rFonts w:ascii="Arial" w:hAnsi="Arial" w:cs="Arial"/>
                <w:b/>
                <w:bCs/>
                <w:sz w:val="24"/>
                <w:szCs w:val="24"/>
              </w:rPr>
            </w:pPr>
            <w:r w:rsidRPr="00815516">
              <w:rPr>
                <w:rFonts w:ascii="Arial" w:hAnsi="Arial" w:cs="Arial"/>
                <w:b/>
                <w:bCs/>
                <w:sz w:val="24"/>
                <w:szCs w:val="24"/>
              </w:rPr>
              <w:t>Совет Верхнеошминского сельского поселения</w:t>
            </w:r>
          </w:p>
        </w:tc>
        <w:tc>
          <w:tcPr>
            <w:tcW w:w="1134"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p>
          <w:p w:rsidR="004D2F23" w:rsidRPr="00815516" w:rsidRDefault="004D2F23" w:rsidP="004D2F23">
            <w:pPr>
              <w:jc w:val="center"/>
              <w:rPr>
                <w:rFonts w:ascii="Arial" w:hAnsi="Arial" w:cs="Arial"/>
                <w:b/>
                <w:bCs/>
                <w:sz w:val="24"/>
                <w:szCs w:val="24"/>
              </w:rPr>
            </w:pPr>
          </w:p>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939</w:t>
            </w:r>
          </w:p>
        </w:tc>
        <w:tc>
          <w:tcPr>
            <w:tcW w:w="549"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23"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416"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621" w:type="dxa"/>
            <w:tcBorders>
              <w:top w:val="nil"/>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b/>
                <w:bCs/>
                <w:i/>
                <w:iCs/>
                <w:sz w:val="24"/>
                <w:szCs w:val="24"/>
              </w:rPr>
            </w:pPr>
            <w:r w:rsidRPr="00815516">
              <w:rPr>
                <w:rFonts w:ascii="Arial" w:hAnsi="Arial" w:cs="Arial"/>
                <w:b/>
                <w:bCs/>
                <w:i/>
                <w:iCs/>
                <w:sz w:val="24"/>
                <w:szCs w:val="24"/>
              </w:rPr>
              <w:t> </w:t>
            </w:r>
          </w:p>
        </w:tc>
        <w:tc>
          <w:tcPr>
            <w:tcW w:w="1185"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932,18</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939</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r>
      <w:tr w:rsidR="004D2F23" w:rsidRPr="00815516" w:rsidTr="00FF11F8">
        <w:trPr>
          <w:trHeight w:val="126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lastRenderedPageBreak/>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939</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Глава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939</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9900002030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r>
      <w:tr w:rsidR="004D2F23" w:rsidRPr="00815516" w:rsidTr="00FF11F8">
        <w:trPr>
          <w:trHeight w:val="1260"/>
        </w:trPr>
        <w:tc>
          <w:tcPr>
            <w:tcW w:w="4977" w:type="dxa"/>
            <w:tcBorders>
              <w:top w:val="nil"/>
              <w:left w:val="single" w:sz="4" w:space="0" w:color="auto"/>
              <w:bottom w:val="single" w:sz="4" w:space="0" w:color="auto"/>
              <w:right w:val="single" w:sz="4" w:space="0" w:color="auto"/>
            </w:tcBorders>
            <w:shd w:val="clear" w:color="000000" w:fill="FFFFFF"/>
            <w:hideMark/>
          </w:tcPr>
          <w:p w:rsidR="004D2F23" w:rsidRPr="00815516" w:rsidRDefault="004D2F23" w:rsidP="004D2F23">
            <w:pPr>
              <w:rPr>
                <w:rFonts w:ascii="Arial" w:hAnsi="Arial" w:cs="Arial"/>
                <w:sz w:val="24"/>
                <w:szCs w:val="24"/>
              </w:rPr>
            </w:pPr>
            <w:r w:rsidRPr="00815516">
              <w:rPr>
                <w:rFonts w:ascii="Arial" w:hAnsi="Arial" w:cs="Arial"/>
                <w:sz w:val="24"/>
                <w:szCs w:val="24"/>
              </w:rPr>
              <w:t>Расходы на выплату персоналу в целях обеспечения выполнения функций муниципальными органами, казенными учреждениями</w:t>
            </w:r>
          </w:p>
        </w:tc>
        <w:tc>
          <w:tcPr>
            <w:tcW w:w="1134"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939</w:t>
            </w:r>
          </w:p>
        </w:tc>
        <w:tc>
          <w:tcPr>
            <w:tcW w:w="549"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01</w:t>
            </w:r>
          </w:p>
        </w:tc>
        <w:tc>
          <w:tcPr>
            <w:tcW w:w="623"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02</w:t>
            </w:r>
          </w:p>
        </w:tc>
        <w:tc>
          <w:tcPr>
            <w:tcW w:w="1416" w:type="dxa"/>
            <w:tcBorders>
              <w:top w:val="nil"/>
              <w:left w:val="nil"/>
              <w:bottom w:val="single" w:sz="4" w:space="0" w:color="auto"/>
              <w:right w:val="single" w:sz="4" w:space="0" w:color="auto"/>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9900002030</w:t>
            </w:r>
          </w:p>
        </w:tc>
        <w:tc>
          <w:tcPr>
            <w:tcW w:w="621" w:type="dxa"/>
            <w:tcBorders>
              <w:top w:val="nil"/>
              <w:left w:val="nil"/>
              <w:bottom w:val="single" w:sz="4" w:space="0" w:color="auto"/>
              <w:right w:val="nil"/>
            </w:tcBorders>
            <w:shd w:val="clear" w:color="000000" w:fill="FFFFFF"/>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100</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932,18</w:t>
            </w:r>
          </w:p>
        </w:tc>
      </w:tr>
      <w:tr w:rsidR="004D2F23" w:rsidRPr="00815516" w:rsidTr="00FF11F8">
        <w:trPr>
          <w:trHeight w:val="315"/>
        </w:trPr>
        <w:tc>
          <w:tcPr>
            <w:tcW w:w="4977" w:type="dxa"/>
            <w:tcBorders>
              <w:top w:val="nil"/>
              <w:left w:val="single" w:sz="4" w:space="0" w:color="auto"/>
              <w:bottom w:val="single" w:sz="4" w:space="0" w:color="auto"/>
              <w:right w:val="single" w:sz="4" w:space="0" w:color="auto"/>
            </w:tcBorders>
            <w:shd w:val="clear" w:color="000000" w:fill="CCFFCC"/>
            <w:hideMark/>
          </w:tcPr>
          <w:p w:rsidR="004D2F23" w:rsidRPr="00815516" w:rsidRDefault="004D2F23" w:rsidP="004D2F23">
            <w:pPr>
              <w:rPr>
                <w:rFonts w:ascii="Arial" w:hAnsi="Arial" w:cs="Arial"/>
                <w:b/>
                <w:bCs/>
                <w:sz w:val="24"/>
                <w:szCs w:val="24"/>
              </w:rPr>
            </w:pPr>
            <w:r w:rsidRPr="00815516">
              <w:rPr>
                <w:rFonts w:ascii="Arial" w:hAnsi="Arial" w:cs="Arial"/>
                <w:b/>
                <w:bCs/>
                <w:sz w:val="24"/>
                <w:szCs w:val="24"/>
              </w:rPr>
              <w:t>Всего расходов</w:t>
            </w:r>
          </w:p>
        </w:tc>
        <w:tc>
          <w:tcPr>
            <w:tcW w:w="1134" w:type="dxa"/>
            <w:tcBorders>
              <w:top w:val="nil"/>
              <w:left w:val="nil"/>
              <w:bottom w:val="single" w:sz="4" w:space="0" w:color="auto"/>
              <w:right w:val="single" w:sz="4" w:space="0" w:color="auto"/>
            </w:tcBorders>
            <w:shd w:val="clear" w:color="000000" w:fill="CCFFCC"/>
            <w:noWrap/>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549"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3"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416" w:type="dxa"/>
            <w:tcBorders>
              <w:top w:val="nil"/>
              <w:left w:val="nil"/>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621" w:type="dxa"/>
            <w:tcBorders>
              <w:top w:val="nil"/>
              <w:left w:val="nil"/>
              <w:bottom w:val="single" w:sz="4" w:space="0" w:color="auto"/>
              <w:right w:val="nil"/>
            </w:tcBorders>
            <w:shd w:val="clear" w:color="000000" w:fill="CCFFCC"/>
            <w:vAlign w:val="center"/>
            <w:hideMark/>
          </w:tcPr>
          <w:p w:rsidR="004D2F23" w:rsidRPr="00815516" w:rsidRDefault="004D2F23" w:rsidP="004D2F23">
            <w:pPr>
              <w:jc w:val="center"/>
              <w:rPr>
                <w:rFonts w:ascii="Arial" w:hAnsi="Arial" w:cs="Arial"/>
                <w:sz w:val="24"/>
                <w:szCs w:val="24"/>
              </w:rPr>
            </w:pPr>
            <w:r w:rsidRPr="00815516">
              <w:rPr>
                <w:rFonts w:ascii="Arial" w:hAnsi="Arial" w:cs="Arial"/>
                <w:sz w:val="24"/>
                <w:szCs w:val="24"/>
              </w:rPr>
              <w:t> </w:t>
            </w:r>
          </w:p>
        </w:tc>
        <w:tc>
          <w:tcPr>
            <w:tcW w:w="1185" w:type="dxa"/>
            <w:tcBorders>
              <w:top w:val="nil"/>
              <w:left w:val="single" w:sz="4" w:space="0" w:color="auto"/>
              <w:bottom w:val="single" w:sz="4" w:space="0" w:color="auto"/>
              <w:right w:val="single" w:sz="4" w:space="0" w:color="auto"/>
            </w:tcBorders>
            <w:shd w:val="clear" w:color="000000" w:fill="CCFFCC"/>
            <w:vAlign w:val="center"/>
            <w:hideMark/>
          </w:tcPr>
          <w:p w:rsidR="004D2F23" w:rsidRPr="00815516" w:rsidRDefault="004D2F23" w:rsidP="004D2F23">
            <w:pPr>
              <w:jc w:val="center"/>
              <w:rPr>
                <w:rFonts w:ascii="Arial" w:hAnsi="Arial" w:cs="Arial"/>
                <w:b/>
                <w:bCs/>
                <w:sz w:val="24"/>
                <w:szCs w:val="24"/>
              </w:rPr>
            </w:pPr>
            <w:r w:rsidRPr="00815516">
              <w:rPr>
                <w:rFonts w:ascii="Arial" w:hAnsi="Arial" w:cs="Arial"/>
                <w:b/>
                <w:bCs/>
                <w:sz w:val="24"/>
                <w:szCs w:val="24"/>
              </w:rPr>
              <w:t>5 053,79</w:t>
            </w:r>
          </w:p>
        </w:tc>
      </w:tr>
    </w:tbl>
    <w:p w:rsidR="004D2F23" w:rsidRPr="00815516" w:rsidRDefault="004D2F23" w:rsidP="004D2F23">
      <w:pPr>
        <w:jc w:val="both"/>
        <w:rPr>
          <w:rFonts w:ascii="Arial" w:hAnsi="Arial" w:cs="Arial"/>
          <w:sz w:val="24"/>
          <w:szCs w:val="24"/>
        </w:rPr>
      </w:pPr>
    </w:p>
    <w:p w:rsidR="004D2F23" w:rsidRPr="00815516" w:rsidRDefault="004D2F23" w:rsidP="004D2F23">
      <w:pPr>
        <w:jc w:val="both"/>
        <w:rPr>
          <w:rFonts w:ascii="Arial" w:hAnsi="Arial" w:cs="Arial"/>
          <w:sz w:val="24"/>
          <w:szCs w:val="24"/>
        </w:rPr>
      </w:pPr>
    </w:p>
    <w:p w:rsidR="004D2F23" w:rsidRPr="00815516" w:rsidRDefault="004D2F23" w:rsidP="004D2F23">
      <w:pPr>
        <w:ind w:right="57" w:firstLine="709"/>
        <w:jc w:val="both"/>
        <w:rPr>
          <w:rFonts w:ascii="Arial" w:hAnsi="Arial" w:cs="Arial"/>
          <w:sz w:val="24"/>
          <w:szCs w:val="24"/>
        </w:rPr>
      </w:pPr>
      <w:r w:rsidRPr="00815516">
        <w:rPr>
          <w:rFonts w:ascii="Arial" w:hAnsi="Arial" w:cs="Arial"/>
          <w:sz w:val="24"/>
          <w:szCs w:val="24"/>
        </w:rPr>
        <w:t>7. Статью 5 изложить в следующей редакции:</w:t>
      </w:r>
    </w:p>
    <w:p w:rsidR="004D2F23" w:rsidRPr="00815516" w:rsidRDefault="004D2F23" w:rsidP="004D2F23">
      <w:pPr>
        <w:ind w:left="426" w:right="57" w:firstLine="709"/>
        <w:jc w:val="both"/>
        <w:rPr>
          <w:rFonts w:ascii="Arial" w:hAnsi="Arial" w:cs="Arial"/>
          <w:sz w:val="24"/>
          <w:szCs w:val="24"/>
        </w:rPr>
      </w:pPr>
      <w:r w:rsidRPr="00815516">
        <w:rPr>
          <w:rFonts w:ascii="Arial" w:hAnsi="Arial" w:cs="Arial"/>
          <w:sz w:val="24"/>
          <w:szCs w:val="24"/>
        </w:rPr>
        <w:t xml:space="preserve">Учесть в бюджете Верхнеошминского сельского поселения Мамадышского муниципального района объем дотаций на выравнивание бюджетной обеспеченности, получаемых из бюджета Мамадышского муниципального района, на 2023 год в сумме </w:t>
      </w:r>
      <w:r w:rsidRPr="00815516">
        <w:rPr>
          <w:rFonts w:ascii="Arial" w:hAnsi="Arial" w:cs="Arial"/>
          <w:color w:val="000000"/>
          <w:sz w:val="24"/>
          <w:szCs w:val="24"/>
        </w:rPr>
        <w:t>2 568,94</w:t>
      </w:r>
      <w:r w:rsidRPr="00815516">
        <w:rPr>
          <w:rFonts w:ascii="Arial" w:hAnsi="Arial" w:cs="Arial"/>
          <w:sz w:val="24"/>
          <w:szCs w:val="24"/>
        </w:rPr>
        <w:t xml:space="preserve"> тыс.рублей, на 2024 год в сумме </w:t>
      </w:r>
      <w:r w:rsidRPr="00815516">
        <w:rPr>
          <w:rFonts w:ascii="Arial" w:hAnsi="Arial" w:cs="Arial"/>
          <w:color w:val="000000"/>
          <w:sz w:val="24"/>
          <w:szCs w:val="24"/>
        </w:rPr>
        <w:t>2 514,3</w:t>
      </w:r>
      <w:r w:rsidRPr="00815516">
        <w:rPr>
          <w:rFonts w:ascii="Arial" w:hAnsi="Arial" w:cs="Arial"/>
          <w:sz w:val="24"/>
          <w:szCs w:val="24"/>
        </w:rPr>
        <w:t xml:space="preserve"> тыс.рублей, на 2025 год в сумме </w:t>
      </w:r>
      <w:r w:rsidRPr="00815516">
        <w:rPr>
          <w:rFonts w:ascii="Arial" w:hAnsi="Arial" w:cs="Arial"/>
          <w:color w:val="000000"/>
          <w:sz w:val="24"/>
          <w:szCs w:val="24"/>
        </w:rPr>
        <w:t>2 519,2</w:t>
      </w:r>
      <w:r w:rsidRPr="00815516">
        <w:rPr>
          <w:rFonts w:ascii="Arial" w:hAnsi="Arial" w:cs="Arial"/>
          <w:sz w:val="24"/>
          <w:szCs w:val="24"/>
        </w:rPr>
        <w:t xml:space="preserve"> тыс.рублей.</w:t>
      </w:r>
    </w:p>
    <w:p w:rsidR="004D2F23" w:rsidRPr="00815516" w:rsidRDefault="004D2F23" w:rsidP="004D2F23">
      <w:pPr>
        <w:ind w:left="426" w:right="57" w:firstLine="709"/>
        <w:jc w:val="both"/>
        <w:rPr>
          <w:rFonts w:ascii="Arial" w:hAnsi="Arial" w:cs="Arial"/>
          <w:sz w:val="24"/>
          <w:szCs w:val="24"/>
        </w:rPr>
      </w:pPr>
      <w:r w:rsidRPr="00815516">
        <w:rPr>
          <w:rFonts w:ascii="Arial" w:hAnsi="Arial" w:cs="Arial"/>
          <w:sz w:val="24"/>
          <w:szCs w:val="24"/>
        </w:rPr>
        <w:t xml:space="preserve">Учесть в бюджете Верхнеошминского сельского поселения Мамадышского муниципального района объем субвенций на реализацию полномочий по осуществлению первичного воинского учета на территориях, где отсутствуют военные комиссариаты, получаемых из бюджета Мамадышского муниципального района, на 2023 год в </w:t>
      </w:r>
      <w:r w:rsidRPr="00815516">
        <w:rPr>
          <w:rFonts w:ascii="Arial" w:hAnsi="Arial" w:cs="Arial"/>
          <w:color w:val="000000"/>
          <w:sz w:val="24"/>
          <w:szCs w:val="24"/>
        </w:rPr>
        <w:t>сумме 130,90</w:t>
      </w:r>
      <w:r w:rsidRPr="00815516">
        <w:rPr>
          <w:rFonts w:ascii="Arial" w:hAnsi="Arial" w:cs="Arial"/>
          <w:sz w:val="24"/>
          <w:szCs w:val="24"/>
        </w:rPr>
        <w:t xml:space="preserve"> тыс.рублей, на 2024 год в сумме </w:t>
      </w:r>
      <w:r w:rsidRPr="00815516">
        <w:rPr>
          <w:rFonts w:ascii="Arial" w:hAnsi="Arial" w:cs="Arial"/>
          <w:color w:val="000000"/>
          <w:sz w:val="24"/>
          <w:szCs w:val="24"/>
        </w:rPr>
        <w:t>124,80</w:t>
      </w:r>
      <w:r w:rsidRPr="00815516">
        <w:rPr>
          <w:rFonts w:ascii="Arial" w:hAnsi="Arial" w:cs="Arial"/>
          <w:sz w:val="24"/>
          <w:szCs w:val="24"/>
        </w:rPr>
        <w:t xml:space="preserve"> тыс.рублей, на 2025 год в сумме </w:t>
      </w:r>
      <w:r w:rsidRPr="00815516">
        <w:rPr>
          <w:rFonts w:ascii="Arial" w:hAnsi="Arial" w:cs="Arial"/>
          <w:color w:val="000000"/>
          <w:sz w:val="24"/>
          <w:szCs w:val="24"/>
        </w:rPr>
        <w:t>129,20</w:t>
      </w:r>
      <w:r w:rsidRPr="00815516">
        <w:rPr>
          <w:rFonts w:ascii="Arial" w:hAnsi="Arial" w:cs="Arial"/>
          <w:sz w:val="24"/>
          <w:szCs w:val="24"/>
        </w:rPr>
        <w:t xml:space="preserve"> тыс.рублей.</w:t>
      </w:r>
    </w:p>
    <w:p w:rsidR="004D2F23" w:rsidRPr="00815516" w:rsidRDefault="004D2F23" w:rsidP="004D2F23">
      <w:pPr>
        <w:ind w:right="57"/>
        <w:jc w:val="both"/>
        <w:rPr>
          <w:rFonts w:ascii="Arial" w:hAnsi="Arial" w:cs="Arial"/>
          <w:sz w:val="24"/>
          <w:szCs w:val="24"/>
        </w:rPr>
      </w:pPr>
      <w:r w:rsidRPr="00815516">
        <w:rPr>
          <w:rFonts w:ascii="Arial" w:hAnsi="Arial" w:cs="Arial"/>
          <w:sz w:val="24"/>
          <w:szCs w:val="24"/>
        </w:rPr>
        <w:t xml:space="preserve">              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на 2023 год в сумме 1 252,72 тыс. рублей».</w:t>
      </w:r>
    </w:p>
    <w:p w:rsidR="004D2F23" w:rsidRPr="00815516" w:rsidRDefault="004D2F23" w:rsidP="004D2F23">
      <w:pPr>
        <w:ind w:left="426" w:right="57" w:firstLine="709"/>
        <w:jc w:val="both"/>
        <w:rPr>
          <w:rFonts w:ascii="Arial" w:hAnsi="Arial" w:cs="Arial"/>
          <w:sz w:val="24"/>
          <w:szCs w:val="24"/>
        </w:rPr>
      </w:pPr>
    </w:p>
    <w:p w:rsidR="004D2F23" w:rsidRPr="00815516" w:rsidRDefault="004D2F23" w:rsidP="004D2F23">
      <w:pPr>
        <w:ind w:left="426" w:right="57" w:firstLine="709"/>
        <w:jc w:val="both"/>
        <w:rPr>
          <w:rFonts w:ascii="Arial" w:hAnsi="Arial" w:cs="Arial"/>
          <w:sz w:val="24"/>
          <w:szCs w:val="24"/>
        </w:rPr>
      </w:pPr>
      <w:r w:rsidRPr="00815516">
        <w:rPr>
          <w:rFonts w:ascii="Arial" w:hAnsi="Arial" w:cs="Arial"/>
          <w:sz w:val="24"/>
          <w:szCs w:val="24"/>
        </w:rPr>
        <w:t>Статья 11</w:t>
      </w:r>
    </w:p>
    <w:p w:rsidR="004D2F23" w:rsidRPr="00815516" w:rsidRDefault="004D2F23" w:rsidP="004D2F23">
      <w:pPr>
        <w:ind w:firstLine="544"/>
        <w:jc w:val="both"/>
        <w:rPr>
          <w:rFonts w:ascii="Arial" w:hAnsi="Arial" w:cs="Arial"/>
          <w:color w:val="000080"/>
          <w:sz w:val="24"/>
          <w:szCs w:val="24"/>
        </w:rPr>
      </w:pPr>
      <w:r w:rsidRPr="00815516">
        <w:rPr>
          <w:rFonts w:ascii="Arial" w:hAnsi="Arial" w:cs="Arial"/>
          <w:color w:val="000080"/>
          <w:sz w:val="24"/>
          <w:szCs w:val="24"/>
        </w:rPr>
        <w:t xml:space="preserve">     Опубликовать </w:t>
      </w:r>
      <w:r w:rsidRPr="00815516">
        <w:rPr>
          <w:rFonts w:ascii="Arial" w:hAnsi="Arial" w:cs="Arial"/>
          <w:sz w:val="24"/>
          <w:szCs w:val="24"/>
        </w:rPr>
        <w:t xml:space="preserve">настоящее решение </w:t>
      </w:r>
      <w:r w:rsidRPr="00815516">
        <w:rPr>
          <w:rFonts w:ascii="Arial" w:hAnsi="Arial" w:cs="Arial"/>
          <w:color w:val="000080"/>
          <w:sz w:val="24"/>
          <w:szCs w:val="24"/>
        </w:rPr>
        <w:t xml:space="preserve">на официальном портале правовой информации Республики Татарстан по веб-адресу:  </w:t>
      </w:r>
      <w:hyperlink r:id="rId12" w:history="1">
        <w:r w:rsidRPr="00815516">
          <w:rPr>
            <w:rFonts w:ascii="Arial" w:hAnsi="Arial" w:cs="Arial"/>
            <w:color w:val="0000FF"/>
            <w:sz w:val="24"/>
            <w:szCs w:val="24"/>
            <w:u w:val="single"/>
          </w:rPr>
          <w:t>http://</w:t>
        </w:r>
        <w:r w:rsidRPr="00815516">
          <w:rPr>
            <w:rFonts w:ascii="Arial" w:hAnsi="Arial" w:cs="Arial"/>
            <w:color w:val="0000FF"/>
            <w:sz w:val="24"/>
            <w:szCs w:val="24"/>
            <w:u w:val="single"/>
            <w:lang w:val="en-US"/>
          </w:rPr>
          <w:t>pravo</w:t>
        </w:r>
        <w:r w:rsidRPr="00815516">
          <w:rPr>
            <w:rFonts w:ascii="Arial" w:hAnsi="Arial" w:cs="Arial"/>
            <w:color w:val="0000FF"/>
            <w:sz w:val="24"/>
            <w:szCs w:val="24"/>
            <w:u w:val="single"/>
          </w:rPr>
          <w:t>.</w:t>
        </w:r>
        <w:r w:rsidRPr="00815516">
          <w:rPr>
            <w:rFonts w:ascii="Arial" w:hAnsi="Arial" w:cs="Arial"/>
            <w:color w:val="0000FF"/>
            <w:sz w:val="24"/>
            <w:szCs w:val="24"/>
            <w:u w:val="single"/>
            <w:lang w:val="en-US"/>
          </w:rPr>
          <w:t>tatarstan</w:t>
        </w:r>
        <w:r w:rsidRPr="00815516">
          <w:rPr>
            <w:rFonts w:ascii="Arial" w:hAnsi="Arial" w:cs="Arial"/>
            <w:color w:val="0000FF"/>
            <w:sz w:val="24"/>
            <w:szCs w:val="24"/>
            <w:u w:val="single"/>
          </w:rPr>
          <w:t>.</w:t>
        </w:r>
        <w:r w:rsidRPr="00815516">
          <w:rPr>
            <w:rFonts w:ascii="Arial" w:hAnsi="Arial" w:cs="Arial"/>
            <w:color w:val="0000FF"/>
            <w:sz w:val="24"/>
            <w:szCs w:val="24"/>
            <w:u w:val="single"/>
            <w:lang w:val="en-US"/>
          </w:rPr>
          <w:t>ru</w:t>
        </w:r>
      </w:hyperlink>
      <w:r w:rsidRPr="00815516">
        <w:rPr>
          <w:rFonts w:ascii="Arial" w:hAnsi="Arial" w:cs="Arial"/>
          <w:sz w:val="24"/>
          <w:szCs w:val="24"/>
        </w:rPr>
        <w:t xml:space="preserve"> и </w:t>
      </w:r>
      <w:r w:rsidRPr="00815516">
        <w:rPr>
          <w:rFonts w:ascii="Arial" w:hAnsi="Arial" w:cs="Arial"/>
          <w:color w:val="000080"/>
          <w:sz w:val="24"/>
          <w:szCs w:val="24"/>
        </w:rPr>
        <w:t xml:space="preserve">на официальном сайте Мамадышского муниципального района в информационно-телекоммуникационной сети Интернет по веб-адресу: </w:t>
      </w:r>
      <w:hyperlink r:id="rId13" w:history="1">
        <w:r w:rsidRPr="00815516">
          <w:rPr>
            <w:rFonts w:ascii="Arial" w:hAnsi="Arial" w:cs="Arial"/>
            <w:color w:val="0000FF"/>
            <w:sz w:val="24"/>
            <w:szCs w:val="24"/>
            <w:u w:val="single"/>
          </w:rPr>
          <w:t>http://</w:t>
        </w:r>
        <w:r w:rsidRPr="00815516">
          <w:rPr>
            <w:rFonts w:ascii="Arial" w:hAnsi="Arial" w:cs="Arial"/>
            <w:color w:val="0000FF"/>
            <w:sz w:val="24"/>
            <w:szCs w:val="24"/>
            <w:u w:val="single"/>
            <w:lang w:val="en-US"/>
          </w:rPr>
          <w:t>mamadysh</w:t>
        </w:r>
        <w:r w:rsidRPr="00815516">
          <w:rPr>
            <w:rFonts w:ascii="Arial" w:hAnsi="Arial" w:cs="Arial"/>
            <w:color w:val="0000FF"/>
            <w:sz w:val="24"/>
            <w:szCs w:val="24"/>
            <w:u w:val="single"/>
          </w:rPr>
          <w:t>.</w:t>
        </w:r>
        <w:r w:rsidRPr="00815516">
          <w:rPr>
            <w:rFonts w:ascii="Arial" w:hAnsi="Arial" w:cs="Arial"/>
            <w:color w:val="0000FF"/>
            <w:sz w:val="24"/>
            <w:szCs w:val="24"/>
            <w:u w:val="single"/>
            <w:lang w:val="en-US"/>
          </w:rPr>
          <w:t>tatarstan</w:t>
        </w:r>
        <w:r w:rsidRPr="00815516">
          <w:rPr>
            <w:rFonts w:ascii="Arial" w:hAnsi="Arial" w:cs="Arial"/>
            <w:color w:val="0000FF"/>
            <w:sz w:val="24"/>
            <w:szCs w:val="24"/>
            <w:u w:val="single"/>
          </w:rPr>
          <w:t>.</w:t>
        </w:r>
        <w:r w:rsidRPr="00815516">
          <w:rPr>
            <w:rFonts w:ascii="Arial" w:hAnsi="Arial" w:cs="Arial"/>
            <w:color w:val="0000FF"/>
            <w:sz w:val="24"/>
            <w:szCs w:val="24"/>
            <w:u w:val="single"/>
            <w:lang w:val="en-US"/>
          </w:rPr>
          <w:t>ru</w:t>
        </w:r>
      </w:hyperlink>
      <w:r w:rsidRPr="00815516">
        <w:rPr>
          <w:rFonts w:ascii="Arial" w:hAnsi="Arial" w:cs="Arial"/>
          <w:color w:val="000080"/>
          <w:sz w:val="24"/>
          <w:szCs w:val="24"/>
        </w:rPr>
        <w:t>.</w:t>
      </w:r>
    </w:p>
    <w:p w:rsidR="004D2F23" w:rsidRPr="00815516" w:rsidRDefault="004D2F23" w:rsidP="004D2F23">
      <w:pPr>
        <w:spacing w:line="312" w:lineRule="auto"/>
        <w:ind w:right="57" w:firstLine="709"/>
        <w:jc w:val="both"/>
        <w:rPr>
          <w:rFonts w:ascii="Arial" w:hAnsi="Arial" w:cs="Arial"/>
          <w:b/>
          <w:sz w:val="24"/>
          <w:szCs w:val="24"/>
        </w:rPr>
      </w:pPr>
    </w:p>
    <w:p w:rsidR="007771D8" w:rsidRPr="00815516" w:rsidRDefault="004D2F23" w:rsidP="0095486C">
      <w:pPr>
        <w:ind w:right="57"/>
        <w:jc w:val="both"/>
        <w:rPr>
          <w:rFonts w:ascii="Arial" w:hAnsi="Arial" w:cs="Arial"/>
          <w:sz w:val="24"/>
          <w:szCs w:val="24"/>
          <w:lang w:val="tt-RU"/>
        </w:rPr>
      </w:pPr>
      <w:r w:rsidRPr="00815516">
        <w:rPr>
          <w:rFonts w:ascii="Arial" w:hAnsi="Arial" w:cs="Arial"/>
          <w:sz w:val="24"/>
          <w:szCs w:val="24"/>
        </w:rPr>
        <w:t xml:space="preserve">         </w:t>
      </w:r>
    </w:p>
    <w:p w:rsidR="00950B72" w:rsidRPr="00815516" w:rsidRDefault="00950B72" w:rsidP="00950B72">
      <w:pPr>
        <w:pStyle w:val="af4"/>
        <w:rPr>
          <w:rFonts w:ascii="Arial" w:hAnsi="Arial" w:cs="Arial"/>
          <w:sz w:val="24"/>
          <w:szCs w:val="24"/>
        </w:rPr>
      </w:pPr>
      <w:r w:rsidRPr="00815516">
        <w:rPr>
          <w:rFonts w:ascii="Arial" w:hAnsi="Arial" w:cs="Arial"/>
          <w:sz w:val="24"/>
          <w:szCs w:val="24"/>
        </w:rPr>
        <w:t xml:space="preserve">Глава, </w:t>
      </w:r>
    </w:p>
    <w:p w:rsidR="00950B72" w:rsidRPr="00815516" w:rsidRDefault="00950B72" w:rsidP="00950B72">
      <w:pPr>
        <w:pStyle w:val="af4"/>
        <w:rPr>
          <w:rFonts w:ascii="Arial" w:hAnsi="Arial" w:cs="Arial"/>
          <w:sz w:val="24"/>
          <w:szCs w:val="24"/>
        </w:rPr>
      </w:pPr>
      <w:r w:rsidRPr="00815516">
        <w:rPr>
          <w:rFonts w:ascii="Arial" w:hAnsi="Arial" w:cs="Arial"/>
          <w:sz w:val="24"/>
          <w:szCs w:val="24"/>
        </w:rPr>
        <w:t xml:space="preserve">председатель Совета </w:t>
      </w:r>
    </w:p>
    <w:p w:rsidR="00950B72" w:rsidRPr="00815516" w:rsidRDefault="00950B72" w:rsidP="00950B72">
      <w:pPr>
        <w:pStyle w:val="af4"/>
        <w:rPr>
          <w:rFonts w:ascii="Arial" w:hAnsi="Arial" w:cs="Arial"/>
          <w:sz w:val="24"/>
          <w:szCs w:val="24"/>
        </w:rPr>
      </w:pPr>
      <w:r w:rsidRPr="00815516">
        <w:rPr>
          <w:rFonts w:ascii="Arial" w:hAnsi="Arial" w:cs="Arial"/>
          <w:sz w:val="24"/>
          <w:szCs w:val="24"/>
        </w:rPr>
        <w:t>Верхнеошминского  сельского  поселения</w:t>
      </w:r>
    </w:p>
    <w:p w:rsidR="00950B72" w:rsidRPr="00815516" w:rsidRDefault="00950B72" w:rsidP="00950B72">
      <w:pPr>
        <w:pStyle w:val="af4"/>
        <w:rPr>
          <w:rFonts w:ascii="Arial" w:hAnsi="Arial" w:cs="Arial"/>
          <w:sz w:val="24"/>
          <w:szCs w:val="24"/>
        </w:rPr>
      </w:pPr>
      <w:r w:rsidRPr="00815516">
        <w:rPr>
          <w:rFonts w:ascii="Arial" w:hAnsi="Arial" w:cs="Arial"/>
          <w:sz w:val="24"/>
          <w:szCs w:val="24"/>
        </w:rPr>
        <w:t>Мамадышского муниципального района                                /И.З.Исмагилов/</w:t>
      </w:r>
    </w:p>
    <w:p w:rsidR="00950B72" w:rsidRPr="00815516" w:rsidRDefault="00950B72" w:rsidP="00950B72">
      <w:pPr>
        <w:rPr>
          <w:rFonts w:ascii="Arial" w:hAnsi="Arial" w:cs="Arial"/>
          <w:sz w:val="24"/>
          <w:szCs w:val="24"/>
        </w:rPr>
      </w:pPr>
    </w:p>
    <w:p w:rsidR="00950B72" w:rsidRPr="00815516" w:rsidRDefault="00950B72" w:rsidP="00950B72">
      <w:pPr>
        <w:jc w:val="both"/>
        <w:rPr>
          <w:rFonts w:ascii="Arial" w:hAnsi="Arial" w:cs="Arial"/>
          <w:sz w:val="24"/>
          <w:szCs w:val="24"/>
        </w:rPr>
      </w:pPr>
    </w:p>
    <w:p w:rsidR="00950B72" w:rsidRPr="00815516" w:rsidRDefault="00950B72" w:rsidP="00950B72">
      <w:pPr>
        <w:rPr>
          <w:rFonts w:ascii="Arial" w:hAnsi="Arial" w:cs="Arial"/>
          <w:sz w:val="24"/>
          <w:szCs w:val="24"/>
        </w:rPr>
      </w:pPr>
    </w:p>
    <w:p w:rsidR="0054616B" w:rsidRPr="00815516" w:rsidRDefault="0054616B" w:rsidP="0054616B">
      <w:pPr>
        <w:pStyle w:val="formattext0"/>
        <w:jc w:val="right"/>
        <w:rPr>
          <w:rFonts w:ascii="Arial" w:hAnsi="Arial" w:cs="Arial"/>
        </w:rPr>
      </w:pPr>
      <w:r w:rsidRPr="00815516">
        <w:rPr>
          <w:rFonts w:ascii="Arial" w:hAnsi="Arial" w:cs="Arial"/>
        </w:rPr>
        <w:t xml:space="preserve">  </w:t>
      </w:r>
    </w:p>
    <w:p w:rsidR="009D24A6" w:rsidRPr="00815516" w:rsidRDefault="009D24A6" w:rsidP="00411E7E">
      <w:pPr>
        <w:rPr>
          <w:rFonts w:ascii="Arial" w:hAnsi="Arial" w:cs="Arial"/>
          <w:sz w:val="24"/>
          <w:szCs w:val="24"/>
        </w:rPr>
      </w:pPr>
    </w:p>
    <w:sectPr w:rsidR="009D24A6" w:rsidRPr="00815516" w:rsidSect="00FE7AD4">
      <w:headerReference w:type="even" r:id="rId14"/>
      <w:headerReference w:type="default" r:id="rId15"/>
      <w:footerReference w:type="even" r:id="rId16"/>
      <w:footerReference w:type="default" r:id="rId17"/>
      <w:headerReference w:type="first" r:id="rId18"/>
      <w:footerReference w:type="first" r:id="rId19"/>
      <w:pgSz w:w="11905" w:h="16837"/>
      <w:pgMar w:top="456" w:right="895" w:bottom="799" w:left="16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8E" w:rsidRDefault="0046378E">
      <w:r>
        <w:separator/>
      </w:r>
    </w:p>
  </w:endnote>
  <w:endnote w:type="continuationSeparator" w:id="0">
    <w:p w:rsidR="0046378E" w:rsidRDefault="0046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8E" w:rsidRDefault="0046378E">
      <w:r>
        <w:separator/>
      </w:r>
    </w:p>
  </w:footnote>
  <w:footnote w:type="continuationSeparator" w:id="0">
    <w:p w:rsidR="0046378E" w:rsidRDefault="00463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CF"/>
    <w:multiLevelType w:val="multilevel"/>
    <w:tmpl w:val="153E3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E5032F"/>
    <w:multiLevelType w:val="hybridMultilevel"/>
    <w:tmpl w:val="0CD80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FF362B5"/>
    <w:multiLevelType w:val="hybridMultilevel"/>
    <w:tmpl w:val="D67E5934"/>
    <w:lvl w:ilvl="0" w:tplc="B1626880">
      <w:start w:val="1"/>
      <w:numFmt w:val="decimal"/>
      <w:lvlText w:val="%1."/>
      <w:lvlJc w:val="left"/>
      <w:pPr>
        <w:tabs>
          <w:tab w:val="num" w:pos="930"/>
        </w:tabs>
        <w:ind w:left="930" w:hanging="57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BA5659"/>
    <w:multiLevelType w:val="multilevel"/>
    <w:tmpl w:val="D376EFA8"/>
    <w:lvl w:ilvl="0">
      <w:start w:val="1"/>
      <w:numFmt w:val="decimal"/>
      <w:lvlText w:val="%1."/>
      <w:lvlJc w:val="left"/>
      <w:pPr>
        <w:ind w:left="927" w:hanging="360"/>
      </w:pPr>
      <w:rPr>
        <w:rFonts w:ascii="Times New Roman" w:hAnsi="Times New Roman" w:cs="Times New Roman" w:hint="default"/>
        <w:sz w:val="28"/>
      </w:rPr>
    </w:lvl>
    <w:lvl w:ilvl="1">
      <w:start w:val="8"/>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15:restartNumberingAfterBreak="0">
    <w:nsid w:val="34734D2C"/>
    <w:multiLevelType w:val="multilevel"/>
    <w:tmpl w:val="CCA08C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4D177EB"/>
    <w:multiLevelType w:val="multilevel"/>
    <w:tmpl w:val="A438A7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DC45F6"/>
    <w:multiLevelType w:val="hybridMultilevel"/>
    <w:tmpl w:val="6F94F88A"/>
    <w:lvl w:ilvl="0" w:tplc="6BDC6F5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4A32DB"/>
    <w:multiLevelType w:val="multilevel"/>
    <w:tmpl w:val="7B32A768"/>
    <w:lvl w:ilvl="0">
      <w:start w:val="1"/>
      <w:numFmt w:val="decimal"/>
      <w:lvlText w:val="%1."/>
      <w:lvlJc w:val="left"/>
      <w:pPr>
        <w:ind w:left="960" w:hanging="360"/>
      </w:pPr>
    </w:lvl>
    <w:lvl w:ilvl="1">
      <w:start w:val="3"/>
      <w:numFmt w:val="decimal"/>
      <w:isLgl/>
      <w:lvlText w:val="%1.%2."/>
      <w:lvlJc w:val="left"/>
      <w:pPr>
        <w:ind w:left="1320" w:hanging="720"/>
      </w:pPr>
      <w:rPr>
        <w:b w:val="0"/>
      </w:rPr>
    </w:lvl>
    <w:lvl w:ilvl="2">
      <w:start w:val="1"/>
      <w:numFmt w:val="decimal"/>
      <w:isLgl/>
      <w:lvlText w:val="%1.%2.%3."/>
      <w:lvlJc w:val="left"/>
      <w:pPr>
        <w:ind w:left="1320" w:hanging="720"/>
      </w:pPr>
      <w:rPr>
        <w:b w:val="0"/>
      </w:rPr>
    </w:lvl>
    <w:lvl w:ilvl="3">
      <w:start w:val="1"/>
      <w:numFmt w:val="decimal"/>
      <w:isLgl/>
      <w:lvlText w:val="%1.%2.%3.%4."/>
      <w:lvlJc w:val="left"/>
      <w:pPr>
        <w:ind w:left="1680" w:hanging="1080"/>
      </w:pPr>
      <w:rPr>
        <w:b w:val="0"/>
      </w:rPr>
    </w:lvl>
    <w:lvl w:ilvl="4">
      <w:start w:val="1"/>
      <w:numFmt w:val="decimal"/>
      <w:isLgl/>
      <w:lvlText w:val="%1.%2.%3.%4.%5."/>
      <w:lvlJc w:val="left"/>
      <w:pPr>
        <w:ind w:left="1680" w:hanging="1080"/>
      </w:pPr>
      <w:rPr>
        <w:b w:val="0"/>
      </w:rPr>
    </w:lvl>
    <w:lvl w:ilvl="5">
      <w:start w:val="1"/>
      <w:numFmt w:val="decimal"/>
      <w:isLgl/>
      <w:lvlText w:val="%1.%2.%3.%4.%5.%6."/>
      <w:lvlJc w:val="left"/>
      <w:pPr>
        <w:ind w:left="2040" w:hanging="1440"/>
      </w:pPr>
      <w:rPr>
        <w:b w:val="0"/>
      </w:rPr>
    </w:lvl>
    <w:lvl w:ilvl="6">
      <w:start w:val="1"/>
      <w:numFmt w:val="decimal"/>
      <w:isLgl/>
      <w:lvlText w:val="%1.%2.%3.%4.%5.%6.%7."/>
      <w:lvlJc w:val="left"/>
      <w:pPr>
        <w:ind w:left="2400" w:hanging="1800"/>
      </w:pPr>
      <w:rPr>
        <w:b w:val="0"/>
      </w:rPr>
    </w:lvl>
    <w:lvl w:ilvl="7">
      <w:start w:val="1"/>
      <w:numFmt w:val="decimal"/>
      <w:isLgl/>
      <w:lvlText w:val="%1.%2.%3.%4.%5.%6.%7.%8."/>
      <w:lvlJc w:val="left"/>
      <w:pPr>
        <w:ind w:left="2400" w:hanging="1800"/>
      </w:pPr>
      <w:rPr>
        <w:b w:val="0"/>
      </w:rPr>
    </w:lvl>
    <w:lvl w:ilvl="8">
      <w:start w:val="1"/>
      <w:numFmt w:val="decimal"/>
      <w:isLgl/>
      <w:lvlText w:val="%1.%2.%3.%4.%5.%6.%7.%8.%9."/>
      <w:lvlJc w:val="left"/>
      <w:pPr>
        <w:ind w:left="2760" w:hanging="2160"/>
      </w:pPr>
      <w:rPr>
        <w:b w:val="0"/>
      </w:rPr>
    </w:lvl>
  </w:abstractNum>
  <w:abstractNum w:abstractNumId="8" w15:restartNumberingAfterBreak="0">
    <w:nsid w:val="3A865410"/>
    <w:multiLevelType w:val="hybridMultilevel"/>
    <w:tmpl w:val="B5AE7480"/>
    <w:lvl w:ilvl="0" w:tplc="42982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C232D8D"/>
    <w:multiLevelType w:val="multilevel"/>
    <w:tmpl w:val="8DBCE3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E71062A"/>
    <w:multiLevelType w:val="multilevel"/>
    <w:tmpl w:val="621EA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B71268"/>
    <w:multiLevelType w:val="hybridMultilevel"/>
    <w:tmpl w:val="B868E8F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797306AF"/>
    <w:multiLevelType w:val="hybridMultilevel"/>
    <w:tmpl w:val="9DF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3A455D"/>
    <w:multiLevelType w:val="multilevel"/>
    <w:tmpl w:val="6742B5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14F9F"/>
    <w:multiLevelType w:val="multilevel"/>
    <w:tmpl w:val="93AA7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3B5"/>
    <w:rsid w:val="000046EF"/>
    <w:rsid w:val="000111B5"/>
    <w:rsid w:val="00011C98"/>
    <w:rsid w:val="00022359"/>
    <w:rsid w:val="000429F7"/>
    <w:rsid w:val="00051F8F"/>
    <w:rsid w:val="000539FB"/>
    <w:rsid w:val="00063605"/>
    <w:rsid w:val="00063630"/>
    <w:rsid w:val="00063FD5"/>
    <w:rsid w:val="00077385"/>
    <w:rsid w:val="00080838"/>
    <w:rsid w:val="00084CB4"/>
    <w:rsid w:val="00086B00"/>
    <w:rsid w:val="000950DB"/>
    <w:rsid w:val="00095CF6"/>
    <w:rsid w:val="000C0B1A"/>
    <w:rsid w:val="000C2386"/>
    <w:rsid w:val="000C3225"/>
    <w:rsid w:val="000D0521"/>
    <w:rsid w:val="000D39D3"/>
    <w:rsid w:val="000E3CF9"/>
    <w:rsid w:val="000F3585"/>
    <w:rsid w:val="00127621"/>
    <w:rsid w:val="00135D52"/>
    <w:rsid w:val="00142572"/>
    <w:rsid w:val="00143A02"/>
    <w:rsid w:val="00153675"/>
    <w:rsid w:val="001617B6"/>
    <w:rsid w:val="001703CE"/>
    <w:rsid w:val="0017370B"/>
    <w:rsid w:val="00182C29"/>
    <w:rsid w:val="001910AB"/>
    <w:rsid w:val="001A028A"/>
    <w:rsid w:val="001B41FB"/>
    <w:rsid w:val="001B5F1C"/>
    <w:rsid w:val="001B7C16"/>
    <w:rsid w:val="001E1AE4"/>
    <w:rsid w:val="001E2E31"/>
    <w:rsid w:val="001E6959"/>
    <w:rsid w:val="001F285D"/>
    <w:rsid w:val="001F392C"/>
    <w:rsid w:val="00205417"/>
    <w:rsid w:val="00205932"/>
    <w:rsid w:val="0021225A"/>
    <w:rsid w:val="00217843"/>
    <w:rsid w:val="0022399A"/>
    <w:rsid w:val="00225BF2"/>
    <w:rsid w:val="002264DB"/>
    <w:rsid w:val="002264EC"/>
    <w:rsid w:val="00231160"/>
    <w:rsid w:val="0023409E"/>
    <w:rsid w:val="002345DE"/>
    <w:rsid w:val="00235748"/>
    <w:rsid w:val="002357A3"/>
    <w:rsid w:val="0024096D"/>
    <w:rsid w:val="0025114C"/>
    <w:rsid w:val="00253105"/>
    <w:rsid w:val="002645EA"/>
    <w:rsid w:val="00275860"/>
    <w:rsid w:val="00275CEE"/>
    <w:rsid w:val="00275F42"/>
    <w:rsid w:val="00280FDF"/>
    <w:rsid w:val="00290D5C"/>
    <w:rsid w:val="00294F1F"/>
    <w:rsid w:val="00296118"/>
    <w:rsid w:val="002B4686"/>
    <w:rsid w:val="002C1744"/>
    <w:rsid w:val="002C3AF1"/>
    <w:rsid w:val="002C782A"/>
    <w:rsid w:val="002D251A"/>
    <w:rsid w:val="002D3DCB"/>
    <w:rsid w:val="002D4575"/>
    <w:rsid w:val="002D7FAE"/>
    <w:rsid w:val="002F34AC"/>
    <w:rsid w:val="002F3CD7"/>
    <w:rsid w:val="0030575C"/>
    <w:rsid w:val="00317637"/>
    <w:rsid w:val="003207EC"/>
    <w:rsid w:val="00320A59"/>
    <w:rsid w:val="003236A5"/>
    <w:rsid w:val="003303E8"/>
    <w:rsid w:val="0033386A"/>
    <w:rsid w:val="00345649"/>
    <w:rsid w:val="00346005"/>
    <w:rsid w:val="00347E56"/>
    <w:rsid w:val="0036341F"/>
    <w:rsid w:val="0036734A"/>
    <w:rsid w:val="00370045"/>
    <w:rsid w:val="00371D67"/>
    <w:rsid w:val="0037655F"/>
    <w:rsid w:val="003A0E05"/>
    <w:rsid w:val="003A282F"/>
    <w:rsid w:val="003A2FC9"/>
    <w:rsid w:val="003A6252"/>
    <w:rsid w:val="003D38BC"/>
    <w:rsid w:val="003D7E81"/>
    <w:rsid w:val="003E4D9C"/>
    <w:rsid w:val="004013E6"/>
    <w:rsid w:val="00411E7E"/>
    <w:rsid w:val="0041269A"/>
    <w:rsid w:val="00415936"/>
    <w:rsid w:val="00415EE7"/>
    <w:rsid w:val="00417BF9"/>
    <w:rsid w:val="00420E8B"/>
    <w:rsid w:val="004302AC"/>
    <w:rsid w:val="0043036B"/>
    <w:rsid w:val="00434FBA"/>
    <w:rsid w:val="00436631"/>
    <w:rsid w:val="00445B2F"/>
    <w:rsid w:val="0045012E"/>
    <w:rsid w:val="00453C15"/>
    <w:rsid w:val="00454C13"/>
    <w:rsid w:val="0045637E"/>
    <w:rsid w:val="0046378E"/>
    <w:rsid w:val="00470AF4"/>
    <w:rsid w:val="004765CB"/>
    <w:rsid w:val="00480A7F"/>
    <w:rsid w:val="004826FF"/>
    <w:rsid w:val="00485DC1"/>
    <w:rsid w:val="004919D4"/>
    <w:rsid w:val="004A44DE"/>
    <w:rsid w:val="004D0991"/>
    <w:rsid w:val="004D2F23"/>
    <w:rsid w:val="004E58BF"/>
    <w:rsid w:val="004F06E8"/>
    <w:rsid w:val="004F191F"/>
    <w:rsid w:val="004F59F0"/>
    <w:rsid w:val="00506CE9"/>
    <w:rsid w:val="00514CFE"/>
    <w:rsid w:val="005215E3"/>
    <w:rsid w:val="00532B13"/>
    <w:rsid w:val="00541B73"/>
    <w:rsid w:val="0054616B"/>
    <w:rsid w:val="00547B93"/>
    <w:rsid w:val="00556F28"/>
    <w:rsid w:val="00574A9E"/>
    <w:rsid w:val="00576050"/>
    <w:rsid w:val="00581A67"/>
    <w:rsid w:val="005A189B"/>
    <w:rsid w:val="005A24CB"/>
    <w:rsid w:val="005A4C21"/>
    <w:rsid w:val="005C0688"/>
    <w:rsid w:val="005C326C"/>
    <w:rsid w:val="005C4A7C"/>
    <w:rsid w:val="005C7C67"/>
    <w:rsid w:val="005E048C"/>
    <w:rsid w:val="005E6130"/>
    <w:rsid w:val="005E6ED8"/>
    <w:rsid w:val="006019B8"/>
    <w:rsid w:val="00620CFF"/>
    <w:rsid w:val="006213AC"/>
    <w:rsid w:val="00641E2E"/>
    <w:rsid w:val="00655B1C"/>
    <w:rsid w:val="006639FD"/>
    <w:rsid w:val="006640A0"/>
    <w:rsid w:val="0066526F"/>
    <w:rsid w:val="0067489E"/>
    <w:rsid w:val="006749AD"/>
    <w:rsid w:val="006824F0"/>
    <w:rsid w:val="00686961"/>
    <w:rsid w:val="00692EFE"/>
    <w:rsid w:val="006A2ED7"/>
    <w:rsid w:val="006B1369"/>
    <w:rsid w:val="006B2D58"/>
    <w:rsid w:val="006C28EF"/>
    <w:rsid w:val="006C75B1"/>
    <w:rsid w:val="006D485E"/>
    <w:rsid w:val="006F0409"/>
    <w:rsid w:val="006F2927"/>
    <w:rsid w:val="006F6AA6"/>
    <w:rsid w:val="006F6C24"/>
    <w:rsid w:val="006F795F"/>
    <w:rsid w:val="00700B60"/>
    <w:rsid w:val="0070728D"/>
    <w:rsid w:val="0073048E"/>
    <w:rsid w:val="00736D31"/>
    <w:rsid w:val="00744812"/>
    <w:rsid w:val="0075297A"/>
    <w:rsid w:val="00761212"/>
    <w:rsid w:val="007630DF"/>
    <w:rsid w:val="007642EB"/>
    <w:rsid w:val="00767EAD"/>
    <w:rsid w:val="007701FE"/>
    <w:rsid w:val="00772790"/>
    <w:rsid w:val="007771D8"/>
    <w:rsid w:val="00785617"/>
    <w:rsid w:val="007A0636"/>
    <w:rsid w:val="007B0108"/>
    <w:rsid w:val="007C4361"/>
    <w:rsid w:val="007D5B92"/>
    <w:rsid w:val="007E755F"/>
    <w:rsid w:val="00800449"/>
    <w:rsid w:val="00802BB9"/>
    <w:rsid w:val="00802C6A"/>
    <w:rsid w:val="0081381A"/>
    <w:rsid w:val="00815516"/>
    <w:rsid w:val="0083523C"/>
    <w:rsid w:val="00851C33"/>
    <w:rsid w:val="00855172"/>
    <w:rsid w:val="00864085"/>
    <w:rsid w:val="0086745B"/>
    <w:rsid w:val="00871B0F"/>
    <w:rsid w:val="00874BB2"/>
    <w:rsid w:val="00876151"/>
    <w:rsid w:val="008966FD"/>
    <w:rsid w:val="008B288E"/>
    <w:rsid w:val="008B3E7D"/>
    <w:rsid w:val="008C1F65"/>
    <w:rsid w:val="008C4745"/>
    <w:rsid w:val="008E3C06"/>
    <w:rsid w:val="008E49D5"/>
    <w:rsid w:val="008F21C3"/>
    <w:rsid w:val="008F3A33"/>
    <w:rsid w:val="008F3E88"/>
    <w:rsid w:val="008F6670"/>
    <w:rsid w:val="0090244F"/>
    <w:rsid w:val="00903170"/>
    <w:rsid w:val="009053CA"/>
    <w:rsid w:val="0090618E"/>
    <w:rsid w:val="009113E9"/>
    <w:rsid w:val="0092137A"/>
    <w:rsid w:val="00923E98"/>
    <w:rsid w:val="0092490D"/>
    <w:rsid w:val="009257CA"/>
    <w:rsid w:val="009319E5"/>
    <w:rsid w:val="0093641D"/>
    <w:rsid w:val="009366B9"/>
    <w:rsid w:val="00940740"/>
    <w:rsid w:val="0094217D"/>
    <w:rsid w:val="009454EB"/>
    <w:rsid w:val="00950B72"/>
    <w:rsid w:val="009540EF"/>
    <w:rsid w:val="0095486C"/>
    <w:rsid w:val="00963166"/>
    <w:rsid w:val="009868CB"/>
    <w:rsid w:val="0099525C"/>
    <w:rsid w:val="009A1ABC"/>
    <w:rsid w:val="009A1B6A"/>
    <w:rsid w:val="009B70FA"/>
    <w:rsid w:val="009B7FF8"/>
    <w:rsid w:val="009C261D"/>
    <w:rsid w:val="009C518E"/>
    <w:rsid w:val="009C55E1"/>
    <w:rsid w:val="009C72B3"/>
    <w:rsid w:val="009C79C2"/>
    <w:rsid w:val="009D24A6"/>
    <w:rsid w:val="009E0E4C"/>
    <w:rsid w:val="009E2826"/>
    <w:rsid w:val="009E3AC9"/>
    <w:rsid w:val="009F270D"/>
    <w:rsid w:val="00A05094"/>
    <w:rsid w:val="00A10533"/>
    <w:rsid w:val="00A12271"/>
    <w:rsid w:val="00A15D74"/>
    <w:rsid w:val="00A23472"/>
    <w:rsid w:val="00A255B2"/>
    <w:rsid w:val="00A31A18"/>
    <w:rsid w:val="00A43554"/>
    <w:rsid w:val="00A508C7"/>
    <w:rsid w:val="00A534BD"/>
    <w:rsid w:val="00A578B7"/>
    <w:rsid w:val="00A64D9C"/>
    <w:rsid w:val="00A84E14"/>
    <w:rsid w:val="00A85336"/>
    <w:rsid w:val="00A92A11"/>
    <w:rsid w:val="00A9752E"/>
    <w:rsid w:val="00AA1B12"/>
    <w:rsid w:val="00AA1F90"/>
    <w:rsid w:val="00AB52D6"/>
    <w:rsid w:val="00AB64AC"/>
    <w:rsid w:val="00AB749A"/>
    <w:rsid w:val="00AC42D6"/>
    <w:rsid w:val="00AD471C"/>
    <w:rsid w:val="00AE70F8"/>
    <w:rsid w:val="00B232CA"/>
    <w:rsid w:val="00B23C65"/>
    <w:rsid w:val="00B2587F"/>
    <w:rsid w:val="00B3138A"/>
    <w:rsid w:val="00B34574"/>
    <w:rsid w:val="00B346C5"/>
    <w:rsid w:val="00B42909"/>
    <w:rsid w:val="00B51EB4"/>
    <w:rsid w:val="00B573BF"/>
    <w:rsid w:val="00B665FA"/>
    <w:rsid w:val="00B73C72"/>
    <w:rsid w:val="00B85D00"/>
    <w:rsid w:val="00B941EC"/>
    <w:rsid w:val="00B94F0C"/>
    <w:rsid w:val="00B975F6"/>
    <w:rsid w:val="00BA42E7"/>
    <w:rsid w:val="00BC4866"/>
    <w:rsid w:val="00BC4C5A"/>
    <w:rsid w:val="00BE1FF4"/>
    <w:rsid w:val="00BE2B2F"/>
    <w:rsid w:val="00BF2467"/>
    <w:rsid w:val="00BF2E31"/>
    <w:rsid w:val="00BF3F81"/>
    <w:rsid w:val="00C02746"/>
    <w:rsid w:val="00C1427F"/>
    <w:rsid w:val="00C32166"/>
    <w:rsid w:val="00C47BE5"/>
    <w:rsid w:val="00C517B6"/>
    <w:rsid w:val="00C63509"/>
    <w:rsid w:val="00C64607"/>
    <w:rsid w:val="00C66C16"/>
    <w:rsid w:val="00C67C21"/>
    <w:rsid w:val="00C67F28"/>
    <w:rsid w:val="00C71F8B"/>
    <w:rsid w:val="00C818E5"/>
    <w:rsid w:val="00C830F9"/>
    <w:rsid w:val="00C86259"/>
    <w:rsid w:val="00CC24AC"/>
    <w:rsid w:val="00CC3489"/>
    <w:rsid w:val="00CC43E2"/>
    <w:rsid w:val="00CD1622"/>
    <w:rsid w:val="00CD226B"/>
    <w:rsid w:val="00CE6538"/>
    <w:rsid w:val="00CF70C1"/>
    <w:rsid w:val="00D011E4"/>
    <w:rsid w:val="00D06FA7"/>
    <w:rsid w:val="00D1518A"/>
    <w:rsid w:val="00D2444C"/>
    <w:rsid w:val="00D3304E"/>
    <w:rsid w:val="00D504AC"/>
    <w:rsid w:val="00D5158D"/>
    <w:rsid w:val="00D56925"/>
    <w:rsid w:val="00D60017"/>
    <w:rsid w:val="00D62CE4"/>
    <w:rsid w:val="00D80A68"/>
    <w:rsid w:val="00D85509"/>
    <w:rsid w:val="00DB1A7A"/>
    <w:rsid w:val="00DB39AA"/>
    <w:rsid w:val="00DC0BEF"/>
    <w:rsid w:val="00DD571E"/>
    <w:rsid w:val="00E044B5"/>
    <w:rsid w:val="00E07F1A"/>
    <w:rsid w:val="00E16320"/>
    <w:rsid w:val="00E24104"/>
    <w:rsid w:val="00E24B26"/>
    <w:rsid w:val="00E24CF7"/>
    <w:rsid w:val="00E32D76"/>
    <w:rsid w:val="00E334C2"/>
    <w:rsid w:val="00E4025F"/>
    <w:rsid w:val="00E4276C"/>
    <w:rsid w:val="00E42D78"/>
    <w:rsid w:val="00E51B49"/>
    <w:rsid w:val="00E7055B"/>
    <w:rsid w:val="00E71EFF"/>
    <w:rsid w:val="00E721E8"/>
    <w:rsid w:val="00E74963"/>
    <w:rsid w:val="00EA5C92"/>
    <w:rsid w:val="00EA7058"/>
    <w:rsid w:val="00EB481D"/>
    <w:rsid w:val="00EB530C"/>
    <w:rsid w:val="00EC0196"/>
    <w:rsid w:val="00ED7AA4"/>
    <w:rsid w:val="00EE519B"/>
    <w:rsid w:val="00EE65F9"/>
    <w:rsid w:val="00EF473E"/>
    <w:rsid w:val="00EF478D"/>
    <w:rsid w:val="00EF7469"/>
    <w:rsid w:val="00F11035"/>
    <w:rsid w:val="00F2524A"/>
    <w:rsid w:val="00F36500"/>
    <w:rsid w:val="00F43C66"/>
    <w:rsid w:val="00F62B23"/>
    <w:rsid w:val="00F638F1"/>
    <w:rsid w:val="00F86CE9"/>
    <w:rsid w:val="00F8752E"/>
    <w:rsid w:val="00F9275D"/>
    <w:rsid w:val="00F94B80"/>
    <w:rsid w:val="00FA493C"/>
    <w:rsid w:val="00FA71BC"/>
    <w:rsid w:val="00FB5016"/>
    <w:rsid w:val="00FC305F"/>
    <w:rsid w:val="00FC371C"/>
    <w:rsid w:val="00FD162D"/>
    <w:rsid w:val="00FD5C48"/>
    <w:rsid w:val="00FE237D"/>
    <w:rsid w:val="00FE6794"/>
    <w:rsid w:val="00FE7AD4"/>
    <w:rsid w:val="00FF11F8"/>
    <w:rsid w:val="00FF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EE9FD-6556-459B-9E99-DB9FB922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link w:val="30"/>
    <w:qFormat/>
    <w:pPr>
      <w:keepNext/>
      <w:jc w:val="both"/>
      <w:outlineLvl w:val="2"/>
    </w:pPr>
    <w:rPr>
      <w:b/>
      <w:sz w:val="28"/>
      <w:u w:val="single"/>
    </w:rPr>
  </w:style>
  <w:style w:type="paragraph" w:styleId="4">
    <w:name w:val="heading 4"/>
    <w:basedOn w:val="a"/>
    <w:next w:val="a"/>
    <w:link w:val="40"/>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rPr>
      <w:sz w:val="28"/>
    </w:rPr>
  </w:style>
  <w:style w:type="paragraph" w:styleId="a5">
    <w:name w:val="footer"/>
    <w:basedOn w:val="a"/>
    <w:link w:val="a6"/>
    <w:pPr>
      <w:tabs>
        <w:tab w:val="center" w:pos="4153"/>
        <w:tab w:val="right" w:pos="8306"/>
      </w:tabs>
    </w:pPr>
  </w:style>
  <w:style w:type="paragraph" w:styleId="a7">
    <w:name w:val="header"/>
    <w:basedOn w:val="a"/>
    <w:link w:val="a8"/>
    <w:pPr>
      <w:tabs>
        <w:tab w:val="center" w:pos="4153"/>
        <w:tab w:val="right" w:pos="8306"/>
      </w:tabs>
    </w:pPr>
  </w:style>
  <w:style w:type="paragraph" w:styleId="a9">
    <w:name w:val="Body Text Indent"/>
    <w:basedOn w:val="a"/>
    <w:link w:val="aa"/>
    <w:pPr>
      <w:ind w:firstLine="720"/>
      <w:jc w:val="both"/>
    </w:pPr>
    <w:rPr>
      <w:sz w:val="28"/>
    </w:rPr>
  </w:style>
  <w:style w:type="paragraph" w:styleId="ab">
    <w:name w:val="Balloon Text"/>
    <w:basedOn w:val="a"/>
    <w:link w:val="ac"/>
    <w:semiHidden/>
    <w:rPr>
      <w:rFonts w:ascii="Tahoma" w:hAnsi="Tahoma" w:cs="Tahoma"/>
      <w:sz w:val="16"/>
      <w:szCs w:val="16"/>
    </w:rPr>
  </w:style>
  <w:style w:type="character" w:styleId="ad">
    <w:name w:val="Hyperlink"/>
    <w:rsid w:val="00022359"/>
    <w:rPr>
      <w:color w:val="0000FF"/>
      <w:u w:val="single"/>
    </w:rPr>
  </w:style>
  <w:style w:type="character" w:styleId="ae">
    <w:name w:val="Emphasis"/>
    <w:qFormat/>
    <w:rsid w:val="0066526F"/>
    <w:rPr>
      <w:i/>
      <w:iCs/>
    </w:rPr>
  </w:style>
  <w:style w:type="character" w:customStyle="1" w:styleId="10">
    <w:name w:val="Заголовок 1 Знак"/>
    <w:link w:val="1"/>
    <w:rsid w:val="006749AD"/>
    <w:rPr>
      <w:sz w:val="28"/>
    </w:rPr>
  </w:style>
  <w:style w:type="table" w:styleId="af">
    <w:name w:val="Table Grid"/>
    <w:basedOn w:val="a1"/>
    <w:uiPriority w:val="59"/>
    <w:rsid w:val="00F43C6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Название"/>
    <w:basedOn w:val="a"/>
    <w:link w:val="af1"/>
    <w:qFormat/>
    <w:rsid w:val="00AB52D6"/>
    <w:pPr>
      <w:jc w:val="center"/>
    </w:pPr>
    <w:rPr>
      <w:sz w:val="24"/>
    </w:rPr>
  </w:style>
  <w:style w:type="character" w:customStyle="1" w:styleId="af1">
    <w:name w:val="Название Знак"/>
    <w:link w:val="af0"/>
    <w:rsid w:val="00AB52D6"/>
    <w:rPr>
      <w:sz w:val="24"/>
      <w:lang w:val="ru-RU" w:eastAsia="ru-RU"/>
    </w:rPr>
  </w:style>
  <w:style w:type="character" w:customStyle="1" w:styleId="a4">
    <w:name w:val="Основной текст Знак"/>
    <w:link w:val="a3"/>
    <w:rsid w:val="0045637E"/>
    <w:rPr>
      <w:sz w:val="28"/>
      <w:lang w:val="ru-RU" w:eastAsia="ru-RU"/>
    </w:rPr>
  </w:style>
  <w:style w:type="paragraph" w:styleId="af2">
    <w:name w:val="List Paragraph"/>
    <w:basedOn w:val="a"/>
    <w:uiPriority w:val="34"/>
    <w:qFormat/>
    <w:rsid w:val="00A31A18"/>
    <w:pPr>
      <w:ind w:left="720"/>
    </w:pPr>
    <w:rPr>
      <w:rFonts w:ascii="Calibri" w:eastAsia="Calibri" w:hAnsi="Calibri"/>
      <w:sz w:val="22"/>
      <w:szCs w:val="22"/>
      <w:lang w:val="en-US" w:eastAsia="en-US"/>
    </w:rPr>
  </w:style>
  <w:style w:type="character" w:customStyle="1" w:styleId="aa">
    <w:name w:val="Основной текст с отступом Знак"/>
    <w:link w:val="a9"/>
    <w:rsid w:val="00E4276C"/>
    <w:rPr>
      <w:sz w:val="28"/>
      <w:lang w:val="ru-RU" w:eastAsia="ru-RU"/>
    </w:rPr>
  </w:style>
  <w:style w:type="character" w:customStyle="1" w:styleId="af3">
    <w:name w:val="Без интервала Знак"/>
    <w:link w:val="af4"/>
    <w:locked/>
    <w:rsid w:val="00876151"/>
    <w:rPr>
      <w:rFonts w:ascii="Calibri" w:hAnsi="Calibri"/>
      <w:sz w:val="22"/>
      <w:szCs w:val="22"/>
      <w:lang w:val="ru-RU" w:eastAsia="ru-RU" w:bidi="ar-SA"/>
    </w:rPr>
  </w:style>
  <w:style w:type="paragraph" w:styleId="af4">
    <w:name w:val="No Spacing"/>
    <w:link w:val="af3"/>
    <w:qFormat/>
    <w:rsid w:val="00876151"/>
    <w:rPr>
      <w:rFonts w:ascii="Calibri" w:hAnsi="Calibri"/>
      <w:sz w:val="22"/>
      <w:szCs w:val="22"/>
    </w:rPr>
  </w:style>
  <w:style w:type="paragraph" w:customStyle="1" w:styleId="ConsPlusNormal">
    <w:name w:val="ConsPlusNormal"/>
    <w:link w:val="ConsPlusNormal0"/>
    <w:rsid w:val="005C0688"/>
    <w:pPr>
      <w:widowControl w:val="0"/>
      <w:autoSpaceDE w:val="0"/>
      <w:autoSpaceDN w:val="0"/>
    </w:pPr>
    <w:rPr>
      <w:sz w:val="24"/>
    </w:rPr>
  </w:style>
  <w:style w:type="character" w:customStyle="1" w:styleId="NoSpacingChar">
    <w:name w:val="No Spacing Char"/>
    <w:link w:val="NoSpacing"/>
    <w:locked/>
    <w:rsid w:val="001617B6"/>
    <w:rPr>
      <w:rFonts w:ascii="Calibri" w:hAnsi="Calibri"/>
      <w:sz w:val="22"/>
      <w:szCs w:val="22"/>
      <w:lang w:val="ru-RU" w:eastAsia="ru-RU" w:bidi="ar-SA"/>
    </w:rPr>
  </w:style>
  <w:style w:type="paragraph" w:customStyle="1" w:styleId="NoSpacing">
    <w:name w:val="No Spacing"/>
    <w:link w:val="NoSpacingChar"/>
    <w:rsid w:val="001617B6"/>
    <w:rPr>
      <w:rFonts w:ascii="Calibri" w:hAnsi="Calibri"/>
      <w:sz w:val="22"/>
      <w:szCs w:val="22"/>
    </w:rPr>
  </w:style>
  <w:style w:type="paragraph" w:styleId="31">
    <w:name w:val="Body Text Indent 3"/>
    <w:basedOn w:val="a"/>
    <w:link w:val="32"/>
    <w:unhideWhenUsed/>
    <w:rsid w:val="00D1518A"/>
    <w:pPr>
      <w:spacing w:after="120"/>
      <w:ind w:left="283"/>
    </w:pPr>
    <w:rPr>
      <w:sz w:val="16"/>
      <w:szCs w:val="16"/>
    </w:rPr>
  </w:style>
  <w:style w:type="character" w:customStyle="1" w:styleId="32">
    <w:name w:val="Основной текст с отступом 3 Знак"/>
    <w:link w:val="31"/>
    <w:rsid w:val="00D1518A"/>
    <w:rPr>
      <w:sz w:val="16"/>
      <w:szCs w:val="16"/>
      <w:lang w:val="ru-RU" w:eastAsia="ru-RU"/>
    </w:rPr>
  </w:style>
  <w:style w:type="character" w:customStyle="1" w:styleId="af5">
    <w:name w:val="Цветовое выделение"/>
    <w:rsid w:val="00D1518A"/>
    <w:rPr>
      <w:b/>
      <w:bCs w:val="0"/>
      <w:color w:val="000080"/>
      <w:sz w:val="22"/>
    </w:rPr>
  </w:style>
  <w:style w:type="character" w:styleId="af6">
    <w:name w:val="Strong"/>
    <w:qFormat/>
    <w:rsid w:val="00BC4866"/>
    <w:rPr>
      <w:b/>
      <w:bCs/>
    </w:rPr>
  </w:style>
  <w:style w:type="paragraph" w:styleId="21">
    <w:name w:val="Body Text 2"/>
    <w:basedOn w:val="a"/>
    <w:link w:val="22"/>
    <w:unhideWhenUsed/>
    <w:rsid w:val="00AC42D6"/>
    <w:pPr>
      <w:spacing w:after="120" w:line="480" w:lineRule="auto"/>
    </w:pPr>
  </w:style>
  <w:style w:type="character" w:customStyle="1" w:styleId="22">
    <w:name w:val="Основной текст 2 Знак"/>
    <w:link w:val="21"/>
    <w:rsid w:val="00AC42D6"/>
    <w:rPr>
      <w:lang w:val="ru-RU" w:eastAsia="ru-RU"/>
    </w:rPr>
  </w:style>
  <w:style w:type="paragraph" w:styleId="23">
    <w:name w:val="Body Text Indent 2"/>
    <w:basedOn w:val="a"/>
    <w:link w:val="24"/>
    <w:unhideWhenUsed/>
    <w:rsid w:val="00AC42D6"/>
    <w:pPr>
      <w:spacing w:after="120" w:line="480" w:lineRule="auto"/>
      <w:ind w:left="283"/>
    </w:pPr>
  </w:style>
  <w:style w:type="character" w:customStyle="1" w:styleId="24">
    <w:name w:val="Основной текст с отступом 2 Знак"/>
    <w:link w:val="23"/>
    <w:rsid w:val="00AC42D6"/>
    <w:rPr>
      <w:lang w:val="ru-RU" w:eastAsia="ru-RU"/>
    </w:rPr>
  </w:style>
  <w:style w:type="paragraph" w:customStyle="1" w:styleId="ConsPlusTitle">
    <w:name w:val="ConsPlusTitle"/>
    <w:rsid w:val="00AC42D6"/>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12271"/>
    <w:rPr>
      <w:sz w:val="24"/>
      <w:lang w:val="ru-RU" w:eastAsia="ru-RU" w:bidi="ar-SA"/>
    </w:rPr>
  </w:style>
  <w:style w:type="character" w:customStyle="1" w:styleId="af7">
    <w:name w:val="Гипертекстовая ссылка"/>
    <w:rsid w:val="00855172"/>
    <w:rPr>
      <w:color w:val="008000"/>
    </w:rPr>
  </w:style>
  <w:style w:type="paragraph" w:styleId="af8">
    <w:name w:val="Normal (Web)"/>
    <w:basedOn w:val="a"/>
    <w:unhideWhenUsed/>
    <w:rsid w:val="004765CB"/>
    <w:rPr>
      <w:sz w:val="24"/>
      <w:szCs w:val="24"/>
    </w:rPr>
  </w:style>
  <w:style w:type="paragraph" w:customStyle="1" w:styleId="constitle">
    <w:name w:val="constitle"/>
    <w:basedOn w:val="a"/>
    <w:rsid w:val="004765CB"/>
    <w:pPr>
      <w:spacing w:before="100" w:beforeAutospacing="1" w:after="100" w:afterAutospacing="1"/>
    </w:pPr>
    <w:rPr>
      <w:sz w:val="24"/>
      <w:szCs w:val="24"/>
    </w:rPr>
  </w:style>
  <w:style w:type="character" w:styleId="af9">
    <w:name w:val="FollowedHyperlink"/>
    <w:uiPriority w:val="99"/>
    <w:unhideWhenUsed/>
    <w:rsid w:val="0086745B"/>
    <w:rPr>
      <w:color w:val="800080"/>
      <w:u w:val="single"/>
    </w:rPr>
  </w:style>
  <w:style w:type="character" w:customStyle="1" w:styleId="ac">
    <w:name w:val="Текст выноски Знак"/>
    <w:link w:val="ab"/>
    <w:semiHidden/>
    <w:rsid w:val="0086745B"/>
    <w:rPr>
      <w:rFonts w:ascii="Tahoma" w:hAnsi="Tahoma" w:cs="Tahoma"/>
      <w:sz w:val="16"/>
      <w:szCs w:val="16"/>
      <w:lang w:val="ru-RU" w:eastAsia="ru-RU"/>
    </w:rPr>
  </w:style>
  <w:style w:type="paragraph" w:customStyle="1" w:styleId="Style5">
    <w:name w:val="Style5"/>
    <w:basedOn w:val="a"/>
    <w:uiPriority w:val="99"/>
    <w:rsid w:val="0086745B"/>
    <w:pPr>
      <w:widowControl w:val="0"/>
      <w:autoSpaceDE w:val="0"/>
      <w:autoSpaceDN w:val="0"/>
      <w:adjustRightInd w:val="0"/>
      <w:spacing w:line="326" w:lineRule="exact"/>
      <w:ind w:firstLine="710"/>
      <w:jc w:val="both"/>
    </w:pPr>
    <w:rPr>
      <w:sz w:val="24"/>
      <w:szCs w:val="24"/>
    </w:rPr>
  </w:style>
  <w:style w:type="paragraph" w:customStyle="1" w:styleId="Style7">
    <w:name w:val="Style7"/>
    <w:basedOn w:val="a"/>
    <w:uiPriority w:val="99"/>
    <w:rsid w:val="0086745B"/>
    <w:pPr>
      <w:widowControl w:val="0"/>
      <w:autoSpaceDE w:val="0"/>
      <w:autoSpaceDN w:val="0"/>
      <w:adjustRightInd w:val="0"/>
      <w:spacing w:line="323" w:lineRule="exact"/>
      <w:ind w:firstLine="701"/>
      <w:jc w:val="both"/>
    </w:pPr>
    <w:rPr>
      <w:sz w:val="24"/>
      <w:szCs w:val="24"/>
    </w:rPr>
  </w:style>
  <w:style w:type="paragraph" w:customStyle="1" w:styleId="Style8">
    <w:name w:val="Style8"/>
    <w:basedOn w:val="a"/>
    <w:uiPriority w:val="99"/>
    <w:rsid w:val="0086745B"/>
    <w:pPr>
      <w:widowControl w:val="0"/>
      <w:autoSpaceDE w:val="0"/>
      <w:autoSpaceDN w:val="0"/>
      <w:adjustRightInd w:val="0"/>
      <w:spacing w:line="322" w:lineRule="exact"/>
    </w:pPr>
    <w:rPr>
      <w:sz w:val="24"/>
      <w:szCs w:val="24"/>
    </w:rPr>
  </w:style>
  <w:style w:type="paragraph" w:customStyle="1" w:styleId="Style12">
    <w:name w:val="Style12"/>
    <w:basedOn w:val="a"/>
    <w:uiPriority w:val="99"/>
    <w:rsid w:val="0086745B"/>
    <w:pPr>
      <w:widowControl w:val="0"/>
      <w:autoSpaceDE w:val="0"/>
      <w:autoSpaceDN w:val="0"/>
      <w:adjustRightInd w:val="0"/>
      <w:jc w:val="both"/>
    </w:pPr>
    <w:rPr>
      <w:sz w:val="24"/>
      <w:szCs w:val="24"/>
    </w:rPr>
  </w:style>
  <w:style w:type="character" w:customStyle="1" w:styleId="FontStyle22">
    <w:name w:val="Font Style22"/>
    <w:uiPriority w:val="99"/>
    <w:rsid w:val="0086745B"/>
    <w:rPr>
      <w:rFonts w:ascii="Times New Roman" w:hAnsi="Times New Roman" w:cs="Times New Roman" w:hint="default"/>
      <w:sz w:val="26"/>
      <w:szCs w:val="26"/>
    </w:rPr>
  </w:style>
  <w:style w:type="character" w:customStyle="1" w:styleId="a8">
    <w:name w:val="Верхний колонтитул Знак"/>
    <w:link w:val="a7"/>
    <w:rsid w:val="00EF473E"/>
    <w:rPr>
      <w:lang w:val="ru-RU" w:eastAsia="ru-RU"/>
    </w:rPr>
  </w:style>
  <w:style w:type="character" w:customStyle="1" w:styleId="a6">
    <w:name w:val="Нижний колонтитул Знак"/>
    <w:link w:val="a5"/>
    <w:rsid w:val="00EF473E"/>
    <w:rPr>
      <w:lang w:val="ru-RU" w:eastAsia="ru-RU"/>
    </w:rPr>
  </w:style>
  <w:style w:type="paragraph" w:customStyle="1" w:styleId="11">
    <w:name w:val="Без интервала1"/>
    <w:rsid w:val="00EF473E"/>
    <w:rPr>
      <w:rFonts w:ascii="Calibri" w:hAnsi="Calibri" w:cs="Calibri"/>
      <w:sz w:val="22"/>
      <w:szCs w:val="22"/>
    </w:rPr>
  </w:style>
  <w:style w:type="paragraph" w:customStyle="1" w:styleId="FORMATTEXT">
    <w:name w:val=".FORMATTEXT"/>
    <w:uiPriority w:val="99"/>
    <w:rsid w:val="007D5B92"/>
    <w:pPr>
      <w:widowControl w:val="0"/>
      <w:autoSpaceDE w:val="0"/>
      <w:autoSpaceDN w:val="0"/>
      <w:adjustRightInd w:val="0"/>
    </w:pPr>
    <w:rPr>
      <w:rFonts w:ascii="Arial" w:hAnsi="Arial" w:cs="Arial"/>
    </w:rPr>
  </w:style>
  <w:style w:type="paragraph" w:customStyle="1" w:styleId="HEADERTEXT">
    <w:name w:val=".HEADERTEXT"/>
    <w:uiPriority w:val="99"/>
    <w:rsid w:val="007D5B92"/>
    <w:pPr>
      <w:widowControl w:val="0"/>
      <w:autoSpaceDE w:val="0"/>
      <w:autoSpaceDN w:val="0"/>
      <w:adjustRightInd w:val="0"/>
    </w:pPr>
    <w:rPr>
      <w:rFonts w:ascii="Arial" w:hAnsi="Arial" w:cs="Arial"/>
      <w:color w:val="2B4279"/>
    </w:rPr>
  </w:style>
  <w:style w:type="paragraph" w:customStyle="1" w:styleId="formattext0">
    <w:name w:val="formattext"/>
    <w:basedOn w:val="a"/>
    <w:rsid w:val="007D5B92"/>
    <w:pPr>
      <w:spacing w:before="100" w:beforeAutospacing="1" w:after="100" w:afterAutospacing="1"/>
    </w:pPr>
    <w:rPr>
      <w:sz w:val="24"/>
      <w:szCs w:val="24"/>
    </w:rPr>
  </w:style>
  <w:style w:type="character" w:customStyle="1" w:styleId="25">
    <w:name w:val="Основной текст (2)_"/>
    <w:link w:val="26"/>
    <w:locked/>
    <w:rsid w:val="00532B13"/>
    <w:rPr>
      <w:sz w:val="28"/>
      <w:szCs w:val="28"/>
      <w:shd w:val="clear" w:color="auto" w:fill="FFFFFF"/>
    </w:rPr>
  </w:style>
  <w:style w:type="paragraph" w:customStyle="1" w:styleId="26">
    <w:name w:val="Основной текст (2)"/>
    <w:basedOn w:val="a"/>
    <w:link w:val="25"/>
    <w:rsid w:val="00532B13"/>
    <w:pPr>
      <w:widowControl w:val="0"/>
      <w:shd w:val="clear" w:color="auto" w:fill="FFFFFF"/>
      <w:spacing w:before="420" w:after="540" w:line="317" w:lineRule="exact"/>
      <w:ind w:hanging="1000"/>
      <w:jc w:val="right"/>
    </w:pPr>
    <w:rPr>
      <w:sz w:val="28"/>
      <w:szCs w:val="28"/>
    </w:rPr>
  </w:style>
  <w:style w:type="character" w:customStyle="1" w:styleId="27">
    <w:name w:val="Заголовок №2_"/>
    <w:link w:val="28"/>
    <w:locked/>
    <w:rsid w:val="00532B13"/>
    <w:rPr>
      <w:b/>
      <w:bCs/>
      <w:sz w:val="28"/>
      <w:szCs w:val="28"/>
      <w:shd w:val="clear" w:color="auto" w:fill="FFFFFF"/>
    </w:rPr>
  </w:style>
  <w:style w:type="paragraph" w:customStyle="1" w:styleId="28">
    <w:name w:val="Заголовок №2"/>
    <w:basedOn w:val="a"/>
    <w:link w:val="27"/>
    <w:rsid w:val="00532B13"/>
    <w:pPr>
      <w:widowControl w:val="0"/>
      <w:shd w:val="clear" w:color="auto" w:fill="FFFFFF"/>
      <w:spacing w:before="540" w:after="420" w:line="0" w:lineRule="atLeast"/>
      <w:ind w:hanging="1720"/>
      <w:jc w:val="center"/>
      <w:outlineLvl w:val="1"/>
    </w:pPr>
    <w:rPr>
      <w:b/>
      <w:bCs/>
      <w:sz w:val="28"/>
      <w:szCs w:val="28"/>
    </w:rPr>
  </w:style>
  <w:style w:type="character" w:customStyle="1" w:styleId="7">
    <w:name w:val="Основной текст (7)_"/>
    <w:link w:val="70"/>
    <w:locked/>
    <w:rsid w:val="00532B13"/>
    <w:rPr>
      <w:b/>
      <w:bCs/>
      <w:sz w:val="28"/>
      <w:szCs w:val="28"/>
      <w:shd w:val="clear" w:color="auto" w:fill="FFFFFF"/>
    </w:rPr>
  </w:style>
  <w:style w:type="paragraph" w:customStyle="1" w:styleId="70">
    <w:name w:val="Основной текст (7)"/>
    <w:basedOn w:val="a"/>
    <w:link w:val="7"/>
    <w:rsid w:val="00532B13"/>
    <w:pPr>
      <w:widowControl w:val="0"/>
      <w:shd w:val="clear" w:color="auto" w:fill="FFFFFF"/>
      <w:spacing w:after="480" w:line="322" w:lineRule="exact"/>
      <w:ind w:hanging="1700"/>
      <w:jc w:val="center"/>
    </w:pPr>
    <w:rPr>
      <w:b/>
      <w:bCs/>
      <w:sz w:val="28"/>
      <w:szCs w:val="28"/>
    </w:rPr>
  </w:style>
  <w:style w:type="character" w:customStyle="1" w:styleId="8">
    <w:name w:val="Основной текст (8)_"/>
    <w:link w:val="80"/>
    <w:locked/>
    <w:rsid w:val="00532B13"/>
    <w:rPr>
      <w:i/>
      <w:iCs/>
      <w:sz w:val="28"/>
      <w:szCs w:val="28"/>
      <w:shd w:val="clear" w:color="auto" w:fill="FFFFFF"/>
    </w:rPr>
  </w:style>
  <w:style w:type="paragraph" w:customStyle="1" w:styleId="80">
    <w:name w:val="Основной текст (8)"/>
    <w:basedOn w:val="a"/>
    <w:link w:val="8"/>
    <w:rsid w:val="00532B13"/>
    <w:pPr>
      <w:widowControl w:val="0"/>
      <w:shd w:val="clear" w:color="auto" w:fill="FFFFFF"/>
      <w:spacing w:line="322" w:lineRule="exact"/>
      <w:jc w:val="both"/>
    </w:pPr>
    <w:rPr>
      <w:i/>
      <w:iCs/>
      <w:sz w:val="28"/>
      <w:szCs w:val="28"/>
    </w:rPr>
  </w:style>
  <w:style w:type="character" w:customStyle="1" w:styleId="22pt">
    <w:name w:val="Основной текст (2) + Интервал 2 pt"/>
    <w:rsid w:val="00532B13"/>
    <w:rPr>
      <w:color w:val="000000"/>
      <w:spacing w:val="40"/>
      <w:w w:val="100"/>
      <w:position w:val="0"/>
      <w:sz w:val="28"/>
      <w:szCs w:val="28"/>
      <w:shd w:val="clear" w:color="auto" w:fill="FFFFFF"/>
      <w:lang w:val="ru-RU" w:eastAsia="ru-RU" w:bidi="ru-RU"/>
    </w:rPr>
  </w:style>
  <w:style w:type="character" w:customStyle="1" w:styleId="29">
    <w:name w:val="Основной текст (2) + Курсив"/>
    <w:rsid w:val="00532B13"/>
    <w:rPr>
      <w:i/>
      <w:iCs/>
      <w:color w:val="000000"/>
      <w:spacing w:val="0"/>
      <w:w w:val="100"/>
      <w:position w:val="0"/>
      <w:sz w:val="28"/>
      <w:szCs w:val="28"/>
      <w:shd w:val="clear" w:color="auto" w:fill="FFFFFF"/>
      <w:lang w:val="ru-RU" w:eastAsia="ru-RU" w:bidi="ru-RU"/>
    </w:rPr>
  </w:style>
  <w:style w:type="character" w:customStyle="1" w:styleId="71">
    <w:name w:val="Основной текст (7) + Не полужирный"/>
    <w:rsid w:val="00532B13"/>
    <w:rPr>
      <w:b/>
      <w:bCs/>
      <w:color w:val="000000"/>
      <w:spacing w:val="0"/>
      <w:w w:val="100"/>
      <w:position w:val="0"/>
      <w:sz w:val="28"/>
      <w:szCs w:val="28"/>
      <w:shd w:val="clear" w:color="auto" w:fill="FFFFFF"/>
      <w:lang w:val="ru-RU" w:eastAsia="ru-RU" w:bidi="ru-RU"/>
    </w:rPr>
  </w:style>
  <w:style w:type="character" w:customStyle="1" w:styleId="20">
    <w:name w:val="Заголовок 2 Знак"/>
    <w:link w:val="2"/>
    <w:rsid w:val="00A15D74"/>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23pt">
    <w:name w:val="Основной текст (2) + Интервал 3 pt"/>
    <w:rsid w:val="009D24A6"/>
    <w:rPr>
      <w:rFonts w:ascii="Times New Roman" w:eastAsia="Times New Roman" w:hAnsi="Times New Roman" w:cs="Times New Roman" w:hint="default"/>
      <w:color w:val="000000"/>
      <w:spacing w:val="70"/>
      <w:w w:val="100"/>
      <w:position w:val="0"/>
      <w:sz w:val="28"/>
      <w:szCs w:val="28"/>
      <w:shd w:val="clear" w:color="auto" w:fill="FFFFFF"/>
      <w:lang w:val="ru-RU" w:eastAsia="ru-RU" w:bidi="ru-RU"/>
    </w:rPr>
  </w:style>
  <w:style w:type="paragraph" w:customStyle="1" w:styleId="ConsPlusNonformat">
    <w:name w:val="ConsPlusNonformat"/>
    <w:rsid w:val="003A282F"/>
    <w:pPr>
      <w:widowControl w:val="0"/>
      <w:suppressAutoHyphens/>
      <w:autoSpaceDE w:val="0"/>
    </w:pPr>
    <w:rPr>
      <w:rFonts w:ascii="Courier New" w:hAnsi="Courier New" w:cs="Courier New"/>
      <w:lang w:eastAsia="ar-SA"/>
    </w:rPr>
  </w:style>
  <w:style w:type="paragraph" w:customStyle="1" w:styleId="headertext0">
    <w:name w:val="headertext"/>
    <w:basedOn w:val="a"/>
    <w:rsid w:val="003303E8"/>
    <w:pPr>
      <w:spacing w:before="100" w:beforeAutospacing="1" w:after="100" w:afterAutospacing="1"/>
    </w:pPr>
    <w:rPr>
      <w:sz w:val="24"/>
      <w:szCs w:val="24"/>
    </w:rPr>
  </w:style>
  <w:style w:type="character" w:customStyle="1" w:styleId="3Exact">
    <w:name w:val="Основной текст (3) Exact"/>
    <w:link w:val="33"/>
    <w:rsid w:val="00FC371C"/>
    <w:rPr>
      <w:rFonts w:ascii="Consolas" w:eastAsia="Consolas" w:hAnsi="Consolas" w:cs="Consolas"/>
      <w:spacing w:val="10"/>
      <w:sz w:val="21"/>
      <w:szCs w:val="21"/>
      <w:shd w:val="clear" w:color="auto" w:fill="FFFFFF"/>
    </w:rPr>
  </w:style>
  <w:style w:type="paragraph" w:customStyle="1" w:styleId="33">
    <w:name w:val="Основной текст (3)"/>
    <w:basedOn w:val="a"/>
    <w:link w:val="3Exact"/>
    <w:rsid w:val="00FC371C"/>
    <w:pPr>
      <w:widowControl w:val="0"/>
      <w:shd w:val="clear" w:color="auto" w:fill="FFFFFF"/>
      <w:spacing w:line="0" w:lineRule="atLeast"/>
    </w:pPr>
    <w:rPr>
      <w:rFonts w:ascii="Consolas" w:eastAsia="Consolas" w:hAnsi="Consolas" w:cs="Consolas"/>
      <w:spacing w:val="10"/>
      <w:sz w:val="21"/>
      <w:szCs w:val="21"/>
    </w:rPr>
  </w:style>
  <w:style w:type="character" w:customStyle="1" w:styleId="30">
    <w:name w:val="Заголовок 3 Знак"/>
    <w:link w:val="3"/>
    <w:rsid w:val="004D2F23"/>
    <w:rPr>
      <w:b/>
      <w:sz w:val="28"/>
      <w:u w:val="single"/>
    </w:rPr>
  </w:style>
  <w:style w:type="character" w:customStyle="1" w:styleId="40">
    <w:name w:val="Заголовок 4 Знак"/>
    <w:link w:val="4"/>
    <w:rsid w:val="004D2F23"/>
    <w:rPr>
      <w:rFonts w:ascii="Tatar Peterburg" w:hAnsi="Tatar Peterburg"/>
      <w:caps/>
      <w:noProof/>
      <w:sz w:val="28"/>
    </w:rPr>
  </w:style>
  <w:style w:type="character" w:customStyle="1" w:styleId="consplustitlechar">
    <w:name w:val="consplustitle__char"/>
    <w:rsid w:val="004D2F23"/>
  </w:style>
  <w:style w:type="character" w:customStyle="1" w:styleId="FontStyle20">
    <w:name w:val="Font Style20"/>
    <w:rsid w:val="004D2F23"/>
    <w:rPr>
      <w:rFonts w:ascii="Times New Roman" w:hAnsi="Times New Roman" w:cs="Times New Roman"/>
      <w:b/>
      <w:bCs/>
      <w:sz w:val="26"/>
      <w:szCs w:val="26"/>
    </w:rPr>
  </w:style>
  <w:style w:type="character" w:customStyle="1" w:styleId="FontStyle35">
    <w:name w:val="Font Style35"/>
    <w:rsid w:val="004D2F23"/>
    <w:rPr>
      <w:rFonts w:ascii="Times New Roman" w:hAnsi="Times New Roman" w:cs="Times New Roman"/>
      <w:b/>
      <w:bCs/>
      <w:sz w:val="26"/>
      <w:szCs w:val="26"/>
    </w:rPr>
  </w:style>
  <w:style w:type="paragraph" w:customStyle="1" w:styleId="afa">
    <w:name w:val="Таблицы (моноширинный)"/>
    <w:basedOn w:val="a"/>
    <w:next w:val="a"/>
    <w:rsid w:val="004D2F23"/>
    <w:pPr>
      <w:autoSpaceDE w:val="0"/>
      <w:autoSpaceDN w:val="0"/>
      <w:adjustRightInd w:val="0"/>
      <w:jc w:val="both"/>
    </w:pPr>
    <w:rPr>
      <w:rFonts w:ascii="Courier New" w:hAnsi="Courier New" w:cs="Courier New"/>
    </w:rPr>
  </w:style>
  <w:style w:type="paragraph" w:customStyle="1" w:styleId="afb">
    <w:name w:val=" Знак Знак Знак Знак Знак Знак Знак"/>
    <w:basedOn w:val="a"/>
    <w:rsid w:val="004D2F23"/>
    <w:pPr>
      <w:spacing w:before="100" w:beforeAutospacing="1" w:after="100" w:afterAutospacing="1"/>
    </w:pPr>
    <w:rPr>
      <w:rFonts w:ascii="Tahoma" w:hAnsi="Tahoma"/>
      <w:lang w:val="en-US" w:eastAsia="en-US"/>
    </w:rPr>
  </w:style>
  <w:style w:type="character" w:styleId="afc">
    <w:name w:val="page number"/>
    <w:rsid w:val="004D2F23"/>
  </w:style>
  <w:style w:type="paragraph" w:customStyle="1" w:styleId="ConsNonformat">
    <w:name w:val="ConsNonformat"/>
    <w:rsid w:val="004D2F23"/>
    <w:pPr>
      <w:widowControl w:val="0"/>
      <w:autoSpaceDE w:val="0"/>
      <w:autoSpaceDN w:val="0"/>
      <w:adjustRightInd w:val="0"/>
    </w:pPr>
    <w:rPr>
      <w:rFonts w:ascii="Courier New" w:hAnsi="Courier New" w:cs="Courier New"/>
    </w:rPr>
  </w:style>
  <w:style w:type="character" w:styleId="afd">
    <w:name w:val="annotation reference"/>
    <w:rsid w:val="004D2F23"/>
    <w:rPr>
      <w:sz w:val="16"/>
      <w:szCs w:val="16"/>
    </w:rPr>
  </w:style>
  <w:style w:type="paragraph" w:styleId="afe">
    <w:name w:val="annotation text"/>
    <w:basedOn w:val="a"/>
    <w:link w:val="aff"/>
    <w:rsid w:val="004D2F23"/>
  </w:style>
  <w:style w:type="character" w:customStyle="1" w:styleId="aff">
    <w:name w:val="Текст примечания Знак"/>
    <w:basedOn w:val="a0"/>
    <w:link w:val="afe"/>
    <w:rsid w:val="004D2F23"/>
  </w:style>
  <w:style w:type="paragraph" w:styleId="aff0">
    <w:name w:val="annotation subject"/>
    <w:basedOn w:val="afe"/>
    <w:next w:val="afe"/>
    <w:link w:val="aff1"/>
    <w:rsid w:val="004D2F23"/>
    <w:rPr>
      <w:b/>
      <w:bCs/>
    </w:rPr>
  </w:style>
  <w:style w:type="character" w:customStyle="1" w:styleId="aff1">
    <w:name w:val="Тема примечания Знак"/>
    <w:link w:val="aff0"/>
    <w:rsid w:val="004D2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488">
      <w:bodyDiv w:val="1"/>
      <w:marLeft w:val="0"/>
      <w:marRight w:val="0"/>
      <w:marTop w:val="0"/>
      <w:marBottom w:val="0"/>
      <w:divBdr>
        <w:top w:val="none" w:sz="0" w:space="0" w:color="auto"/>
        <w:left w:val="none" w:sz="0" w:space="0" w:color="auto"/>
        <w:bottom w:val="none" w:sz="0" w:space="0" w:color="auto"/>
        <w:right w:val="none" w:sz="0" w:space="0" w:color="auto"/>
      </w:divBdr>
    </w:div>
    <w:div w:id="55132586">
      <w:bodyDiv w:val="1"/>
      <w:marLeft w:val="0"/>
      <w:marRight w:val="0"/>
      <w:marTop w:val="0"/>
      <w:marBottom w:val="0"/>
      <w:divBdr>
        <w:top w:val="none" w:sz="0" w:space="0" w:color="auto"/>
        <w:left w:val="none" w:sz="0" w:space="0" w:color="auto"/>
        <w:bottom w:val="none" w:sz="0" w:space="0" w:color="auto"/>
        <w:right w:val="none" w:sz="0" w:space="0" w:color="auto"/>
      </w:divBdr>
    </w:div>
    <w:div w:id="65803595">
      <w:bodyDiv w:val="1"/>
      <w:marLeft w:val="0"/>
      <w:marRight w:val="0"/>
      <w:marTop w:val="0"/>
      <w:marBottom w:val="0"/>
      <w:divBdr>
        <w:top w:val="none" w:sz="0" w:space="0" w:color="auto"/>
        <w:left w:val="none" w:sz="0" w:space="0" w:color="auto"/>
        <w:bottom w:val="none" w:sz="0" w:space="0" w:color="auto"/>
        <w:right w:val="none" w:sz="0" w:space="0" w:color="auto"/>
      </w:divBdr>
    </w:div>
    <w:div w:id="68767980">
      <w:bodyDiv w:val="1"/>
      <w:marLeft w:val="0"/>
      <w:marRight w:val="0"/>
      <w:marTop w:val="0"/>
      <w:marBottom w:val="0"/>
      <w:divBdr>
        <w:top w:val="none" w:sz="0" w:space="0" w:color="auto"/>
        <w:left w:val="none" w:sz="0" w:space="0" w:color="auto"/>
        <w:bottom w:val="none" w:sz="0" w:space="0" w:color="auto"/>
        <w:right w:val="none" w:sz="0" w:space="0" w:color="auto"/>
      </w:divBdr>
    </w:div>
    <w:div w:id="242909136">
      <w:bodyDiv w:val="1"/>
      <w:marLeft w:val="0"/>
      <w:marRight w:val="0"/>
      <w:marTop w:val="0"/>
      <w:marBottom w:val="0"/>
      <w:divBdr>
        <w:top w:val="none" w:sz="0" w:space="0" w:color="auto"/>
        <w:left w:val="none" w:sz="0" w:space="0" w:color="auto"/>
        <w:bottom w:val="none" w:sz="0" w:space="0" w:color="auto"/>
        <w:right w:val="none" w:sz="0" w:space="0" w:color="auto"/>
      </w:divBdr>
    </w:div>
    <w:div w:id="282394770">
      <w:bodyDiv w:val="1"/>
      <w:marLeft w:val="0"/>
      <w:marRight w:val="0"/>
      <w:marTop w:val="0"/>
      <w:marBottom w:val="0"/>
      <w:divBdr>
        <w:top w:val="none" w:sz="0" w:space="0" w:color="auto"/>
        <w:left w:val="none" w:sz="0" w:space="0" w:color="auto"/>
        <w:bottom w:val="none" w:sz="0" w:space="0" w:color="auto"/>
        <w:right w:val="none" w:sz="0" w:space="0" w:color="auto"/>
      </w:divBdr>
    </w:div>
    <w:div w:id="284889464">
      <w:bodyDiv w:val="1"/>
      <w:marLeft w:val="0"/>
      <w:marRight w:val="0"/>
      <w:marTop w:val="0"/>
      <w:marBottom w:val="0"/>
      <w:divBdr>
        <w:top w:val="none" w:sz="0" w:space="0" w:color="auto"/>
        <w:left w:val="none" w:sz="0" w:space="0" w:color="auto"/>
        <w:bottom w:val="none" w:sz="0" w:space="0" w:color="auto"/>
        <w:right w:val="none" w:sz="0" w:space="0" w:color="auto"/>
      </w:divBdr>
    </w:div>
    <w:div w:id="304118798">
      <w:bodyDiv w:val="1"/>
      <w:marLeft w:val="0"/>
      <w:marRight w:val="0"/>
      <w:marTop w:val="0"/>
      <w:marBottom w:val="0"/>
      <w:divBdr>
        <w:top w:val="none" w:sz="0" w:space="0" w:color="auto"/>
        <w:left w:val="none" w:sz="0" w:space="0" w:color="auto"/>
        <w:bottom w:val="none" w:sz="0" w:space="0" w:color="auto"/>
        <w:right w:val="none" w:sz="0" w:space="0" w:color="auto"/>
      </w:divBdr>
    </w:div>
    <w:div w:id="375005895">
      <w:bodyDiv w:val="1"/>
      <w:marLeft w:val="0"/>
      <w:marRight w:val="0"/>
      <w:marTop w:val="0"/>
      <w:marBottom w:val="0"/>
      <w:divBdr>
        <w:top w:val="none" w:sz="0" w:space="0" w:color="auto"/>
        <w:left w:val="none" w:sz="0" w:space="0" w:color="auto"/>
        <w:bottom w:val="none" w:sz="0" w:space="0" w:color="auto"/>
        <w:right w:val="none" w:sz="0" w:space="0" w:color="auto"/>
      </w:divBdr>
    </w:div>
    <w:div w:id="406805063">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14805229">
      <w:bodyDiv w:val="1"/>
      <w:marLeft w:val="0"/>
      <w:marRight w:val="0"/>
      <w:marTop w:val="0"/>
      <w:marBottom w:val="0"/>
      <w:divBdr>
        <w:top w:val="none" w:sz="0" w:space="0" w:color="auto"/>
        <w:left w:val="none" w:sz="0" w:space="0" w:color="auto"/>
        <w:bottom w:val="none" w:sz="0" w:space="0" w:color="auto"/>
        <w:right w:val="none" w:sz="0" w:space="0" w:color="auto"/>
      </w:divBdr>
    </w:div>
    <w:div w:id="552620809">
      <w:bodyDiv w:val="1"/>
      <w:marLeft w:val="0"/>
      <w:marRight w:val="0"/>
      <w:marTop w:val="0"/>
      <w:marBottom w:val="0"/>
      <w:divBdr>
        <w:top w:val="none" w:sz="0" w:space="0" w:color="auto"/>
        <w:left w:val="none" w:sz="0" w:space="0" w:color="auto"/>
        <w:bottom w:val="none" w:sz="0" w:space="0" w:color="auto"/>
        <w:right w:val="none" w:sz="0" w:space="0" w:color="auto"/>
      </w:divBdr>
    </w:div>
    <w:div w:id="572787130">
      <w:bodyDiv w:val="1"/>
      <w:marLeft w:val="0"/>
      <w:marRight w:val="0"/>
      <w:marTop w:val="0"/>
      <w:marBottom w:val="0"/>
      <w:divBdr>
        <w:top w:val="none" w:sz="0" w:space="0" w:color="auto"/>
        <w:left w:val="none" w:sz="0" w:space="0" w:color="auto"/>
        <w:bottom w:val="none" w:sz="0" w:space="0" w:color="auto"/>
        <w:right w:val="none" w:sz="0" w:space="0" w:color="auto"/>
      </w:divBdr>
    </w:div>
    <w:div w:id="607278674">
      <w:bodyDiv w:val="1"/>
      <w:marLeft w:val="0"/>
      <w:marRight w:val="0"/>
      <w:marTop w:val="0"/>
      <w:marBottom w:val="0"/>
      <w:divBdr>
        <w:top w:val="none" w:sz="0" w:space="0" w:color="auto"/>
        <w:left w:val="none" w:sz="0" w:space="0" w:color="auto"/>
        <w:bottom w:val="none" w:sz="0" w:space="0" w:color="auto"/>
        <w:right w:val="none" w:sz="0" w:space="0" w:color="auto"/>
      </w:divBdr>
    </w:div>
    <w:div w:id="613291688">
      <w:bodyDiv w:val="1"/>
      <w:marLeft w:val="0"/>
      <w:marRight w:val="0"/>
      <w:marTop w:val="0"/>
      <w:marBottom w:val="0"/>
      <w:divBdr>
        <w:top w:val="none" w:sz="0" w:space="0" w:color="auto"/>
        <w:left w:val="none" w:sz="0" w:space="0" w:color="auto"/>
        <w:bottom w:val="none" w:sz="0" w:space="0" w:color="auto"/>
        <w:right w:val="none" w:sz="0" w:space="0" w:color="auto"/>
      </w:divBdr>
    </w:div>
    <w:div w:id="626669444">
      <w:bodyDiv w:val="1"/>
      <w:marLeft w:val="0"/>
      <w:marRight w:val="0"/>
      <w:marTop w:val="0"/>
      <w:marBottom w:val="0"/>
      <w:divBdr>
        <w:top w:val="none" w:sz="0" w:space="0" w:color="auto"/>
        <w:left w:val="none" w:sz="0" w:space="0" w:color="auto"/>
        <w:bottom w:val="none" w:sz="0" w:space="0" w:color="auto"/>
        <w:right w:val="none" w:sz="0" w:space="0" w:color="auto"/>
      </w:divBdr>
    </w:div>
    <w:div w:id="640161242">
      <w:bodyDiv w:val="1"/>
      <w:marLeft w:val="0"/>
      <w:marRight w:val="0"/>
      <w:marTop w:val="0"/>
      <w:marBottom w:val="0"/>
      <w:divBdr>
        <w:top w:val="none" w:sz="0" w:space="0" w:color="auto"/>
        <w:left w:val="none" w:sz="0" w:space="0" w:color="auto"/>
        <w:bottom w:val="none" w:sz="0" w:space="0" w:color="auto"/>
        <w:right w:val="none" w:sz="0" w:space="0" w:color="auto"/>
      </w:divBdr>
    </w:div>
    <w:div w:id="691029095">
      <w:bodyDiv w:val="1"/>
      <w:marLeft w:val="0"/>
      <w:marRight w:val="0"/>
      <w:marTop w:val="0"/>
      <w:marBottom w:val="0"/>
      <w:divBdr>
        <w:top w:val="none" w:sz="0" w:space="0" w:color="auto"/>
        <w:left w:val="none" w:sz="0" w:space="0" w:color="auto"/>
        <w:bottom w:val="none" w:sz="0" w:space="0" w:color="auto"/>
        <w:right w:val="none" w:sz="0" w:space="0" w:color="auto"/>
      </w:divBdr>
    </w:div>
    <w:div w:id="712071730">
      <w:bodyDiv w:val="1"/>
      <w:marLeft w:val="0"/>
      <w:marRight w:val="0"/>
      <w:marTop w:val="0"/>
      <w:marBottom w:val="0"/>
      <w:divBdr>
        <w:top w:val="none" w:sz="0" w:space="0" w:color="auto"/>
        <w:left w:val="none" w:sz="0" w:space="0" w:color="auto"/>
        <w:bottom w:val="none" w:sz="0" w:space="0" w:color="auto"/>
        <w:right w:val="none" w:sz="0" w:space="0" w:color="auto"/>
      </w:divBdr>
    </w:div>
    <w:div w:id="728917093">
      <w:bodyDiv w:val="1"/>
      <w:marLeft w:val="0"/>
      <w:marRight w:val="0"/>
      <w:marTop w:val="0"/>
      <w:marBottom w:val="0"/>
      <w:divBdr>
        <w:top w:val="none" w:sz="0" w:space="0" w:color="auto"/>
        <w:left w:val="none" w:sz="0" w:space="0" w:color="auto"/>
        <w:bottom w:val="none" w:sz="0" w:space="0" w:color="auto"/>
        <w:right w:val="none" w:sz="0" w:space="0" w:color="auto"/>
      </w:divBdr>
    </w:div>
    <w:div w:id="756173024">
      <w:bodyDiv w:val="1"/>
      <w:marLeft w:val="0"/>
      <w:marRight w:val="0"/>
      <w:marTop w:val="0"/>
      <w:marBottom w:val="0"/>
      <w:divBdr>
        <w:top w:val="none" w:sz="0" w:space="0" w:color="auto"/>
        <w:left w:val="none" w:sz="0" w:space="0" w:color="auto"/>
        <w:bottom w:val="none" w:sz="0" w:space="0" w:color="auto"/>
        <w:right w:val="none" w:sz="0" w:space="0" w:color="auto"/>
      </w:divBdr>
    </w:div>
    <w:div w:id="789008422">
      <w:bodyDiv w:val="1"/>
      <w:marLeft w:val="0"/>
      <w:marRight w:val="0"/>
      <w:marTop w:val="0"/>
      <w:marBottom w:val="0"/>
      <w:divBdr>
        <w:top w:val="none" w:sz="0" w:space="0" w:color="auto"/>
        <w:left w:val="none" w:sz="0" w:space="0" w:color="auto"/>
        <w:bottom w:val="none" w:sz="0" w:space="0" w:color="auto"/>
        <w:right w:val="none" w:sz="0" w:space="0" w:color="auto"/>
      </w:divBdr>
    </w:div>
    <w:div w:id="789317960">
      <w:bodyDiv w:val="1"/>
      <w:marLeft w:val="0"/>
      <w:marRight w:val="0"/>
      <w:marTop w:val="0"/>
      <w:marBottom w:val="0"/>
      <w:divBdr>
        <w:top w:val="none" w:sz="0" w:space="0" w:color="auto"/>
        <w:left w:val="none" w:sz="0" w:space="0" w:color="auto"/>
        <w:bottom w:val="none" w:sz="0" w:space="0" w:color="auto"/>
        <w:right w:val="none" w:sz="0" w:space="0" w:color="auto"/>
      </w:divBdr>
    </w:div>
    <w:div w:id="790368777">
      <w:bodyDiv w:val="1"/>
      <w:marLeft w:val="0"/>
      <w:marRight w:val="0"/>
      <w:marTop w:val="0"/>
      <w:marBottom w:val="0"/>
      <w:divBdr>
        <w:top w:val="none" w:sz="0" w:space="0" w:color="auto"/>
        <w:left w:val="none" w:sz="0" w:space="0" w:color="auto"/>
        <w:bottom w:val="none" w:sz="0" w:space="0" w:color="auto"/>
        <w:right w:val="none" w:sz="0" w:space="0" w:color="auto"/>
      </w:divBdr>
    </w:div>
    <w:div w:id="793254769">
      <w:bodyDiv w:val="1"/>
      <w:marLeft w:val="0"/>
      <w:marRight w:val="0"/>
      <w:marTop w:val="0"/>
      <w:marBottom w:val="0"/>
      <w:divBdr>
        <w:top w:val="none" w:sz="0" w:space="0" w:color="auto"/>
        <w:left w:val="none" w:sz="0" w:space="0" w:color="auto"/>
        <w:bottom w:val="none" w:sz="0" w:space="0" w:color="auto"/>
        <w:right w:val="none" w:sz="0" w:space="0" w:color="auto"/>
      </w:divBdr>
    </w:div>
    <w:div w:id="802768819">
      <w:bodyDiv w:val="1"/>
      <w:marLeft w:val="0"/>
      <w:marRight w:val="0"/>
      <w:marTop w:val="0"/>
      <w:marBottom w:val="0"/>
      <w:divBdr>
        <w:top w:val="none" w:sz="0" w:space="0" w:color="auto"/>
        <w:left w:val="none" w:sz="0" w:space="0" w:color="auto"/>
        <w:bottom w:val="none" w:sz="0" w:space="0" w:color="auto"/>
        <w:right w:val="none" w:sz="0" w:space="0" w:color="auto"/>
      </w:divBdr>
    </w:div>
    <w:div w:id="809324075">
      <w:bodyDiv w:val="1"/>
      <w:marLeft w:val="0"/>
      <w:marRight w:val="0"/>
      <w:marTop w:val="0"/>
      <w:marBottom w:val="0"/>
      <w:divBdr>
        <w:top w:val="none" w:sz="0" w:space="0" w:color="auto"/>
        <w:left w:val="none" w:sz="0" w:space="0" w:color="auto"/>
        <w:bottom w:val="none" w:sz="0" w:space="0" w:color="auto"/>
        <w:right w:val="none" w:sz="0" w:space="0" w:color="auto"/>
      </w:divBdr>
    </w:div>
    <w:div w:id="843283908">
      <w:bodyDiv w:val="1"/>
      <w:marLeft w:val="0"/>
      <w:marRight w:val="0"/>
      <w:marTop w:val="0"/>
      <w:marBottom w:val="0"/>
      <w:divBdr>
        <w:top w:val="none" w:sz="0" w:space="0" w:color="auto"/>
        <w:left w:val="none" w:sz="0" w:space="0" w:color="auto"/>
        <w:bottom w:val="none" w:sz="0" w:space="0" w:color="auto"/>
        <w:right w:val="none" w:sz="0" w:space="0" w:color="auto"/>
      </w:divBdr>
    </w:div>
    <w:div w:id="874343737">
      <w:bodyDiv w:val="1"/>
      <w:marLeft w:val="0"/>
      <w:marRight w:val="0"/>
      <w:marTop w:val="0"/>
      <w:marBottom w:val="0"/>
      <w:divBdr>
        <w:top w:val="none" w:sz="0" w:space="0" w:color="auto"/>
        <w:left w:val="none" w:sz="0" w:space="0" w:color="auto"/>
        <w:bottom w:val="none" w:sz="0" w:space="0" w:color="auto"/>
        <w:right w:val="none" w:sz="0" w:space="0" w:color="auto"/>
      </w:divBdr>
    </w:div>
    <w:div w:id="890455863">
      <w:bodyDiv w:val="1"/>
      <w:marLeft w:val="0"/>
      <w:marRight w:val="0"/>
      <w:marTop w:val="0"/>
      <w:marBottom w:val="0"/>
      <w:divBdr>
        <w:top w:val="none" w:sz="0" w:space="0" w:color="auto"/>
        <w:left w:val="none" w:sz="0" w:space="0" w:color="auto"/>
        <w:bottom w:val="none" w:sz="0" w:space="0" w:color="auto"/>
        <w:right w:val="none" w:sz="0" w:space="0" w:color="auto"/>
      </w:divBdr>
    </w:div>
    <w:div w:id="898782094">
      <w:bodyDiv w:val="1"/>
      <w:marLeft w:val="0"/>
      <w:marRight w:val="0"/>
      <w:marTop w:val="0"/>
      <w:marBottom w:val="0"/>
      <w:divBdr>
        <w:top w:val="none" w:sz="0" w:space="0" w:color="auto"/>
        <w:left w:val="none" w:sz="0" w:space="0" w:color="auto"/>
        <w:bottom w:val="none" w:sz="0" w:space="0" w:color="auto"/>
        <w:right w:val="none" w:sz="0" w:space="0" w:color="auto"/>
      </w:divBdr>
    </w:div>
    <w:div w:id="904951835">
      <w:bodyDiv w:val="1"/>
      <w:marLeft w:val="0"/>
      <w:marRight w:val="0"/>
      <w:marTop w:val="0"/>
      <w:marBottom w:val="0"/>
      <w:divBdr>
        <w:top w:val="none" w:sz="0" w:space="0" w:color="auto"/>
        <w:left w:val="none" w:sz="0" w:space="0" w:color="auto"/>
        <w:bottom w:val="none" w:sz="0" w:space="0" w:color="auto"/>
        <w:right w:val="none" w:sz="0" w:space="0" w:color="auto"/>
      </w:divBdr>
    </w:div>
    <w:div w:id="927539398">
      <w:bodyDiv w:val="1"/>
      <w:marLeft w:val="0"/>
      <w:marRight w:val="0"/>
      <w:marTop w:val="0"/>
      <w:marBottom w:val="0"/>
      <w:divBdr>
        <w:top w:val="none" w:sz="0" w:space="0" w:color="auto"/>
        <w:left w:val="none" w:sz="0" w:space="0" w:color="auto"/>
        <w:bottom w:val="none" w:sz="0" w:space="0" w:color="auto"/>
        <w:right w:val="none" w:sz="0" w:space="0" w:color="auto"/>
      </w:divBdr>
    </w:div>
    <w:div w:id="935210869">
      <w:bodyDiv w:val="1"/>
      <w:marLeft w:val="0"/>
      <w:marRight w:val="0"/>
      <w:marTop w:val="0"/>
      <w:marBottom w:val="0"/>
      <w:divBdr>
        <w:top w:val="none" w:sz="0" w:space="0" w:color="auto"/>
        <w:left w:val="none" w:sz="0" w:space="0" w:color="auto"/>
        <w:bottom w:val="none" w:sz="0" w:space="0" w:color="auto"/>
        <w:right w:val="none" w:sz="0" w:space="0" w:color="auto"/>
      </w:divBdr>
    </w:div>
    <w:div w:id="951404930">
      <w:bodyDiv w:val="1"/>
      <w:marLeft w:val="0"/>
      <w:marRight w:val="0"/>
      <w:marTop w:val="0"/>
      <w:marBottom w:val="0"/>
      <w:divBdr>
        <w:top w:val="none" w:sz="0" w:space="0" w:color="auto"/>
        <w:left w:val="none" w:sz="0" w:space="0" w:color="auto"/>
        <w:bottom w:val="none" w:sz="0" w:space="0" w:color="auto"/>
        <w:right w:val="none" w:sz="0" w:space="0" w:color="auto"/>
      </w:divBdr>
    </w:div>
    <w:div w:id="981353312">
      <w:bodyDiv w:val="1"/>
      <w:marLeft w:val="0"/>
      <w:marRight w:val="0"/>
      <w:marTop w:val="0"/>
      <w:marBottom w:val="0"/>
      <w:divBdr>
        <w:top w:val="none" w:sz="0" w:space="0" w:color="auto"/>
        <w:left w:val="none" w:sz="0" w:space="0" w:color="auto"/>
        <w:bottom w:val="none" w:sz="0" w:space="0" w:color="auto"/>
        <w:right w:val="none" w:sz="0" w:space="0" w:color="auto"/>
      </w:divBdr>
    </w:div>
    <w:div w:id="1102340677">
      <w:bodyDiv w:val="1"/>
      <w:marLeft w:val="0"/>
      <w:marRight w:val="0"/>
      <w:marTop w:val="0"/>
      <w:marBottom w:val="0"/>
      <w:divBdr>
        <w:top w:val="none" w:sz="0" w:space="0" w:color="auto"/>
        <w:left w:val="none" w:sz="0" w:space="0" w:color="auto"/>
        <w:bottom w:val="none" w:sz="0" w:space="0" w:color="auto"/>
        <w:right w:val="none" w:sz="0" w:space="0" w:color="auto"/>
      </w:divBdr>
    </w:div>
    <w:div w:id="1111166857">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72208219">
      <w:bodyDiv w:val="1"/>
      <w:marLeft w:val="0"/>
      <w:marRight w:val="0"/>
      <w:marTop w:val="0"/>
      <w:marBottom w:val="0"/>
      <w:divBdr>
        <w:top w:val="none" w:sz="0" w:space="0" w:color="auto"/>
        <w:left w:val="none" w:sz="0" w:space="0" w:color="auto"/>
        <w:bottom w:val="none" w:sz="0" w:space="0" w:color="auto"/>
        <w:right w:val="none" w:sz="0" w:space="0" w:color="auto"/>
      </w:divBdr>
    </w:div>
    <w:div w:id="1288009333">
      <w:bodyDiv w:val="1"/>
      <w:marLeft w:val="0"/>
      <w:marRight w:val="0"/>
      <w:marTop w:val="0"/>
      <w:marBottom w:val="0"/>
      <w:divBdr>
        <w:top w:val="none" w:sz="0" w:space="0" w:color="auto"/>
        <w:left w:val="none" w:sz="0" w:space="0" w:color="auto"/>
        <w:bottom w:val="none" w:sz="0" w:space="0" w:color="auto"/>
        <w:right w:val="none" w:sz="0" w:space="0" w:color="auto"/>
      </w:divBdr>
    </w:div>
    <w:div w:id="1290475943">
      <w:bodyDiv w:val="1"/>
      <w:marLeft w:val="0"/>
      <w:marRight w:val="0"/>
      <w:marTop w:val="0"/>
      <w:marBottom w:val="0"/>
      <w:divBdr>
        <w:top w:val="none" w:sz="0" w:space="0" w:color="auto"/>
        <w:left w:val="none" w:sz="0" w:space="0" w:color="auto"/>
        <w:bottom w:val="none" w:sz="0" w:space="0" w:color="auto"/>
        <w:right w:val="none" w:sz="0" w:space="0" w:color="auto"/>
      </w:divBdr>
      <w:divsChild>
        <w:div w:id="489638815">
          <w:marLeft w:val="0"/>
          <w:marRight w:val="0"/>
          <w:marTop w:val="0"/>
          <w:marBottom w:val="0"/>
          <w:divBdr>
            <w:top w:val="none" w:sz="0" w:space="0" w:color="auto"/>
            <w:left w:val="none" w:sz="0" w:space="0" w:color="auto"/>
            <w:bottom w:val="none" w:sz="0" w:space="0" w:color="auto"/>
            <w:right w:val="none" w:sz="0" w:space="0" w:color="auto"/>
          </w:divBdr>
          <w:divsChild>
            <w:div w:id="851332846">
              <w:marLeft w:val="0"/>
              <w:marRight w:val="0"/>
              <w:marTop w:val="0"/>
              <w:marBottom w:val="0"/>
              <w:divBdr>
                <w:top w:val="none" w:sz="0" w:space="0" w:color="auto"/>
                <w:left w:val="none" w:sz="0" w:space="0" w:color="auto"/>
                <w:bottom w:val="none" w:sz="0" w:space="0" w:color="auto"/>
                <w:right w:val="none" w:sz="0" w:space="0" w:color="auto"/>
              </w:divBdr>
            </w:div>
          </w:divsChild>
        </w:div>
        <w:div w:id="2120560215">
          <w:marLeft w:val="0"/>
          <w:marRight w:val="0"/>
          <w:marTop w:val="0"/>
          <w:marBottom w:val="0"/>
          <w:divBdr>
            <w:top w:val="none" w:sz="0" w:space="0" w:color="auto"/>
            <w:left w:val="none" w:sz="0" w:space="0" w:color="auto"/>
            <w:bottom w:val="none" w:sz="0" w:space="0" w:color="auto"/>
            <w:right w:val="none" w:sz="0" w:space="0" w:color="auto"/>
          </w:divBdr>
          <w:divsChild>
            <w:div w:id="246962122">
              <w:marLeft w:val="0"/>
              <w:marRight w:val="0"/>
              <w:marTop w:val="0"/>
              <w:marBottom w:val="0"/>
              <w:divBdr>
                <w:top w:val="none" w:sz="0" w:space="0" w:color="auto"/>
                <w:left w:val="none" w:sz="0" w:space="0" w:color="auto"/>
                <w:bottom w:val="none" w:sz="0" w:space="0" w:color="auto"/>
                <w:right w:val="none" w:sz="0" w:space="0" w:color="auto"/>
              </w:divBdr>
            </w:div>
            <w:div w:id="5142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9872">
      <w:bodyDiv w:val="1"/>
      <w:marLeft w:val="0"/>
      <w:marRight w:val="0"/>
      <w:marTop w:val="0"/>
      <w:marBottom w:val="0"/>
      <w:divBdr>
        <w:top w:val="none" w:sz="0" w:space="0" w:color="auto"/>
        <w:left w:val="none" w:sz="0" w:space="0" w:color="auto"/>
        <w:bottom w:val="none" w:sz="0" w:space="0" w:color="auto"/>
        <w:right w:val="none" w:sz="0" w:space="0" w:color="auto"/>
      </w:divBdr>
    </w:div>
    <w:div w:id="1385520166">
      <w:bodyDiv w:val="1"/>
      <w:marLeft w:val="0"/>
      <w:marRight w:val="0"/>
      <w:marTop w:val="0"/>
      <w:marBottom w:val="0"/>
      <w:divBdr>
        <w:top w:val="none" w:sz="0" w:space="0" w:color="auto"/>
        <w:left w:val="none" w:sz="0" w:space="0" w:color="auto"/>
        <w:bottom w:val="none" w:sz="0" w:space="0" w:color="auto"/>
        <w:right w:val="none" w:sz="0" w:space="0" w:color="auto"/>
      </w:divBdr>
    </w:div>
    <w:div w:id="1407729410">
      <w:bodyDiv w:val="1"/>
      <w:marLeft w:val="0"/>
      <w:marRight w:val="0"/>
      <w:marTop w:val="0"/>
      <w:marBottom w:val="0"/>
      <w:divBdr>
        <w:top w:val="none" w:sz="0" w:space="0" w:color="auto"/>
        <w:left w:val="none" w:sz="0" w:space="0" w:color="auto"/>
        <w:bottom w:val="none" w:sz="0" w:space="0" w:color="auto"/>
        <w:right w:val="none" w:sz="0" w:space="0" w:color="auto"/>
      </w:divBdr>
    </w:div>
    <w:div w:id="1423989119">
      <w:bodyDiv w:val="1"/>
      <w:marLeft w:val="0"/>
      <w:marRight w:val="0"/>
      <w:marTop w:val="0"/>
      <w:marBottom w:val="0"/>
      <w:divBdr>
        <w:top w:val="none" w:sz="0" w:space="0" w:color="auto"/>
        <w:left w:val="none" w:sz="0" w:space="0" w:color="auto"/>
        <w:bottom w:val="none" w:sz="0" w:space="0" w:color="auto"/>
        <w:right w:val="none" w:sz="0" w:space="0" w:color="auto"/>
      </w:divBdr>
    </w:div>
    <w:div w:id="1456364680">
      <w:bodyDiv w:val="1"/>
      <w:marLeft w:val="0"/>
      <w:marRight w:val="0"/>
      <w:marTop w:val="0"/>
      <w:marBottom w:val="0"/>
      <w:divBdr>
        <w:top w:val="none" w:sz="0" w:space="0" w:color="auto"/>
        <w:left w:val="none" w:sz="0" w:space="0" w:color="auto"/>
        <w:bottom w:val="none" w:sz="0" w:space="0" w:color="auto"/>
        <w:right w:val="none" w:sz="0" w:space="0" w:color="auto"/>
      </w:divBdr>
    </w:div>
    <w:div w:id="1468007723">
      <w:bodyDiv w:val="1"/>
      <w:marLeft w:val="0"/>
      <w:marRight w:val="0"/>
      <w:marTop w:val="0"/>
      <w:marBottom w:val="0"/>
      <w:divBdr>
        <w:top w:val="none" w:sz="0" w:space="0" w:color="auto"/>
        <w:left w:val="none" w:sz="0" w:space="0" w:color="auto"/>
        <w:bottom w:val="none" w:sz="0" w:space="0" w:color="auto"/>
        <w:right w:val="none" w:sz="0" w:space="0" w:color="auto"/>
      </w:divBdr>
    </w:div>
    <w:div w:id="1486968240">
      <w:bodyDiv w:val="1"/>
      <w:marLeft w:val="0"/>
      <w:marRight w:val="0"/>
      <w:marTop w:val="0"/>
      <w:marBottom w:val="0"/>
      <w:divBdr>
        <w:top w:val="none" w:sz="0" w:space="0" w:color="auto"/>
        <w:left w:val="none" w:sz="0" w:space="0" w:color="auto"/>
        <w:bottom w:val="none" w:sz="0" w:space="0" w:color="auto"/>
        <w:right w:val="none" w:sz="0" w:space="0" w:color="auto"/>
      </w:divBdr>
    </w:div>
    <w:div w:id="150465984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592860292">
      <w:bodyDiv w:val="1"/>
      <w:marLeft w:val="0"/>
      <w:marRight w:val="0"/>
      <w:marTop w:val="0"/>
      <w:marBottom w:val="0"/>
      <w:divBdr>
        <w:top w:val="none" w:sz="0" w:space="0" w:color="auto"/>
        <w:left w:val="none" w:sz="0" w:space="0" w:color="auto"/>
        <w:bottom w:val="none" w:sz="0" w:space="0" w:color="auto"/>
        <w:right w:val="none" w:sz="0" w:space="0" w:color="auto"/>
      </w:divBdr>
    </w:div>
    <w:div w:id="1613703417">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666939087">
      <w:bodyDiv w:val="1"/>
      <w:marLeft w:val="0"/>
      <w:marRight w:val="0"/>
      <w:marTop w:val="0"/>
      <w:marBottom w:val="0"/>
      <w:divBdr>
        <w:top w:val="none" w:sz="0" w:space="0" w:color="auto"/>
        <w:left w:val="none" w:sz="0" w:space="0" w:color="auto"/>
        <w:bottom w:val="none" w:sz="0" w:space="0" w:color="auto"/>
        <w:right w:val="none" w:sz="0" w:space="0" w:color="auto"/>
      </w:divBdr>
    </w:div>
    <w:div w:id="1678733077">
      <w:bodyDiv w:val="1"/>
      <w:marLeft w:val="0"/>
      <w:marRight w:val="0"/>
      <w:marTop w:val="0"/>
      <w:marBottom w:val="0"/>
      <w:divBdr>
        <w:top w:val="none" w:sz="0" w:space="0" w:color="auto"/>
        <w:left w:val="none" w:sz="0" w:space="0" w:color="auto"/>
        <w:bottom w:val="none" w:sz="0" w:space="0" w:color="auto"/>
        <w:right w:val="none" w:sz="0" w:space="0" w:color="auto"/>
      </w:divBdr>
    </w:div>
    <w:div w:id="1687169634">
      <w:bodyDiv w:val="1"/>
      <w:marLeft w:val="0"/>
      <w:marRight w:val="0"/>
      <w:marTop w:val="0"/>
      <w:marBottom w:val="0"/>
      <w:divBdr>
        <w:top w:val="none" w:sz="0" w:space="0" w:color="auto"/>
        <w:left w:val="none" w:sz="0" w:space="0" w:color="auto"/>
        <w:bottom w:val="none" w:sz="0" w:space="0" w:color="auto"/>
        <w:right w:val="none" w:sz="0" w:space="0" w:color="auto"/>
      </w:divBdr>
    </w:div>
    <w:div w:id="1726218418">
      <w:bodyDiv w:val="1"/>
      <w:marLeft w:val="0"/>
      <w:marRight w:val="0"/>
      <w:marTop w:val="0"/>
      <w:marBottom w:val="0"/>
      <w:divBdr>
        <w:top w:val="none" w:sz="0" w:space="0" w:color="auto"/>
        <w:left w:val="none" w:sz="0" w:space="0" w:color="auto"/>
        <w:bottom w:val="none" w:sz="0" w:space="0" w:color="auto"/>
        <w:right w:val="none" w:sz="0" w:space="0" w:color="auto"/>
      </w:divBdr>
    </w:div>
    <w:div w:id="1836148330">
      <w:bodyDiv w:val="1"/>
      <w:marLeft w:val="0"/>
      <w:marRight w:val="0"/>
      <w:marTop w:val="0"/>
      <w:marBottom w:val="0"/>
      <w:divBdr>
        <w:top w:val="none" w:sz="0" w:space="0" w:color="auto"/>
        <w:left w:val="none" w:sz="0" w:space="0" w:color="auto"/>
        <w:bottom w:val="none" w:sz="0" w:space="0" w:color="auto"/>
        <w:right w:val="none" w:sz="0" w:space="0" w:color="auto"/>
      </w:divBdr>
    </w:div>
    <w:div w:id="1908764565">
      <w:bodyDiv w:val="1"/>
      <w:marLeft w:val="0"/>
      <w:marRight w:val="0"/>
      <w:marTop w:val="0"/>
      <w:marBottom w:val="0"/>
      <w:divBdr>
        <w:top w:val="none" w:sz="0" w:space="0" w:color="auto"/>
        <w:left w:val="none" w:sz="0" w:space="0" w:color="auto"/>
        <w:bottom w:val="none" w:sz="0" w:space="0" w:color="auto"/>
        <w:right w:val="none" w:sz="0" w:space="0" w:color="auto"/>
      </w:divBdr>
    </w:div>
    <w:div w:id="1939750420">
      <w:bodyDiv w:val="1"/>
      <w:marLeft w:val="0"/>
      <w:marRight w:val="0"/>
      <w:marTop w:val="0"/>
      <w:marBottom w:val="0"/>
      <w:divBdr>
        <w:top w:val="none" w:sz="0" w:space="0" w:color="auto"/>
        <w:left w:val="none" w:sz="0" w:space="0" w:color="auto"/>
        <w:bottom w:val="none" w:sz="0" w:space="0" w:color="auto"/>
        <w:right w:val="none" w:sz="0" w:space="0" w:color="auto"/>
      </w:divBdr>
    </w:div>
    <w:div w:id="1950970910">
      <w:bodyDiv w:val="1"/>
      <w:marLeft w:val="0"/>
      <w:marRight w:val="0"/>
      <w:marTop w:val="0"/>
      <w:marBottom w:val="0"/>
      <w:divBdr>
        <w:top w:val="none" w:sz="0" w:space="0" w:color="auto"/>
        <w:left w:val="none" w:sz="0" w:space="0" w:color="auto"/>
        <w:bottom w:val="none" w:sz="0" w:space="0" w:color="auto"/>
        <w:right w:val="none" w:sz="0" w:space="0" w:color="auto"/>
      </w:divBdr>
    </w:div>
    <w:div w:id="2146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amadysh.tatarsta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tatarstan.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906A7924C7CBBF1E13C4F5F1BA067F415092DA4FA3649312858FC6EEB1278eFcE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5C906A7924C7CBBF1E122424977FD6CF61F5226AFFA3C1F6B7703A139eEc2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5C906A7924C7CBBF1E122424977FD6CF61F5226AFFA3C1F6B7703A139eEc2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A969-FE8A-4759-AD7A-42B474D3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16191</CharactersWithSpaces>
  <SharedDoc>false</SharedDoc>
  <HLinks>
    <vt:vector size="30" baseType="variant">
      <vt:variant>
        <vt:i4>5963778</vt:i4>
      </vt:variant>
      <vt:variant>
        <vt:i4>12</vt:i4>
      </vt:variant>
      <vt:variant>
        <vt:i4>0</vt:i4>
      </vt:variant>
      <vt:variant>
        <vt:i4>5</vt:i4>
      </vt:variant>
      <vt:variant>
        <vt:lpwstr>http://mamadysh.tatarstan.ru/</vt:lpwstr>
      </vt:variant>
      <vt:variant>
        <vt:lpwstr/>
      </vt:variant>
      <vt:variant>
        <vt:i4>6291562</vt:i4>
      </vt:variant>
      <vt:variant>
        <vt:i4>9</vt:i4>
      </vt:variant>
      <vt:variant>
        <vt:i4>0</vt:i4>
      </vt:variant>
      <vt:variant>
        <vt:i4>5</vt:i4>
      </vt:variant>
      <vt:variant>
        <vt:lpwstr>http://pravo.tatarstan.ru/</vt:lpwstr>
      </vt:variant>
      <vt:variant>
        <vt:lpwstr/>
      </vt:variant>
      <vt:variant>
        <vt:i4>7733344</vt:i4>
      </vt:variant>
      <vt:variant>
        <vt:i4>6</vt:i4>
      </vt:variant>
      <vt:variant>
        <vt:i4>0</vt:i4>
      </vt:variant>
      <vt:variant>
        <vt:i4>5</vt:i4>
      </vt:variant>
      <vt:variant>
        <vt:lpwstr>consultantplus://offline/ref=05C906A7924C7CBBF1E13C4F5F1BA067F415092DA4FA3649312858FC6EEB1278eFcEK</vt:lpwstr>
      </vt:variant>
      <vt:variant>
        <vt:lpwstr/>
      </vt:variant>
      <vt:variant>
        <vt:i4>1245274</vt:i4>
      </vt:variant>
      <vt:variant>
        <vt:i4>3</vt:i4>
      </vt:variant>
      <vt:variant>
        <vt:i4>0</vt:i4>
      </vt:variant>
      <vt:variant>
        <vt:i4>5</vt:i4>
      </vt:variant>
      <vt:variant>
        <vt:lpwstr>consultantplus://offline/ref=05C906A7924C7CBBF1E122424977FD6CF61F5226AFFA3C1F6B7703A139eEc2K</vt:lpwstr>
      </vt:variant>
      <vt:variant>
        <vt:lpwstr/>
      </vt:variant>
      <vt:variant>
        <vt:i4>1245274</vt:i4>
      </vt:variant>
      <vt:variant>
        <vt:i4>0</vt:i4>
      </vt:variant>
      <vt:variant>
        <vt:i4>0</vt:i4>
      </vt:variant>
      <vt:variant>
        <vt:i4>5</vt:i4>
      </vt:variant>
      <vt:variant>
        <vt:lpwstr>consultantplus://offline/ref=05C906A7924C7CBBF1E122424977FD6CF61F5226AFFA3C1F6B7703A139eEc2K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2</cp:revision>
  <cp:lastPrinted>2017-12-04T09:55:00Z</cp:lastPrinted>
  <dcterms:created xsi:type="dcterms:W3CDTF">2023-12-29T10:15:00Z</dcterms:created>
  <dcterms:modified xsi:type="dcterms:W3CDTF">2023-12-29T10:15:00Z</dcterms:modified>
</cp:coreProperties>
</file>