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C97558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C97558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C97558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C975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C975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120D34" w:rsidRDefault="00A31BA8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120D34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</w:t>
      </w:r>
      <w:r w:rsidR="004F36F7" w:rsidRPr="00120D34">
        <w:rPr>
          <w:rStyle w:val="a9"/>
          <w:rFonts w:ascii="Arial" w:hAnsi="Arial" w:cs="Arial"/>
          <w:i w:val="0"/>
          <w:sz w:val="24"/>
          <w:szCs w:val="24"/>
        </w:rPr>
        <w:t xml:space="preserve">              </w:t>
      </w:r>
      <w:r w:rsidRPr="00120D34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     КАРАР</w:t>
      </w:r>
    </w:p>
    <w:p w:rsidR="00A31BA8" w:rsidRPr="00120D34" w:rsidRDefault="00A31BA8" w:rsidP="00A31BA8">
      <w:pPr>
        <w:rPr>
          <w:rFonts w:ascii="Arial" w:hAnsi="Arial" w:cs="Arial"/>
          <w:sz w:val="24"/>
          <w:szCs w:val="24"/>
        </w:rPr>
      </w:pPr>
      <w:r w:rsidRPr="00120D34">
        <w:rPr>
          <w:rFonts w:ascii="Arial" w:hAnsi="Arial" w:cs="Arial"/>
          <w:sz w:val="24"/>
          <w:szCs w:val="24"/>
        </w:rPr>
        <w:t xml:space="preserve">№ </w:t>
      </w:r>
      <w:r w:rsidR="004F36F7" w:rsidRPr="00120D34">
        <w:rPr>
          <w:rFonts w:ascii="Arial" w:hAnsi="Arial" w:cs="Arial"/>
          <w:sz w:val="24"/>
          <w:szCs w:val="24"/>
        </w:rPr>
        <w:t>4-31</w:t>
      </w:r>
      <w:r w:rsidRPr="00120D34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4F36F7" w:rsidRPr="00120D34">
        <w:rPr>
          <w:rFonts w:ascii="Arial" w:hAnsi="Arial" w:cs="Arial"/>
          <w:sz w:val="24"/>
          <w:szCs w:val="24"/>
        </w:rPr>
        <w:t xml:space="preserve">                       </w:t>
      </w:r>
      <w:r w:rsidRPr="00120D34">
        <w:rPr>
          <w:rFonts w:ascii="Arial" w:hAnsi="Arial" w:cs="Arial"/>
          <w:sz w:val="24"/>
          <w:szCs w:val="24"/>
        </w:rPr>
        <w:t xml:space="preserve">   от</w:t>
      </w:r>
      <w:r w:rsidR="004F36F7" w:rsidRPr="00120D34">
        <w:rPr>
          <w:rFonts w:ascii="Arial" w:hAnsi="Arial" w:cs="Arial"/>
          <w:sz w:val="24"/>
          <w:szCs w:val="24"/>
        </w:rPr>
        <w:t xml:space="preserve">  27.12 .</w:t>
      </w:r>
      <w:r w:rsidRPr="00120D34">
        <w:rPr>
          <w:rFonts w:ascii="Arial" w:hAnsi="Arial" w:cs="Arial"/>
          <w:sz w:val="24"/>
          <w:szCs w:val="24"/>
        </w:rPr>
        <w:t>2023г</w:t>
      </w:r>
    </w:p>
    <w:p w:rsidR="00A31BA8" w:rsidRPr="00120D34" w:rsidRDefault="00A31BA8" w:rsidP="004F36F7">
      <w:pPr>
        <w:pStyle w:val="headertext"/>
        <w:jc w:val="center"/>
        <w:rPr>
          <w:rFonts w:ascii="Arial" w:hAnsi="Arial" w:cs="Arial"/>
        </w:rPr>
      </w:pPr>
      <w:bookmarkStart w:id="0" w:name="_GoBack"/>
      <w:r w:rsidRPr="00120D34">
        <w:rPr>
          <w:rFonts w:ascii="Arial" w:hAnsi="Arial" w:cs="Arial"/>
        </w:rPr>
        <w:t>О внесение изменений в решение Албайского сельского поселения Мамадышского муниципального района Республики Татарстан от 17.11.2020 года №</w:t>
      </w:r>
      <w:r w:rsidR="00DD579A" w:rsidRPr="00120D34">
        <w:rPr>
          <w:rFonts w:ascii="Arial" w:hAnsi="Arial" w:cs="Arial"/>
        </w:rPr>
        <w:t xml:space="preserve"> </w:t>
      </w:r>
      <w:r w:rsidRPr="00120D34">
        <w:rPr>
          <w:rFonts w:ascii="Arial" w:hAnsi="Arial" w:cs="Arial"/>
        </w:rPr>
        <w:t>5-3 «О земельном налоге».</w:t>
      </w:r>
    </w:p>
    <w:bookmarkEnd w:id="0"/>
    <w:p w:rsidR="00A31BA8" w:rsidRPr="00120D34" w:rsidRDefault="004F36F7" w:rsidP="004F36F7">
      <w:pPr>
        <w:pStyle w:val="headertext"/>
        <w:spacing w:after="240" w:afterAutospacing="0"/>
        <w:jc w:val="both"/>
        <w:rPr>
          <w:rFonts w:ascii="Arial" w:hAnsi="Arial" w:cs="Arial"/>
        </w:rPr>
      </w:pPr>
      <w:r w:rsidRPr="00120D34">
        <w:rPr>
          <w:rFonts w:ascii="Arial" w:hAnsi="Arial" w:cs="Arial"/>
        </w:rPr>
        <w:t xml:space="preserve">   </w:t>
      </w:r>
      <w:r w:rsidR="00A31BA8" w:rsidRPr="00120D34">
        <w:rPr>
          <w:rFonts w:ascii="Arial" w:hAnsi="Arial" w:cs="Arial"/>
        </w:rPr>
        <w:t xml:space="preserve">В соответствии с </w:t>
      </w:r>
      <w:hyperlink r:id="rId8" w:history="1">
        <w:r w:rsidR="00A31BA8" w:rsidRPr="00120D34">
          <w:rPr>
            <w:rStyle w:val="a8"/>
            <w:rFonts w:ascii="Arial" w:hAnsi="Arial" w:cs="Arial"/>
            <w:color w:val="auto"/>
            <w:u w:val="none"/>
          </w:rPr>
          <w:t>главой 31</w:t>
        </w:r>
      </w:hyperlink>
      <w:r w:rsidR="00A31BA8" w:rsidRPr="00120D34">
        <w:rPr>
          <w:rFonts w:ascii="Arial" w:hAnsi="Arial" w:cs="Arial"/>
        </w:rPr>
        <w:t xml:space="preserve">. "Земельный налог" </w:t>
      </w:r>
      <w:hyperlink r:id="rId9" w:history="1">
        <w:r w:rsidR="00A31BA8" w:rsidRPr="00120D34">
          <w:rPr>
            <w:rStyle w:val="a8"/>
            <w:rFonts w:ascii="Arial" w:hAnsi="Arial" w:cs="Arial"/>
            <w:color w:val="auto"/>
            <w:u w:val="none"/>
          </w:rPr>
          <w:t>Налогового кодекса Российской Федерации</w:t>
        </w:r>
      </w:hyperlink>
      <w:r w:rsidR="00A31BA8" w:rsidRPr="00120D34">
        <w:rPr>
          <w:rFonts w:ascii="Arial" w:hAnsi="Arial" w:cs="Arial"/>
        </w:rPr>
        <w:t xml:space="preserve">, Федеральным Законом №389-ФЗ 31.07.2023г от «О внесении изменений в </w:t>
      </w:r>
      <w:hyperlink r:id="rId10" w:history="1">
        <w:r w:rsidR="00A31BA8" w:rsidRPr="00120D34">
          <w:rPr>
            <w:rStyle w:val="a8"/>
            <w:rFonts w:ascii="Arial" w:hAnsi="Arial" w:cs="Arial"/>
            <w:color w:val="auto"/>
            <w:u w:val="none"/>
          </w:rPr>
          <w:t>части первую</w:t>
        </w:r>
      </w:hyperlink>
      <w:r w:rsidR="00A31BA8" w:rsidRPr="00120D34">
        <w:rPr>
          <w:rFonts w:ascii="Arial" w:hAnsi="Arial" w:cs="Arial"/>
        </w:rPr>
        <w:t xml:space="preserve"> и </w:t>
      </w:r>
      <w:hyperlink r:id="rId11" w:history="1">
        <w:r w:rsidR="00A31BA8" w:rsidRPr="00120D34">
          <w:rPr>
            <w:rStyle w:val="a8"/>
            <w:rFonts w:ascii="Arial" w:hAnsi="Arial" w:cs="Arial"/>
            <w:color w:val="auto"/>
            <w:u w:val="none"/>
          </w:rPr>
          <w:t>вторую Налогового кодекса Российской Федерации</w:t>
        </w:r>
      </w:hyperlink>
      <w:r w:rsidR="00A31BA8" w:rsidRPr="00120D34">
        <w:rPr>
          <w:rFonts w:ascii="Arial" w:hAnsi="Arial" w:cs="Arial"/>
        </w:rPr>
        <w:t xml:space="preserve">, отдельные законодательные акты Российской Федерации и о приостановлении действия абзаца второго </w:t>
      </w:r>
      <w:hyperlink r:id="rId12" w:history="1">
        <w:r w:rsidR="00A31BA8" w:rsidRPr="00120D34">
          <w:rPr>
            <w:rStyle w:val="a8"/>
            <w:rFonts w:ascii="Arial" w:hAnsi="Arial" w:cs="Arial"/>
            <w:color w:val="auto"/>
            <w:u w:val="none"/>
          </w:rPr>
          <w:t>пункта 1 статьи 78 части первой Налогового кодекса Российской Федерации</w:t>
        </w:r>
      </w:hyperlink>
      <w:r w:rsidR="00A31BA8" w:rsidRPr="00120D34">
        <w:rPr>
          <w:rFonts w:ascii="Arial" w:hAnsi="Arial" w:cs="Arial"/>
        </w:rPr>
        <w:t>» и Уставом муниципального образования Албайское сельское поселение, Совет Албайского сельского поселения РЕШИЛ:</w:t>
      </w:r>
    </w:p>
    <w:p w:rsidR="00A31BA8" w:rsidRPr="00120D34" w:rsidRDefault="00A31BA8" w:rsidP="00A31BA8">
      <w:pPr>
        <w:pStyle w:val="FORMATTEXT0"/>
        <w:ind w:firstLine="568"/>
        <w:jc w:val="both"/>
        <w:rPr>
          <w:sz w:val="24"/>
          <w:szCs w:val="24"/>
        </w:rPr>
      </w:pPr>
      <w:r w:rsidRPr="00120D34">
        <w:rPr>
          <w:sz w:val="24"/>
          <w:szCs w:val="24"/>
        </w:rPr>
        <w:t xml:space="preserve">1. Внести в </w:t>
      </w:r>
      <w:hyperlink r:id="rId13" w:tooltip="’’О порядке сообщения лицами, замещающими муниципальные должности, и муниципальными служащими Елабужского ...’’&#10;Решение Совета Елабужского муниципального района Республики Татарстан от 13.03.2014 N 401&#10;Статус: Действующий документ" w:history="1">
        <w:r w:rsidRPr="00120D34">
          <w:rPr>
            <w:rStyle w:val="a8"/>
            <w:color w:val="auto"/>
            <w:sz w:val="24"/>
            <w:szCs w:val="24"/>
            <w:u w:val="none"/>
          </w:rPr>
          <w:t xml:space="preserve">решение Совета Албайского сельского поселения Мамадышского муниципального района Республики Татарстан от 17.11.2020 года N5-3 "О земельном налоге» </w:t>
        </w:r>
      </w:hyperlink>
      <w:r w:rsidRPr="00120D34">
        <w:rPr>
          <w:sz w:val="24"/>
          <w:szCs w:val="24"/>
        </w:rPr>
        <w:t>следующие изменения:</w:t>
      </w:r>
    </w:p>
    <w:p w:rsidR="00A31BA8" w:rsidRPr="00120D34" w:rsidRDefault="00A31BA8" w:rsidP="00A31BA8">
      <w:pPr>
        <w:pStyle w:val="headertext"/>
        <w:spacing w:after="240" w:afterAutospacing="0"/>
        <w:ind w:firstLine="480"/>
        <w:jc w:val="both"/>
        <w:rPr>
          <w:rFonts w:ascii="Arial" w:hAnsi="Arial" w:cs="Arial"/>
        </w:rPr>
      </w:pPr>
      <w:r w:rsidRPr="00120D34">
        <w:rPr>
          <w:rStyle w:val="namedoc"/>
          <w:rFonts w:ascii="Arial" w:hAnsi="Arial" w:cs="Arial"/>
        </w:rPr>
        <w:t>1.1. В а</w:t>
      </w:r>
      <w:hyperlink r:id="rId14" w:history="1">
        <w:r w:rsidRPr="00120D34">
          <w:rPr>
            <w:rStyle w:val="a8"/>
            <w:rFonts w:ascii="Arial" w:hAnsi="Arial" w:cs="Arial"/>
            <w:color w:val="auto"/>
            <w:u w:val="none"/>
          </w:rPr>
          <w:t>бзаце 3 подпункта 1 пункта 1</w:t>
        </w:r>
      </w:hyperlink>
      <w:r w:rsidRPr="00120D34">
        <w:rPr>
          <w:rStyle w:val="namedoc"/>
          <w:rFonts w:ascii="Arial" w:hAnsi="Arial" w:cs="Arial"/>
        </w:rPr>
        <w:t xml:space="preserve"> Решения </w:t>
      </w:r>
      <w:r w:rsidRPr="00120D34">
        <w:rPr>
          <w:rFonts w:ascii="Arial" w:hAnsi="Arial" w:cs="Arial"/>
        </w:rPr>
        <w:t>слова "и объектами" заменить словами "и (или) объектами", слова "доли в праве на земельный участок, приходящейся на объект" заменить словами "части земельного участка, приходящейся на объект недвижимого имущества", слова "и к объектам" заменить словами "и (или) к объектам";</w:t>
      </w:r>
    </w:p>
    <w:p w:rsidR="00A31BA8" w:rsidRPr="00120D34" w:rsidRDefault="00A31BA8" w:rsidP="00A31BA8">
      <w:pPr>
        <w:pStyle w:val="headertext"/>
        <w:spacing w:after="240" w:afterAutospacing="0"/>
        <w:ind w:firstLine="480"/>
        <w:jc w:val="both"/>
        <w:rPr>
          <w:rFonts w:ascii="Arial" w:hAnsi="Arial" w:cs="Arial"/>
        </w:rPr>
      </w:pPr>
      <w:r w:rsidRPr="00120D34">
        <w:rPr>
          <w:rFonts w:ascii="Arial" w:hAnsi="Arial" w:cs="Arial"/>
        </w:rPr>
        <w:t>2. Пункт 1.1 настоящего решения вступает в силу с 01.01.2024 года.</w:t>
      </w:r>
    </w:p>
    <w:p w:rsidR="00A31BA8" w:rsidRPr="00120D34" w:rsidRDefault="00A31BA8" w:rsidP="00A31BA8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120D34">
        <w:rPr>
          <w:rFonts w:ascii="Arial" w:hAnsi="Arial" w:cs="Arial"/>
        </w:rPr>
        <w:t>3. Настоящее решение подлежит опубликованию в районной газете "Нократ" ("Вятка") и обнародованию путем размещения на официальном сайте Мамадышского муниципального района mamadysh.tatarstan.ru.</w:t>
      </w:r>
    </w:p>
    <w:p w:rsidR="00A31BA8" w:rsidRPr="00120D34" w:rsidRDefault="00A31BA8" w:rsidP="00A31BA8">
      <w:pPr>
        <w:pStyle w:val="FORMATTEXT0"/>
        <w:ind w:firstLine="568"/>
        <w:jc w:val="both"/>
        <w:rPr>
          <w:sz w:val="24"/>
          <w:szCs w:val="24"/>
        </w:rPr>
      </w:pPr>
      <w:r w:rsidRPr="00120D34">
        <w:rPr>
          <w:sz w:val="24"/>
          <w:szCs w:val="24"/>
        </w:rPr>
        <w:t>4. Контроль за исполнением настоящего решения возложить на главу Албайского сельского поселения Мамадышского муниципального района И.П. Крешкова.</w:t>
      </w:r>
    </w:p>
    <w:p w:rsidR="00A31BA8" w:rsidRPr="00120D34" w:rsidRDefault="00A31BA8" w:rsidP="00A31BA8">
      <w:pPr>
        <w:pStyle w:val="FORMATTEXT0"/>
        <w:rPr>
          <w:sz w:val="24"/>
          <w:szCs w:val="24"/>
        </w:rPr>
      </w:pPr>
    </w:p>
    <w:p w:rsidR="00A31BA8" w:rsidRPr="00120D34" w:rsidRDefault="00A31BA8" w:rsidP="00A31BA8">
      <w:pPr>
        <w:pStyle w:val="FORMATTEXT0"/>
        <w:rPr>
          <w:sz w:val="24"/>
          <w:szCs w:val="24"/>
        </w:rPr>
      </w:pPr>
      <w:r w:rsidRPr="00120D34">
        <w:rPr>
          <w:sz w:val="24"/>
          <w:szCs w:val="24"/>
        </w:rPr>
        <w:t> Глава, председатель Совета</w:t>
      </w:r>
    </w:p>
    <w:p w:rsidR="00A31BA8" w:rsidRPr="00120D34" w:rsidRDefault="00A31BA8" w:rsidP="00A31BA8">
      <w:pPr>
        <w:pStyle w:val="FORMATTEXT0"/>
        <w:rPr>
          <w:sz w:val="24"/>
          <w:szCs w:val="24"/>
        </w:rPr>
      </w:pPr>
      <w:r w:rsidRPr="00120D34">
        <w:rPr>
          <w:sz w:val="24"/>
          <w:szCs w:val="24"/>
        </w:rPr>
        <w:t>Албайского сельского поселения</w:t>
      </w:r>
    </w:p>
    <w:p w:rsidR="008B288E" w:rsidRPr="00120D34" w:rsidRDefault="00A31BA8" w:rsidP="004F36F7">
      <w:pPr>
        <w:pStyle w:val="FORMATTEXT0"/>
        <w:rPr>
          <w:sz w:val="24"/>
          <w:szCs w:val="24"/>
        </w:rPr>
      </w:pPr>
      <w:r w:rsidRPr="00120D34">
        <w:rPr>
          <w:sz w:val="24"/>
          <w:szCs w:val="24"/>
        </w:rPr>
        <w:t> Мамадышского муниципального района                       И.П.Крешков</w:t>
      </w:r>
    </w:p>
    <w:sectPr w:rsidR="008B288E" w:rsidRPr="00120D34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6F" w:rsidRDefault="00232D6F">
      <w:r>
        <w:separator/>
      </w:r>
    </w:p>
  </w:endnote>
  <w:endnote w:type="continuationSeparator" w:id="0">
    <w:p w:rsidR="00232D6F" w:rsidRDefault="0023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6F" w:rsidRDefault="00232D6F">
      <w:r>
        <w:separator/>
      </w:r>
    </w:p>
  </w:footnote>
  <w:footnote w:type="continuationSeparator" w:id="0">
    <w:p w:rsidR="00232D6F" w:rsidRDefault="0023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0D34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D6F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45A93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4F36F7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1623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31BA8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97558"/>
    <w:rsid w:val="00CD226B"/>
    <w:rsid w:val="00CF70C1"/>
    <w:rsid w:val="00D06FA7"/>
    <w:rsid w:val="00D2444C"/>
    <w:rsid w:val="00D504AC"/>
    <w:rsid w:val="00D56925"/>
    <w:rsid w:val="00D60017"/>
    <w:rsid w:val="00D75391"/>
    <w:rsid w:val="00DD579A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073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08E09-E10F-44B4-B6F2-FECA580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headertext">
    <w:name w:val="headertext"/>
    <w:basedOn w:val="a"/>
    <w:rsid w:val="00A31BA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31BA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A31B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amedoc">
    <w:name w:val="namedoc"/>
    <w:basedOn w:val="a0"/>
    <w:rsid w:val="00A3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65862&amp;mark=00000000000000000000000000000000000000000000000000BT20PI&amp;mark=00000000000000000000000000000000000000000000000000BT20PI" TargetMode="External"/><Relationship Id="rId13" Type="http://schemas.openxmlformats.org/officeDocument/2006/relationships/hyperlink" Target="kodeks://link/d?nd=4464859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kodeks://link/d?nd=901714421&amp;mark=00000000000000000000000000000000000000000000000000BTS0PG&amp;mark=00000000000000000000000000000000000000000000000000BTS0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901765862&amp;mark=0000000000000000000000000000000000000000000000000064U0IK&amp;mark=0000000000000000000000000000000000000000000000000064U0I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1714421&amp;mark=0000000000000000000000000000000000000000000000000064U0IK&amp;mark=0000000000000000000000000000000000000000000000000064U0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714421" TargetMode="External"/><Relationship Id="rId14" Type="http://schemas.openxmlformats.org/officeDocument/2006/relationships/hyperlink" Target="kodeks://link/d?nd=567126179&amp;mark=1AKIH273K9EKBA3PUI02K00000042PADGRK2JTDB2T0G4HUUR24F15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E5CB-63E7-42A0-AA38-87686AF5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3115</CharactersWithSpaces>
  <SharedDoc>false</SharedDoc>
  <HLinks>
    <vt:vector size="42" baseType="variant">
      <vt:variant>
        <vt:i4>3276832</vt:i4>
      </vt:variant>
      <vt:variant>
        <vt:i4>18</vt:i4>
      </vt:variant>
      <vt:variant>
        <vt:i4>0</vt:i4>
      </vt:variant>
      <vt:variant>
        <vt:i4>5</vt:i4>
      </vt:variant>
      <vt:variant>
        <vt:lpwstr>kodeks://link/d?nd=567126179&amp;mark=1AKIH273K9EKBA3PUI02K00000042PADGRK2JTDB2T0G4HUUR24F15O0</vt:lpwstr>
      </vt:variant>
      <vt:variant>
        <vt:lpwstr/>
      </vt:variant>
      <vt:variant>
        <vt:i4>1376325</vt:i4>
      </vt:variant>
      <vt:variant>
        <vt:i4>15</vt:i4>
      </vt:variant>
      <vt:variant>
        <vt:i4>0</vt:i4>
      </vt:variant>
      <vt:variant>
        <vt:i4>5</vt:i4>
      </vt:variant>
      <vt:variant>
        <vt:lpwstr>kodeks://link/d?nd=446485946</vt:lpwstr>
      </vt:variant>
      <vt:variant>
        <vt:lpwstr/>
      </vt:variant>
      <vt:variant>
        <vt:i4>1835077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kodeks://link/d?nd=901714421&amp;mark=00000000000000000000000000000000000000000000000000BTS0PG&amp;mark=00000000000000000000000000000000000000000000000000BTS0PG</vt:lpwstr>
      </vt:variant>
      <vt:variant>
        <vt:lpwstr/>
      </vt:variant>
      <vt:variant>
        <vt:i4>1310784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kodeks://link/d?nd=901765862&amp;mark=0000000000000000000000000000000000000000000000000064U0IK&amp;mark=0000000000000000000000000000000000000000000000000064U0IK</vt:lpwstr>
      </vt:variant>
      <vt:variant>
        <vt:lpwstr/>
      </vt:variant>
      <vt:variant>
        <vt:i4>1835077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kodeks://link/d?nd=901714421&amp;mark=0000000000000000000000000000000000000000000000000064U0IK&amp;mark=0000000000000000000000000000000000000000000000000064U0IK</vt:lpwstr>
      </vt:variant>
      <vt:variant>
        <vt:lpwstr/>
      </vt:variant>
      <vt:variant>
        <vt:i4>1835077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kodeks://link/d?nd=901714421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kodeks://link/d?nd=901765862&amp;mark=00000000000000000000000000000000000000000000000000BT20PI&amp;mark=00000000000000000000000000000000000000000000000000BT20PI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2023-12-26T09:30:00Z</cp:lastPrinted>
  <dcterms:created xsi:type="dcterms:W3CDTF">2023-12-29T08:50:00Z</dcterms:created>
  <dcterms:modified xsi:type="dcterms:W3CDTF">2023-12-29T08:50:00Z</dcterms:modified>
</cp:coreProperties>
</file>