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AA271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AA271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AA271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AA27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AA27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4F0077" w:rsidRDefault="00CA7164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4F0077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                                      </w:t>
      </w:r>
      <w:r w:rsidR="00B64B9D" w:rsidRPr="004F0077">
        <w:rPr>
          <w:rStyle w:val="a9"/>
          <w:rFonts w:ascii="Arial" w:hAnsi="Arial" w:cs="Arial"/>
          <w:i w:val="0"/>
          <w:sz w:val="24"/>
          <w:szCs w:val="24"/>
        </w:rPr>
        <w:t xml:space="preserve">            </w:t>
      </w:r>
      <w:r w:rsidRPr="004F0077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r w:rsidR="00B64B9D" w:rsidRPr="004F0077">
        <w:rPr>
          <w:rStyle w:val="a9"/>
          <w:rFonts w:ascii="Arial" w:hAnsi="Arial" w:cs="Arial"/>
          <w:i w:val="0"/>
          <w:sz w:val="24"/>
          <w:szCs w:val="24"/>
        </w:rPr>
        <w:t xml:space="preserve"> </w:t>
      </w:r>
      <w:r w:rsidRPr="004F0077">
        <w:rPr>
          <w:rStyle w:val="a9"/>
          <w:rFonts w:ascii="Arial" w:hAnsi="Arial" w:cs="Arial"/>
          <w:i w:val="0"/>
          <w:sz w:val="24"/>
          <w:szCs w:val="24"/>
        </w:rPr>
        <w:t xml:space="preserve"> КАРАР</w:t>
      </w:r>
    </w:p>
    <w:p w:rsidR="00CA7164" w:rsidRPr="004F0077" w:rsidRDefault="00CA7164" w:rsidP="00CA7164">
      <w:pPr>
        <w:rPr>
          <w:rFonts w:ascii="Arial" w:hAnsi="Arial" w:cs="Arial"/>
          <w:sz w:val="24"/>
          <w:szCs w:val="24"/>
        </w:rPr>
      </w:pPr>
      <w:r w:rsidRPr="004F0077">
        <w:rPr>
          <w:rFonts w:ascii="Arial" w:hAnsi="Arial" w:cs="Arial"/>
          <w:sz w:val="24"/>
          <w:szCs w:val="24"/>
        </w:rPr>
        <w:t xml:space="preserve">№ </w:t>
      </w:r>
      <w:r w:rsidR="00B64B9D" w:rsidRPr="004F0077">
        <w:rPr>
          <w:rFonts w:ascii="Arial" w:hAnsi="Arial" w:cs="Arial"/>
          <w:sz w:val="24"/>
          <w:szCs w:val="24"/>
        </w:rPr>
        <w:t>2-31</w:t>
      </w:r>
      <w:r w:rsidRPr="004F007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64B9D" w:rsidRPr="004F0077">
        <w:rPr>
          <w:rFonts w:ascii="Arial" w:hAnsi="Arial" w:cs="Arial"/>
          <w:sz w:val="24"/>
          <w:szCs w:val="24"/>
        </w:rPr>
        <w:t xml:space="preserve">                          </w:t>
      </w:r>
      <w:r w:rsidRPr="004F0077">
        <w:rPr>
          <w:rFonts w:ascii="Arial" w:hAnsi="Arial" w:cs="Arial"/>
          <w:sz w:val="24"/>
          <w:szCs w:val="24"/>
        </w:rPr>
        <w:t xml:space="preserve"> от </w:t>
      </w:r>
      <w:r w:rsidR="00B64B9D" w:rsidRPr="004F0077">
        <w:rPr>
          <w:rFonts w:ascii="Arial" w:hAnsi="Arial" w:cs="Arial"/>
          <w:sz w:val="24"/>
          <w:szCs w:val="24"/>
        </w:rPr>
        <w:t>27.12.</w:t>
      </w:r>
      <w:r w:rsidRPr="004F0077">
        <w:rPr>
          <w:rFonts w:ascii="Arial" w:hAnsi="Arial" w:cs="Arial"/>
          <w:sz w:val="24"/>
          <w:szCs w:val="24"/>
        </w:rPr>
        <w:t>2023г.</w:t>
      </w:r>
    </w:p>
    <w:p w:rsidR="00CA7164" w:rsidRPr="004F0077" w:rsidRDefault="00CA7164" w:rsidP="00CA7164">
      <w:pPr>
        <w:rPr>
          <w:rFonts w:ascii="Arial" w:hAnsi="Arial" w:cs="Arial"/>
          <w:sz w:val="24"/>
          <w:szCs w:val="24"/>
        </w:rPr>
      </w:pPr>
    </w:p>
    <w:p w:rsidR="00CA7164" w:rsidRPr="004F0077" w:rsidRDefault="00640758" w:rsidP="00CA716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4F0077">
        <w:rPr>
          <w:sz w:val="24"/>
          <w:szCs w:val="24"/>
          <w:lang w:val="tt-RU"/>
        </w:rPr>
        <w:t xml:space="preserve">  </w:t>
      </w:r>
      <w:bookmarkStart w:id="0" w:name="_GoBack"/>
      <w:r w:rsidR="00CA7164" w:rsidRPr="004F0077">
        <w:rPr>
          <w:bCs/>
          <w:color w:val="auto"/>
          <w:sz w:val="24"/>
          <w:szCs w:val="24"/>
        </w:rPr>
        <w:t>О внесении изменений и дополнений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г № 1-6</w:t>
      </w:r>
    </w:p>
    <w:bookmarkEnd w:id="0"/>
    <w:p w:rsidR="00CA7164" w:rsidRPr="004F0077" w:rsidRDefault="00CA7164" w:rsidP="00CA7164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  <w:r w:rsidRPr="004F0077">
        <w:rPr>
          <w:sz w:val="24"/>
          <w:szCs w:val="24"/>
        </w:rPr>
        <w:t xml:space="preserve">Рассмотрев предложение прокурора №02-01-19-2023 от 11.12.2023г, в соответствии с </w:t>
      </w:r>
      <w:hyperlink r:id="rId8" w:tooltip="’’О муниципальной службе в Российской Федерации (с изменениями на 10 июля 2023 года)’’&#10;Федеральный закон от 02.03.2007 N 25-ФЗ&#10;Статус: Действующая редакция документа (действ. c 10.07.2023)" w:history="1">
        <w:r w:rsidRPr="004F0077">
          <w:rPr>
            <w:rStyle w:val="a8"/>
            <w:color w:val="auto"/>
            <w:sz w:val="24"/>
            <w:szCs w:val="24"/>
            <w:u w:val="none"/>
          </w:rPr>
          <w:t>Федеральными законами от 02.03.2007 № 25-ФЗ "О муниципальной службе в Российской Федерации"</w:t>
        </w:r>
      </w:hyperlink>
      <w:r w:rsidRPr="004F0077">
        <w:rPr>
          <w:sz w:val="24"/>
          <w:szCs w:val="24"/>
        </w:rPr>
        <w:t>, Закона Республики Татарстан от 02.11.2023г № 99-ЗРТ, Уставом муниципального образования Албайское сельское поселение Мамадышского муниципального района Республики Татарстан", Совет Албайского сельского поселения Мамадышского муниципального района Республики Татарстан РЕШИЛ: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  <w:r w:rsidRPr="004F0077">
        <w:rPr>
          <w:sz w:val="24"/>
          <w:szCs w:val="24"/>
        </w:rPr>
        <w:t>1. Внести в Положение о муниципальной службе в Албайском сельском поселении Мамадышского муниципального района Республики Татарстан, утвержденное решением Совета Албайского сельского поселения от 03.03.2016 г № 1-6 (далее-Решение) следующие изменения и дополнения: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</w:p>
    <w:p w:rsidR="00CA7164" w:rsidRPr="004F0077" w:rsidRDefault="00CA7164" w:rsidP="00CA7164">
      <w:pPr>
        <w:pStyle w:val="headertext0"/>
        <w:spacing w:after="240" w:afterAutospacing="0"/>
        <w:ind w:firstLine="568"/>
        <w:rPr>
          <w:rFonts w:ascii="Arial" w:hAnsi="Arial" w:cs="Arial"/>
        </w:rPr>
      </w:pPr>
      <w:r w:rsidRPr="004F0077">
        <w:rPr>
          <w:rFonts w:ascii="Arial" w:hAnsi="Arial" w:cs="Arial"/>
        </w:rPr>
        <w:t>1.1. В пункте 5.6 Решения второе предложение исключить;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  <w:r w:rsidRPr="004F0077">
        <w:rPr>
          <w:sz w:val="24"/>
          <w:szCs w:val="24"/>
        </w:rPr>
        <w:t>1.2. Абзац 2 пункта 5.10 Решения признать утратившим силу;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</w:p>
    <w:p w:rsidR="00CA7164" w:rsidRPr="004F0077" w:rsidRDefault="00CA7164" w:rsidP="00CA7164">
      <w:pPr>
        <w:pStyle w:val="headertext0"/>
        <w:spacing w:after="240" w:afterAutospacing="0"/>
        <w:ind w:firstLine="568"/>
        <w:rPr>
          <w:rFonts w:ascii="Arial" w:hAnsi="Arial" w:cs="Arial"/>
        </w:rPr>
      </w:pPr>
      <w:r w:rsidRPr="004F0077">
        <w:rPr>
          <w:rFonts w:ascii="Arial" w:hAnsi="Arial" w:cs="Arial"/>
        </w:rPr>
        <w:t xml:space="preserve">1.3. Пункт 5.13 Решения изложить в следующей редакции: </w:t>
      </w:r>
    </w:p>
    <w:p w:rsidR="00CA7164" w:rsidRPr="004F0077" w:rsidRDefault="00CA7164" w:rsidP="00CA7164">
      <w:pPr>
        <w:pStyle w:val="headertext0"/>
        <w:spacing w:after="240" w:afterAutospacing="0"/>
        <w:jc w:val="both"/>
        <w:rPr>
          <w:rFonts w:ascii="Arial" w:hAnsi="Arial" w:cs="Arial"/>
        </w:rPr>
      </w:pPr>
      <w:r w:rsidRPr="004F0077">
        <w:rPr>
          <w:rFonts w:ascii="Arial" w:hAnsi="Arial" w:cs="Arial"/>
        </w:rPr>
        <w:t xml:space="preserve">"5.13. Решение о присвоении муниципальному служащему классного чина, за исключением случаев, указанных в части 13 статьи 10 Кодекса Республики Татарстан «О муниципальной службе,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самоуправления, уполномоченным присваивать классные чины.". 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  <w:r w:rsidRPr="004F0077">
        <w:rPr>
          <w:sz w:val="24"/>
          <w:szCs w:val="24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ind w:firstLine="568"/>
        <w:jc w:val="both"/>
        <w:rPr>
          <w:sz w:val="24"/>
          <w:szCs w:val="24"/>
        </w:rPr>
      </w:pPr>
      <w:r w:rsidRPr="004F0077">
        <w:rPr>
          <w:sz w:val="24"/>
          <w:szCs w:val="24"/>
        </w:rPr>
        <w:t>3. Контроль за исполнением настоящего решения возложить на главу Албайского сельского поселения Мамадышского муниципального района И.П. Крешкова.</w:t>
      </w:r>
    </w:p>
    <w:p w:rsidR="00CA7164" w:rsidRPr="004F0077" w:rsidRDefault="00CA7164" w:rsidP="00CA7164">
      <w:pPr>
        <w:pStyle w:val="FORMATTEXT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rPr>
          <w:sz w:val="24"/>
          <w:szCs w:val="24"/>
        </w:rPr>
      </w:pPr>
    </w:p>
    <w:p w:rsidR="00CA7164" w:rsidRPr="004F0077" w:rsidRDefault="00CA7164" w:rsidP="00CA7164">
      <w:pPr>
        <w:pStyle w:val="FORMATTEXT"/>
        <w:rPr>
          <w:sz w:val="24"/>
          <w:szCs w:val="24"/>
        </w:rPr>
      </w:pPr>
      <w:r w:rsidRPr="004F0077">
        <w:rPr>
          <w:sz w:val="24"/>
          <w:szCs w:val="24"/>
        </w:rPr>
        <w:t> Глава, председатель Совета</w:t>
      </w:r>
    </w:p>
    <w:p w:rsidR="00CA7164" w:rsidRPr="004F0077" w:rsidRDefault="00CA7164" w:rsidP="00CA7164">
      <w:pPr>
        <w:pStyle w:val="FORMATTEXT"/>
        <w:rPr>
          <w:sz w:val="24"/>
          <w:szCs w:val="24"/>
        </w:rPr>
      </w:pPr>
      <w:r w:rsidRPr="004F0077">
        <w:rPr>
          <w:sz w:val="24"/>
          <w:szCs w:val="24"/>
        </w:rPr>
        <w:t>Албайского сельского поселения</w:t>
      </w:r>
    </w:p>
    <w:p w:rsidR="00CA7164" w:rsidRPr="004F0077" w:rsidRDefault="00CA7164" w:rsidP="00CA7164">
      <w:pPr>
        <w:pStyle w:val="FORMATTEXT"/>
        <w:rPr>
          <w:sz w:val="24"/>
          <w:szCs w:val="24"/>
        </w:rPr>
      </w:pPr>
      <w:r w:rsidRPr="004F0077">
        <w:rPr>
          <w:sz w:val="24"/>
          <w:szCs w:val="24"/>
        </w:rPr>
        <w:t> Мамадышского муниципального района                       И.П.Крешков</w:t>
      </w:r>
    </w:p>
    <w:p w:rsidR="00CA7164" w:rsidRPr="004F0077" w:rsidRDefault="00CA7164" w:rsidP="00CA7164">
      <w:pPr>
        <w:pStyle w:val="FORMATTEXT"/>
        <w:jc w:val="right"/>
        <w:rPr>
          <w:sz w:val="24"/>
          <w:szCs w:val="24"/>
        </w:rPr>
      </w:pPr>
      <w:r w:rsidRPr="004F0077">
        <w:rPr>
          <w:sz w:val="24"/>
          <w:szCs w:val="24"/>
        </w:rPr>
        <w:t xml:space="preserve">  </w:t>
      </w:r>
    </w:p>
    <w:p w:rsidR="00AF735D" w:rsidRPr="004F0077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4F0077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4F0077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4F0077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4F0077" w:rsidRDefault="00D60017">
      <w:pPr>
        <w:rPr>
          <w:rFonts w:ascii="Arial" w:hAnsi="Arial" w:cs="Arial"/>
          <w:sz w:val="24"/>
          <w:szCs w:val="24"/>
        </w:rPr>
      </w:pPr>
    </w:p>
    <w:p w:rsidR="008B288E" w:rsidRPr="004F0077" w:rsidRDefault="008B288E">
      <w:pPr>
        <w:rPr>
          <w:rFonts w:ascii="Arial" w:hAnsi="Arial" w:cs="Arial"/>
          <w:sz w:val="24"/>
          <w:szCs w:val="24"/>
        </w:rPr>
      </w:pPr>
    </w:p>
    <w:p w:rsidR="00E51B49" w:rsidRPr="004F0077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4F0077" w:rsidRDefault="00E51B49" w:rsidP="00E51B49">
      <w:pPr>
        <w:rPr>
          <w:rFonts w:ascii="Arial" w:hAnsi="Arial" w:cs="Arial"/>
          <w:sz w:val="24"/>
          <w:szCs w:val="24"/>
        </w:rPr>
      </w:pPr>
      <w:r w:rsidRPr="004F00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4F0077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4F0077" w:rsidRDefault="008B288E">
      <w:pPr>
        <w:rPr>
          <w:rFonts w:ascii="Arial" w:hAnsi="Arial" w:cs="Arial"/>
          <w:sz w:val="24"/>
          <w:szCs w:val="24"/>
        </w:rPr>
      </w:pPr>
    </w:p>
    <w:p w:rsidR="008B288E" w:rsidRPr="004F0077" w:rsidRDefault="008B288E">
      <w:pPr>
        <w:rPr>
          <w:rFonts w:ascii="Arial" w:hAnsi="Arial" w:cs="Arial"/>
          <w:sz w:val="24"/>
          <w:szCs w:val="24"/>
        </w:rPr>
      </w:pPr>
    </w:p>
    <w:p w:rsidR="008B288E" w:rsidRPr="004F0077" w:rsidRDefault="008B288E">
      <w:pPr>
        <w:rPr>
          <w:rFonts w:ascii="Arial" w:hAnsi="Arial" w:cs="Arial"/>
          <w:sz w:val="24"/>
          <w:szCs w:val="24"/>
        </w:rPr>
      </w:pPr>
    </w:p>
    <w:p w:rsidR="008B288E" w:rsidRPr="004F0077" w:rsidRDefault="008B288E">
      <w:pPr>
        <w:rPr>
          <w:rFonts w:ascii="Arial" w:hAnsi="Arial" w:cs="Arial"/>
          <w:sz w:val="24"/>
          <w:szCs w:val="24"/>
        </w:rPr>
      </w:pPr>
    </w:p>
    <w:sectPr w:rsidR="008B288E" w:rsidRPr="004F0077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75" w:rsidRDefault="008E0F75">
      <w:r>
        <w:separator/>
      </w:r>
    </w:p>
  </w:endnote>
  <w:endnote w:type="continuationSeparator" w:id="0">
    <w:p w:rsidR="008E0F75" w:rsidRDefault="008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75" w:rsidRDefault="008E0F75">
      <w:r>
        <w:separator/>
      </w:r>
    </w:p>
  </w:footnote>
  <w:footnote w:type="continuationSeparator" w:id="0">
    <w:p w:rsidR="008E0F75" w:rsidRDefault="008E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C5972"/>
    <w:rsid w:val="000E33CB"/>
    <w:rsid w:val="0010102C"/>
    <w:rsid w:val="001037BF"/>
    <w:rsid w:val="00127621"/>
    <w:rsid w:val="00143A02"/>
    <w:rsid w:val="0017370B"/>
    <w:rsid w:val="001811E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0077"/>
    <w:rsid w:val="004F191F"/>
    <w:rsid w:val="00506CE9"/>
    <w:rsid w:val="00541B73"/>
    <w:rsid w:val="00557DA6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B288E"/>
    <w:rsid w:val="008C1F65"/>
    <w:rsid w:val="008D59F1"/>
    <w:rsid w:val="008E0F7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A271C"/>
    <w:rsid w:val="00AB64AC"/>
    <w:rsid w:val="00AD471C"/>
    <w:rsid w:val="00AF735D"/>
    <w:rsid w:val="00B232CA"/>
    <w:rsid w:val="00B23C65"/>
    <w:rsid w:val="00B56FF5"/>
    <w:rsid w:val="00B64B9D"/>
    <w:rsid w:val="00B73C7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A7164"/>
    <w:rsid w:val="00CD226B"/>
    <w:rsid w:val="00CF70C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6E17-320C-4105-A412-468E954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CA71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A716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CA71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30664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E2D8-4D31-45D5-B71D-E8C3961C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2813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2023-12-29T08:47:00Z</dcterms:created>
  <dcterms:modified xsi:type="dcterms:W3CDTF">2023-12-29T08:47:00Z</dcterms:modified>
</cp:coreProperties>
</file>