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23EE8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723EE8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723EE8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723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723E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Pr="0049696C" w:rsidRDefault="00F217C6" w:rsidP="0066526F">
      <w:pPr>
        <w:pStyle w:val="1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49696C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        </w:t>
      </w:r>
      <w:r w:rsidR="0089503B" w:rsidRPr="0049696C">
        <w:rPr>
          <w:rStyle w:val="a9"/>
          <w:rFonts w:ascii="Arial" w:hAnsi="Arial" w:cs="Arial"/>
          <w:i w:val="0"/>
          <w:sz w:val="24"/>
          <w:szCs w:val="24"/>
        </w:rPr>
        <w:t xml:space="preserve">              </w:t>
      </w:r>
      <w:r w:rsidRPr="0049696C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="005265AB" w:rsidRPr="0049696C">
        <w:rPr>
          <w:rStyle w:val="a9"/>
          <w:rFonts w:ascii="Arial" w:hAnsi="Arial" w:cs="Arial"/>
          <w:i w:val="0"/>
          <w:sz w:val="24"/>
          <w:szCs w:val="24"/>
        </w:rPr>
        <w:t xml:space="preserve">                     </w:t>
      </w:r>
      <w:r w:rsidRPr="0049696C">
        <w:rPr>
          <w:rStyle w:val="a9"/>
          <w:rFonts w:ascii="Arial" w:hAnsi="Arial" w:cs="Arial"/>
          <w:i w:val="0"/>
          <w:sz w:val="24"/>
          <w:szCs w:val="24"/>
        </w:rPr>
        <w:t xml:space="preserve">         КАРАР</w:t>
      </w:r>
    </w:p>
    <w:p w:rsidR="00F217C6" w:rsidRPr="0049696C" w:rsidRDefault="0089503B" w:rsidP="00F217C6">
      <w:pPr>
        <w:tabs>
          <w:tab w:val="left" w:pos="7342"/>
        </w:tabs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>№ 2-27</w:t>
      </w:r>
      <w:r w:rsidR="00F217C6" w:rsidRPr="0049696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49696C">
        <w:rPr>
          <w:rFonts w:ascii="Arial" w:hAnsi="Arial" w:cs="Arial"/>
          <w:sz w:val="24"/>
          <w:szCs w:val="24"/>
        </w:rPr>
        <w:t xml:space="preserve">                           </w:t>
      </w:r>
      <w:r w:rsidR="00F217C6" w:rsidRPr="0049696C">
        <w:rPr>
          <w:rFonts w:ascii="Arial" w:hAnsi="Arial" w:cs="Arial"/>
          <w:sz w:val="24"/>
          <w:szCs w:val="24"/>
        </w:rPr>
        <w:t xml:space="preserve">      от  </w:t>
      </w:r>
      <w:r w:rsidRPr="0049696C">
        <w:rPr>
          <w:rFonts w:ascii="Arial" w:hAnsi="Arial" w:cs="Arial"/>
          <w:sz w:val="24"/>
          <w:szCs w:val="24"/>
        </w:rPr>
        <w:t>09.08.</w:t>
      </w:r>
      <w:r w:rsidR="00F217C6" w:rsidRPr="0049696C">
        <w:rPr>
          <w:rFonts w:ascii="Arial" w:hAnsi="Arial" w:cs="Arial"/>
          <w:sz w:val="24"/>
          <w:szCs w:val="24"/>
        </w:rPr>
        <w:t>2023г.</w:t>
      </w:r>
    </w:p>
    <w:p w:rsidR="00F217C6" w:rsidRPr="0049696C" w:rsidRDefault="00F217C6" w:rsidP="00F217C6">
      <w:pPr>
        <w:tabs>
          <w:tab w:val="left" w:pos="7342"/>
        </w:tabs>
        <w:rPr>
          <w:rFonts w:ascii="Arial" w:hAnsi="Arial" w:cs="Arial"/>
          <w:sz w:val="24"/>
          <w:szCs w:val="24"/>
        </w:rPr>
      </w:pPr>
    </w:p>
    <w:p w:rsidR="00F217C6" w:rsidRPr="0049696C" w:rsidRDefault="00640758" w:rsidP="00F217C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49696C">
        <w:rPr>
          <w:sz w:val="24"/>
          <w:szCs w:val="24"/>
          <w:lang w:val="tt-RU"/>
        </w:rPr>
        <w:t xml:space="preserve">  </w:t>
      </w:r>
      <w:bookmarkStart w:id="0" w:name="_GoBack"/>
      <w:r w:rsidR="00F217C6" w:rsidRPr="0049696C">
        <w:rPr>
          <w:bCs/>
          <w:color w:val="auto"/>
          <w:sz w:val="24"/>
          <w:szCs w:val="24"/>
        </w:rPr>
        <w:t xml:space="preserve">О внесении изменений в </w:t>
      </w:r>
      <w:hyperlink r:id="rId8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="00F217C6" w:rsidRPr="0049696C">
          <w:rPr>
            <w:rStyle w:val="a8"/>
            <w:bCs/>
            <w:color w:val="auto"/>
            <w:sz w:val="24"/>
            <w:szCs w:val="24"/>
            <w:u w:val="none"/>
          </w:rPr>
          <w:t>решение Совета Албайского сельского поселения Мамадышского муниципального района Республики Тат</w:t>
        </w:r>
        <w:r w:rsidR="0089503B" w:rsidRPr="0049696C">
          <w:rPr>
            <w:rStyle w:val="a8"/>
            <w:bCs/>
            <w:color w:val="auto"/>
            <w:sz w:val="24"/>
            <w:szCs w:val="24"/>
            <w:u w:val="none"/>
          </w:rPr>
          <w:t>арстан от 18.04.2014 года № 3-32</w:t>
        </w:r>
        <w:r w:rsidR="00F217C6" w:rsidRPr="0049696C">
          <w:rPr>
            <w:rStyle w:val="a8"/>
            <w:bCs/>
            <w:color w:val="auto"/>
            <w:sz w:val="24"/>
            <w:szCs w:val="24"/>
            <w:u w:val="none"/>
          </w:rPr>
          <w:t xml:space="preserve"> "</w:t>
        </w:r>
        <w:r w:rsidR="00F217C6" w:rsidRPr="0049696C">
          <w:rPr>
            <w:rStyle w:val="a8"/>
            <w:color w:val="auto"/>
            <w:sz w:val="24"/>
            <w:szCs w:val="24"/>
            <w:u w:val="none"/>
          </w:rPr>
          <w:t xml:space="preserve"> О порядке сообщения лицами, замещающими муниципальные должности, и муниципальными служащими   Албайского сельского поселения Мамадышского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bookmarkEnd w:id="0"/>
    </w:p>
    <w:p w:rsidR="00F217C6" w:rsidRPr="0049696C" w:rsidRDefault="00F217C6" w:rsidP="00F217C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Рассмотрев протест прокуратуры Мамадышского района от 14.07.2023 года № 02-08-02-2023, в соответствии с </w:t>
      </w:r>
      <w:hyperlink r:id="rId9" w:tooltip="’’Об общих принципах организации местного самоуправления в Российской Федерации (с изменениями на 10 июля 2023 года)’’&#10;Федеральный закон от 06.10.2003 N 131-ФЗ&#10;Статус: Действующая редакция документа (действ. c 10.07.2023)" w:history="1">
        <w:r w:rsidRPr="0049696C">
          <w:rPr>
            <w:rStyle w:val="a8"/>
            <w:color w:val="auto"/>
            <w:sz w:val="24"/>
            <w:szCs w:val="24"/>
            <w:u w:val="none"/>
          </w:rPr>
          <w:t xml:space="preserve">Федеральным </w:t>
        </w:r>
        <w:r w:rsidR="0089503B" w:rsidRPr="0049696C">
          <w:rPr>
            <w:rStyle w:val="a8"/>
            <w:color w:val="auto"/>
            <w:sz w:val="24"/>
            <w:szCs w:val="24"/>
            <w:u w:val="none"/>
          </w:rPr>
          <w:t>законом от 6 октября 2003 года №</w:t>
        </w:r>
        <w:r w:rsidRPr="0049696C">
          <w:rPr>
            <w:rStyle w:val="a8"/>
            <w:color w:val="auto"/>
            <w:sz w:val="24"/>
            <w:szCs w:val="24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49696C">
        <w:rPr>
          <w:sz w:val="24"/>
          <w:szCs w:val="24"/>
        </w:rPr>
        <w:t xml:space="preserve">, </w:t>
      </w:r>
      <w:hyperlink r:id="rId10" w:tooltip="’’О муниципальной службе в Российской Федерации (с изменениями на 10 июля 2023 года)’’&#10;Федеральный закон от 02.03.2007 N 25-ФЗ&#10;Статус: Действующая редакция документа (действ. c 10.07.2023)" w:history="1">
        <w:r w:rsidRPr="0049696C">
          <w:rPr>
            <w:rStyle w:val="a8"/>
            <w:color w:val="auto"/>
            <w:sz w:val="24"/>
            <w:szCs w:val="24"/>
            <w:u w:val="none"/>
          </w:rPr>
          <w:t>Федеральным законо</w:t>
        </w:r>
        <w:r w:rsidR="0089503B" w:rsidRPr="0049696C">
          <w:rPr>
            <w:rStyle w:val="a8"/>
            <w:color w:val="auto"/>
            <w:sz w:val="24"/>
            <w:szCs w:val="24"/>
            <w:u w:val="none"/>
          </w:rPr>
          <w:t>м от 2 марта 2007 года №</w:t>
        </w:r>
        <w:r w:rsidRPr="0049696C">
          <w:rPr>
            <w:rStyle w:val="a8"/>
            <w:color w:val="auto"/>
            <w:sz w:val="24"/>
            <w:szCs w:val="24"/>
            <w:u w:val="none"/>
          </w:rPr>
          <w:t xml:space="preserve"> 25-ФЗ "О муниципальной службе в Российской Федерации"</w:t>
        </w:r>
      </w:hyperlink>
      <w:r w:rsidRPr="0049696C">
        <w:rPr>
          <w:sz w:val="24"/>
          <w:szCs w:val="24"/>
        </w:rPr>
        <w:t xml:space="preserve">, </w:t>
      </w:r>
      <w:hyperlink r:id="rId11" w:tooltip="’’О противодействии коррупции (с изменениями на 10 июля 2023 года)’’&#10;Федеральный закон от 25.12.2008 N 273-ФЗ&#10;Статус: Действующая редакция документа (действ. c 10.07.2023)" w:history="1">
        <w:r w:rsidRPr="0049696C">
          <w:rPr>
            <w:rStyle w:val="a8"/>
            <w:color w:val="auto"/>
            <w:sz w:val="24"/>
            <w:szCs w:val="24"/>
            <w:u w:val="none"/>
          </w:rPr>
          <w:t>Федеральным з</w:t>
        </w:r>
        <w:r w:rsidR="0089503B" w:rsidRPr="0049696C">
          <w:rPr>
            <w:rStyle w:val="a8"/>
            <w:color w:val="auto"/>
            <w:sz w:val="24"/>
            <w:szCs w:val="24"/>
            <w:u w:val="none"/>
          </w:rPr>
          <w:t>аконом от 25 декабря 2008 года №</w:t>
        </w:r>
        <w:r w:rsidRPr="0049696C">
          <w:rPr>
            <w:rStyle w:val="a8"/>
            <w:color w:val="auto"/>
            <w:sz w:val="24"/>
            <w:szCs w:val="24"/>
            <w:u w:val="none"/>
          </w:rPr>
          <w:t xml:space="preserve"> 273-ФЗ "О противодействии коррупции"</w:t>
        </w:r>
      </w:hyperlink>
      <w:r w:rsidRPr="0049696C">
        <w:rPr>
          <w:sz w:val="24"/>
          <w:szCs w:val="24"/>
        </w:rPr>
        <w:t>, Совет Албайского сельского поселения Мамадышского муниципального района Республики Татарстан РЕШИЛ:</w:t>
      </w:r>
    </w:p>
    <w:p w:rsidR="00F217C6" w:rsidRPr="0049696C" w:rsidRDefault="00F217C6" w:rsidP="00F217C6">
      <w:pPr>
        <w:pStyle w:val="FORMATTEXT"/>
        <w:jc w:val="center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1. Внести в </w:t>
      </w:r>
      <w:hyperlink r:id="rId12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49696C">
          <w:rPr>
            <w:rStyle w:val="a8"/>
            <w:color w:val="auto"/>
            <w:sz w:val="24"/>
            <w:szCs w:val="24"/>
            <w:u w:val="none"/>
          </w:rPr>
          <w:t>решение Совета Албайского сельского поселения Мамадышского муниципального района Республик</w:t>
        </w:r>
        <w:r w:rsidR="0089503B" w:rsidRPr="0049696C">
          <w:rPr>
            <w:rStyle w:val="a8"/>
            <w:color w:val="auto"/>
            <w:sz w:val="24"/>
            <w:szCs w:val="24"/>
            <w:u w:val="none"/>
          </w:rPr>
          <w:t>и Татарстан от 18.04.2014 года № 3-32</w:t>
        </w:r>
        <w:r w:rsidRPr="0049696C">
          <w:rPr>
            <w:rStyle w:val="a8"/>
            <w:color w:val="auto"/>
            <w:sz w:val="24"/>
            <w:szCs w:val="24"/>
            <w:u w:val="none"/>
          </w:rPr>
          <w:t xml:space="preserve"> "О порядке сообщения лицами, замещающими муниципальные должности, и муниципальными служащими   Албайского сельского поселения Мамадышского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  <w:r w:rsidRPr="0049696C">
        <w:rPr>
          <w:sz w:val="24"/>
          <w:szCs w:val="24"/>
        </w:rPr>
        <w:t xml:space="preserve"> следующие изменения: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1.1. Наименование решения изложить в следующей редакции: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"О порядке сообщения лицами, замещающими муниципальные должности, и муниципальными служащими Албайского сельского поселения Мамадышского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1.2. В преамбуле решения слова "постановлением Правительства Российской Ф</w:t>
      </w:r>
      <w:r w:rsidR="0089503B" w:rsidRPr="0049696C">
        <w:rPr>
          <w:sz w:val="24"/>
          <w:szCs w:val="24"/>
        </w:rPr>
        <w:t>едерации от 9 января 2014 года №</w:t>
      </w:r>
      <w:r w:rsidRPr="0049696C">
        <w:rPr>
          <w:sz w:val="24"/>
          <w:szCs w:val="24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заменить словами "постановлением Правительства Российской</w:t>
      </w:r>
      <w:r w:rsidR="0089503B" w:rsidRPr="0049696C">
        <w:rPr>
          <w:sz w:val="24"/>
          <w:szCs w:val="24"/>
        </w:rPr>
        <w:t xml:space="preserve"> Федерации от 9 января 2014 г. </w:t>
      </w:r>
      <w:r w:rsidR="0089503B" w:rsidRPr="0049696C">
        <w:rPr>
          <w:sz w:val="24"/>
          <w:szCs w:val="24"/>
        </w:rPr>
        <w:lastRenderedPageBreak/>
        <w:t>№</w:t>
      </w:r>
      <w:r w:rsidRPr="0049696C">
        <w:rPr>
          <w:sz w:val="24"/>
          <w:szCs w:val="24"/>
        </w:rP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1.3. В пункте 1 решения слова "о получении подарка в связи с их должностным положением или исполнением ими служебных (должностных) обязанностей" заменить словами "о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2. Утвердить Положение о сообщении лицами, замещающими муниципальные должности, и муниципальными служащими Албайского сельского поселения Мамадышского 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в новой прилагаемой редакции.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3. Настоящее решение подлежит официальному опубликованию.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>4.Конт</w:t>
      </w:r>
      <w:r w:rsidR="005265AB" w:rsidRPr="0049696C">
        <w:rPr>
          <w:rFonts w:ascii="Arial" w:hAnsi="Arial" w:cs="Arial"/>
          <w:sz w:val="24"/>
          <w:szCs w:val="24"/>
        </w:rPr>
        <w:t>роль за исполнением настоящего р</w:t>
      </w:r>
      <w:r w:rsidRPr="0049696C">
        <w:rPr>
          <w:rFonts w:ascii="Arial" w:hAnsi="Arial" w:cs="Arial"/>
          <w:sz w:val="24"/>
          <w:szCs w:val="24"/>
        </w:rPr>
        <w:t>ешения возложить на Главу сельского поселения Мамадышского муниципального района Крешкова И.П.</w:t>
      </w:r>
    </w:p>
    <w:p w:rsidR="00F217C6" w:rsidRPr="0049696C" w:rsidRDefault="00F217C6" w:rsidP="00F217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217C6" w:rsidRPr="0049696C" w:rsidRDefault="00F217C6" w:rsidP="00F217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217C6" w:rsidRPr="0049696C" w:rsidRDefault="00F217C6" w:rsidP="00F217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217C6" w:rsidRPr="0049696C" w:rsidRDefault="00F217C6" w:rsidP="00F217C6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F217C6" w:rsidRPr="0049696C" w:rsidRDefault="00F217C6" w:rsidP="00F217C6">
      <w:pPr>
        <w:widowControl w:val="0"/>
        <w:autoSpaceDE w:val="0"/>
        <w:autoSpaceDN w:val="0"/>
        <w:spacing w:line="0" w:lineRule="atLeast"/>
        <w:rPr>
          <w:rFonts w:ascii="Arial" w:hAnsi="Arial" w:cs="Arial"/>
          <w:color w:val="000000"/>
          <w:sz w:val="24"/>
          <w:szCs w:val="24"/>
        </w:rPr>
      </w:pPr>
      <w:r w:rsidRPr="0049696C">
        <w:rPr>
          <w:rFonts w:ascii="Arial" w:hAnsi="Arial" w:cs="Arial"/>
          <w:color w:val="000000"/>
          <w:sz w:val="24"/>
          <w:szCs w:val="24"/>
        </w:rPr>
        <w:t xml:space="preserve">Албайского сельского поселения </w:t>
      </w:r>
    </w:p>
    <w:p w:rsidR="00F217C6" w:rsidRPr="0049696C" w:rsidRDefault="00F217C6" w:rsidP="00F217C6">
      <w:pPr>
        <w:pStyle w:val="FORMATTEXT"/>
        <w:rPr>
          <w:sz w:val="24"/>
          <w:szCs w:val="24"/>
        </w:rPr>
      </w:pPr>
      <w:r w:rsidRPr="0049696C">
        <w:rPr>
          <w:color w:val="000000"/>
          <w:sz w:val="24"/>
          <w:szCs w:val="24"/>
        </w:rPr>
        <w:t xml:space="preserve">Мамадышского </w:t>
      </w:r>
      <w:r w:rsidRPr="0049696C">
        <w:rPr>
          <w:sz w:val="24"/>
          <w:szCs w:val="24"/>
        </w:rPr>
        <w:t>муниципального района                                   И.П.Крешков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rPr>
          <w:sz w:val="24"/>
          <w:szCs w:val="24"/>
        </w:rPr>
      </w:pPr>
    </w:p>
    <w:p w:rsidR="00F217C6" w:rsidRPr="0049696C" w:rsidRDefault="00F217C6" w:rsidP="00F217C6">
      <w:pPr>
        <w:jc w:val="right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>     Приложение</w:t>
      </w:r>
    </w:p>
    <w:p w:rsidR="00F217C6" w:rsidRPr="0049696C" w:rsidRDefault="00F217C6" w:rsidP="00F217C6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 xml:space="preserve">                 к решению Совета Албайского сельского </w:t>
      </w:r>
    </w:p>
    <w:p w:rsidR="00F217C6" w:rsidRPr="0049696C" w:rsidRDefault="00F217C6" w:rsidP="00F217C6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 xml:space="preserve">                     поселения Мамадышского   муниципального  </w:t>
      </w:r>
    </w:p>
    <w:p w:rsidR="00F217C6" w:rsidRPr="0049696C" w:rsidRDefault="00F217C6" w:rsidP="00F217C6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 xml:space="preserve">                     района Республики Татарстан</w:t>
      </w:r>
    </w:p>
    <w:p w:rsidR="00F217C6" w:rsidRPr="0049696C" w:rsidRDefault="00F217C6" w:rsidP="00F217C6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  <w:r w:rsidRPr="0049696C">
        <w:rPr>
          <w:rFonts w:ascii="Arial" w:hAnsi="Arial" w:cs="Arial"/>
          <w:sz w:val="24"/>
          <w:szCs w:val="24"/>
        </w:rPr>
        <w:t xml:space="preserve">                 № </w:t>
      </w:r>
      <w:r w:rsidR="0089503B" w:rsidRPr="0049696C">
        <w:rPr>
          <w:rFonts w:ascii="Arial" w:hAnsi="Arial" w:cs="Arial"/>
          <w:sz w:val="24"/>
          <w:szCs w:val="24"/>
        </w:rPr>
        <w:t>2-27</w:t>
      </w:r>
      <w:r w:rsidRPr="0049696C">
        <w:rPr>
          <w:rFonts w:ascii="Arial" w:hAnsi="Arial" w:cs="Arial"/>
          <w:sz w:val="24"/>
          <w:szCs w:val="24"/>
        </w:rPr>
        <w:t xml:space="preserve">   от </w:t>
      </w:r>
      <w:r w:rsidR="0089503B" w:rsidRPr="0049696C">
        <w:rPr>
          <w:rFonts w:ascii="Arial" w:hAnsi="Arial" w:cs="Arial"/>
          <w:sz w:val="24"/>
          <w:szCs w:val="24"/>
        </w:rPr>
        <w:t xml:space="preserve">09.08. </w:t>
      </w:r>
      <w:r w:rsidRPr="0049696C">
        <w:rPr>
          <w:rFonts w:ascii="Arial" w:hAnsi="Arial" w:cs="Arial"/>
          <w:sz w:val="24"/>
          <w:szCs w:val="24"/>
        </w:rPr>
        <w:t xml:space="preserve">2023 года 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 xml:space="preserve"> </w:t>
      </w:r>
    </w:p>
    <w:p w:rsidR="00F217C6" w:rsidRPr="0049696C" w:rsidRDefault="00F217C6" w:rsidP="00F217C6">
      <w:pPr>
        <w:pStyle w:val="HEADERTEXT"/>
        <w:rPr>
          <w:bCs/>
          <w:color w:val="auto"/>
          <w:sz w:val="24"/>
          <w:szCs w:val="24"/>
        </w:rPr>
      </w:pPr>
    </w:p>
    <w:p w:rsidR="00F217C6" w:rsidRPr="0049696C" w:rsidRDefault="00F217C6" w:rsidP="00F217C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49696C">
        <w:rPr>
          <w:bCs/>
          <w:color w:val="auto"/>
          <w:sz w:val="24"/>
          <w:szCs w:val="24"/>
        </w:rPr>
        <w:t xml:space="preserve"> Положение о сообщении лицами, замещающими муниципальные должности, и муниципальными служащими </w:t>
      </w:r>
      <w:r w:rsidRPr="0049696C">
        <w:rPr>
          <w:color w:val="auto"/>
          <w:sz w:val="24"/>
          <w:szCs w:val="24"/>
        </w:rPr>
        <w:t xml:space="preserve">Албайского сельского поселения Мамадышского </w:t>
      </w:r>
      <w:r w:rsidRPr="0049696C">
        <w:rPr>
          <w:bCs/>
          <w:color w:val="auto"/>
          <w:sz w:val="24"/>
          <w:szCs w:val="24"/>
        </w:rPr>
        <w:t xml:space="preserve">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F217C6" w:rsidRPr="0049696C" w:rsidRDefault="00F217C6" w:rsidP="00F217C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1. Настоящее Положение определяет порядок сообщения лицами, замещающими муниципальные должности, муниципальными служащими Албайского сельского поселения Мамадышского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</w:t>
      </w:r>
      <w:r w:rsidRPr="0049696C">
        <w:rPr>
          <w:sz w:val="24"/>
          <w:szCs w:val="24"/>
        </w:rPr>
        <w:lastRenderedPageBreak/>
        <w:t>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2. Для целей настоящего Положения используются следующие понятия: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Албайского сельского поселения Мамадышского муниципального района, действующей на постоянной основе и являющейся юридическим лицом, с правом решающего голоса, работающий в комиссии на постоянной (штатной) основе, председатель контрольно-счетного органа Албайского сельского поселения Мамадышского муниципального района;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Татарстан, обязанности по должности муниципальной службы в органе местного самоуправления, аппарате избирательной комиссии Албайского сельского поселения Мамадышского муниципального района за денежное содержание, выплачиваемое за счет средств местного бюджета;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49696C">
        <w:rPr>
          <w:sz w:val="24"/>
          <w:szCs w:val="24"/>
        </w:rPr>
        <w:lastRenderedPageBreak/>
        <w:t>(должностных) обязанностей.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избирательную комиссию Албайского сельского поселения Мамадышского муниципального района (далее - орган местного самоуправления, избирательная комиссия), в которых указанные лица проходят муниципальную службу или осуществляют трудовую деятельность.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3" w:tooltip="’’О внесении изменений в решение Совета Елабужского муниципального района Республики Татарстан от ...’’&#10;Решение Совета Елабужского муниципального района Республики Татарстан от 31.05.2019 N 372&#10;Статус: Действующая редакция документа" w:history="1">
        <w:r w:rsidRPr="0049696C">
          <w:rPr>
            <w:rStyle w:val="a8"/>
            <w:sz w:val="24"/>
            <w:szCs w:val="24"/>
          </w:rPr>
          <w:t>приложению</w:t>
        </w:r>
      </w:hyperlink>
      <w:r w:rsidRPr="0049696C">
        <w:rPr>
          <w:sz w:val="24"/>
          <w:szCs w:val="24"/>
        </w:rPr>
        <w:t>, представляется не позднее 3 рабочих дней со дня получения подарка в уполномоченное структурное подразделение органа местного самоуправления, избирательной комиссии, в которых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избирательной комиссии, образованные в соответствии с законодательством о бухгалтерском учете (далее - комиссия).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</w:t>
      </w:r>
      <w:r w:rsidRPr="0049696C">
        <w:rPr>
          <w:sz w:val="24"/>
          <w:szCs w:val="24"/>
        </w:rPr>
        <w:lastRenderedPageBreak/>
        <w:t>повреждение подарка несет лицо, получившее подарок.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Албайского сельского поселения Мамадышского муниципального района.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14. Подарок, в отношении которого не поступило заявление, указанное в пункте 12 настоящего Положения, может использоваться органом местного самоуправления, избирательной комиссией с учетом заключения комиссии о целесообразности использования подарка для обеспечения деятельности органа местного самоуправления, избирательной комиссии.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15. В случае нецелесообразности использования подарка руководителем органа местного самоуправления, избирательной комиссии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17. В случае если подарок не выкуплен или не реализован, руководителем органа местного самоуправления, избирательной комиссии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 xml:space="preserve">18. Средства, вырученные от реализации (выкупа) подарка, зачисляются в </w:t>
      </w:r>
      <w:r w:rsidRPr="0049696C">
        <w:rPr>
          <w:sz w:val="24"/>
          <w:szCs w:val="24"/>
        </w:rPr>
        <w:lastRenderedPageBreak/>
        <w:t>доход соответствующего бюджета в порядке, установленном бюджетным законодательством Российской Федерации.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89503B" w:rsidRPr="0049696C" w:rsidRDefault="0089503B" w:rsidP="00F217C6">
      <w:pPr>
        <w:pStyle w:val="FORMATTEXT"/>
        <w:ind w:firstLine="568"/>
        <w:jc w:val="both"/>
        <w:rPr>
          <w:sz w:val="24"/>
          <w:szCs w:val="24"/>
        </w:rPr>
      </w:pPr>
    </w:p>
    <w:p w:rsidR="0089503B" w:rsidRPr="0049696C" w:rsidRDefault="0089503B" w:rsidP="00F217C6">
      <w:pPr>
        <w:pStyle w:val="FORMATTEXT"/>
        <w:ind w:firstLine="568"/>
        <w:jc w:val="both"/>
        <w:rPr>
          <w:sz w:val="24"/>
          <w:szCs w:val="24"/>
        </w:rPr>
      </w:pPr>
    </w:p>
    <w:p w:rsidR="0089503B" w:rsidRPr="0049696C" w:rsidRDefault="0089503B" w:rsidP="00F217C6">
      <w:pPr>
        <w:pStyle w:val="FORMATTEXT"/>
        <w:ind w:firstLine="568"/>
        <w:jc w:val="both"/>
        <w:rPr>
          <w:sz w:val="24"/>
          <w:szCs w:val="24"/>
        </w:rPr>
      </w:pPr>
    </w:p>
    <w:p w:rsidR="0089503B" w:rsidRPr="0049696C" w:rsidRDefault="0089503B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Приложение</w:t>
      </w:r>
    </w:p>
    <w:p w:rsidR="00F217C6" w:rsidRPr="0049696C" w:rsidRDefault="00F217C6" w:rsidP="0089503B">
      <w:pPr>
        <w:pStyle w:val="FORMATTEXT"/>
        <w:jc w:val="center"/>
        <w:rPr>
          <w:sz w:val="24"/>
          <w:szCs w:val="24"/>
        </w:rPr>
      </w:pPr>
      <w:r w:rsidRPr="0049696C">
        <w:rPr>
          <w:sz w:val="24"/>
          <w:szCs w:val="24"/>
        </w:rPr>
        <w:t>к Положению о сообщении лицами, замещающими муниципальные должности, и муниципальными служащими Албайского сельского поселения Мамадышского муниципального района о получении подарка в связи с протокольными мероприятиями, служебными командировками и другими официальными мероприятиями, участие в которых связано с исполнением ими служебных (должностных) обязанностей, сдаче и оценке подарка, реализации (выкупе) и зачислении средств,   вырученных от его реализации</w:t>
      </w:r>
    </w:p>
    <w:p w:rsidR="00F217C6" w:rsidRPr="0049696C" w:rsidRDefault="00F217C6" w:rsidP="00F217C6">
      <w:pPr>
        <w:pStyle w:val="HEADERTEXT"/>
        <w:rPr>
          <w:bCs/>
          <w:color w:val="auto"/>
          <w:sz w:val="24"/>
          <w:szCs w:val="24"/>
        </w:rPr>
      </w:pPr>
    </w:p>
    <w:p w:rsidR="00F217C6" w:rsidRPr="0049696C" w:rsidRDefault="00F217C6" w:rsidP="00F217C6">
      <w:pPr>
        <w:pStyle w:val="HEADERTEXT"/>
        <w:jc w:val="center"/>
        <w:outlineLvl w:val="0"/>
        <w:rPr>
          <w:bCs/>
          <w:color w:val="auto"/>
          <w:sz w:val="24"/>
          <w:szCs w:val="24"/>
        </w:rPr>
      </w:pPr>
      <w:r w:rsidRPr="0049696C">
        <w:rPr>
          <w:bCs/>
          <w:color w:val="auto"/>
          <w:sz w:val="24"/>
          <w:szCs w:val="24"/>
        </w:rPr>
        <w:t xml:space="preserve"> Уведомление о получении подарка 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(наименование уполномоченного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lastRenderedPageBreak/>
        <w:t>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структурного подразделения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государственного (муниципального) органа, фонда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или иной организации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(уполномоченных органа или организации)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от 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>     _________________________________________________</w:t>
      </w:r>
    </w:p>
    <w:p w:rsidR="00F217C6" w:rsidRPr="0049696C" w:rsidRDefault="00F217C6" w:rsidP="00F217C6">
      <w:pPr>
        <w:pStyle w:val="FORMATTEXT"/>
        <w:jc w:val="right"/>
        <w:rPr>
          <w:sz w:val="24"/>
          <w:szCs w:val="24"/>
        </w:rPr>
      </w:pPr>
      <w:r w:rsidRPr="0049696C">
        <w:rPr>
          <w:sz w:val="24"/>
          <w:szCs w:val="24"/>
        </w:rPr>
        <w:t xml:space="preserve">     (ф.и.о., занимаемая должность) </w:t>
      </w:r>
    </w:p>
    <w:p w:rsidR="00F217C6" w:rsidRPr="0049696C" w:rsidRDefault="00F217C6" w:rsidP="00F217C6">
      <w:pPr>
        <w:pStyle w:val="FORMATTEXT"/>
        <w:jc w:val="center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jc w:val="center"/>
        <w:rPr>
          <w:sz w:val="24"/>
          <w:szCs w:val="24"/>
        </w:rPr>
      </w:pPr>
      <w:r w:rsidRPr="0049696C">
        <w:rPr>
          <w:sz w:val="24"/>
          <w:szCs w:val="24"/>
        </w:rPr>
        <w:t xml:space="preserve">Уведомление о получении подарка </w:t>
      </w:r>
    </w:p>
    <w:p w:rsidR="00F217C6" w:rsidRPr="0049696C" w:rsidRDefault="00F217C6" w:rsidP="00F217C6">
      <w:pPr>
        <w:pStyle w:val="FORMATTEXT"/>
        <w:jc w:val="center"/>
        <w:rPr>
          <w:sz w:val="24"/>
          <w:szCs w:val="24"/>
        </w:rPr>
      </w:pPr>
      <w:r w:rsidRPr="0049696C">
        <w:rPr>
          <w:sz w:val="24"/>
          <w:szCs w:val="24"/>
        </w:rPr>
        <w:t>от "___" ______________ 20__ г.</w:t>
      </w:r>
    </w:p>
    <w:p w:rsidR="00F217C6" w:rsidRPr="0049696C" w:rsidRDefault="00F217C6" w:rsidP="00F217C6">
      <w:pPr>
        <w:pStyle w:val="FORMATTEXT"/>
        <w:jc w:val="center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Извещаю о получении ___________________(дата получения)                 подарка(ов) на ____________ (наименование протокольного мероприятия, служебной  командировки, другого официального мероприятия, место и дата проведения)</w:t>
      </w:r>
    </w:p>
    <w:p w:rsidR="00F217C6" w:rsidRPr="0049696C" w:rsidRDefault="00F217C6" w:rsidP="00F217C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8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444"/>
        <w:gridCol w:w="3210"/>
        <w:gridCol w:w="1800"/>
        <w:gridCol w:w="2326"/>
      </w:tblGrid>
      <w:tr w:rsidR="00F217C6" w:rsidRPr="0049696C" w:rsidTr="00F217C6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Характеристика подарка, его описание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Стоимость в рублях* </w:t>
            </w:r>
          </w:p>
        </w:tc>
      </w:tr>
      <w:tr w:rsidR="00F217C6" w:rsidRPr="0049696C" w:rsidTr="00F217C6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</w:tr>
      <w:tr w:rsidR="00F217C6" w:rsidRPr="0049696C" w:rsidTr="00F217C6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</w:tr>
      <w:tr w:rsidR="00F217C6" w:rsidRPr="0049696C" w:rsidTr="00F217C6"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  <w:r w:rsidRPr="0049696C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17C6" w:rsidRPr="0049696C" w:rsidRDefault="00F217C6">
            <w:pPr>
              <w:pStyle w:val="FORMATTEXT"/>
              <w:spacing w:line="254" w:lineRule="auto"/>
              <w:rPr>
                <w:sz w:val="24"/>
                <w:szCs w:val="24"/>
              </w:rPr>
            </w:pPr>
          </w:p>
        </w:tc>
      </w:tr>
    </w:tbl>
    <w:p w:rsidR="00F217C6" w:rsidRPr="0049696C" w:rsidRDefault="00F217C6" w:rsidP="00F217C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hyperlink r:id="rId14" w:tooltip="’’О порядке сообщения лицами, замещающими муниципальные должности, и муниципальными служащими Елабужского ...’’&#10;Решение Совета Елабужского муниципального района Республики Татарстан от 13.03.2014 N 401&#10;Статус: Действующий документ" w:history="1">
        <w:r w:rsidRPr="0049696C">
          <w:rPr>
            <w:rStyle w:val="a8"/>
            <w:sz w:val="24"/>
            <w:szCs w:val="24"/>
          </w:rPr>
          <w:t>Приложение</w:t>
        </w:r>
      </w:hyperlink>
      <w:r w:rsidRPr="0049696C">
        <w:rPr>
          <w:sz w:val="24"/>
          <w:szCs w:val="24"/>
        </w:rPr>
        <w:t>: _________________________________________ на ________ листах.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(наименование документа)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Лицо, представившее уведомление ___________ _____________________ "__" ____ 20__г.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(подпись) (расшифровка подписи)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Лицо, принявшее ___________ _____________________ "__" ____ 20__г.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уведомление (подпись) (расшифровка подписи)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Регистрационный номер в журнале регистрации уведомлений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________________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"___" ________ 20__ г.</w:t>
      </w: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F217C6" w:rsidRPr="0049696C" w:rsidRDefault="00F217C6" w:rsidP="00F217C6">
      <w:pPr>
        <w:pStyle w:val="FORMATTEXT"/>
        <w:ind w:firstLine="568"/>
        <w:jc w:val="both"/>
        <w:rPr>
          <w:sz w:val="24"/>
          <w:szCs w:val="24"/>
        </w:rPr>
      </w:pPr>
    </w:p>
    <w:p w:rsidR="008B288E" w:rsidRPr="0049696C" w:rsidRDefault="00F217C6" w:rsidP="0089503B">
      <w:pPr>
        <w:pStyle w:val="FORMATTEXT"/>
        <w:jc w:val="both"/>
        <w:rPr>
          <w:sz w:val="24"/>
          <w:szCs w:val="24"/>
        </w:rPr>
      </w:pPr>
      <w:r w:rsidRPr="0049696C">
        <w:rPr>
          <w:sz w:val="24"/>
          <w:szCs w:val="24"/>
        </w:rPr>
        <w:t>* Заполняется при наличии документов, п</w:t>
      </w:r>
      <w:r w:rsidR="0089503B" w:rsidRPr="0049696C">
        <w:rPr>
          <w:sz w:val="24"/>
          <w:szCs w:val="24"/>
        </w:rPr>
        <w:t>одтверждающих стоимость подарка</w:t>
      </w:r>
    </w:p>
    <w:sectPr w:rsidR="008B288E" w:rsidRPr="0049696C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0C" w:rsidRDefault="005B320C">
      <w:r>
        <w:separator/>
      </w:r>
    </w:p>
  </w:endnote>
  <w:endnote w:type="continuationSeparator" w:id="0">
    <w:p w:rsidR="005B320C" w:rsidRDefault="005B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0C" w:rsidRDefault="005B320C">
      <w:r>
        <w:separator/>
      </w:r>
    </w:p>
  </w:footnote>
  <w:footnote w:type="continuationSeparator" w:id="0">
    <w:p w:rsidR="005B320C" w:rsidRDefault="005B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9696C"/>
    <w:rsid w:val="004E1429"/>
    <w:rsid w:val="004F191F"/>
    <w:rsid w:val="00506CE9"/>
    <w:rsid w:val="005265AB"/>
    <w:rsid w:val="00541B73"/>
    <w:rsid w:val="0057505C"/>
    <w:rsid w:val="005A24CB"/>
    <w:rsid w:val="005A4C21"/>
    <w:rsid w:val="005B320C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23EE8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9503B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E31"/>
    <w:rsid w:val="00C02746"/>
    <w:rsid w:val="00C32166"/>
    <w:rsid w:val="00C427A9"/>
    <w:rsid w:val="00C517B6"/>
    <w:rsid w:val="00C66C16"/>
    <w:rsid w:val="00C67F28"/>
    <w:rsid w:val="00C718DF"/>
    <w:rsid w:val="00C830F9"/>
    <w:rsid w:val="00CB7350"/>
    <w:rsid w:val="00CD226B"/>
    <w:rsid w:val="00CF70C1"/>
    <w:rsid w:val="00D02E11"/>
    <w:rsid w:val="00D06FA7"/>
    <w:rsid w:val="00D2444C"/>
    <w:rsid w:val="00D504AC"/>
    <w:rsid w:val="00D56925"/>
    <w:rsid w:val="00D60017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217C6"/>
    <w:rsid w:val="00F2779D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2754-33EE-4114-8FA1-42E1A2B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paragraph" w:customStyle="1" w:styleId="FORMATTEXT">
    <w:name w:val=".FORMATTEXT"/>
    <w:uiPriority w:val="99"/>
    <w:rsid w:val="00F217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217C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6485946" TargetMode="External"/><Relationship Id="rId13" Type="http://schemas.openxmlformats.org/officeDocument/2006/relationships/hyperlink" Target="kodeks://link/d?nd=458300675&amp;point=mark=1SEMHRL000000616QUIQE10LNNDS2GE763O3DQQV801M5K93M2OGSA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4464859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902135263&amp;point=mark=000000000000000000000000000000000000000000000000007D20K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030664&amp;point=mark=0000000000000000000000000000000000000000000000000064U0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point=mark=000000000000000000000000000000000000000000000000007D20K3" TargetMode="External"/><Relationship Id="rId14" Type="http://schemas.openxmlformats.org/officeDocument/2006/relationships/hyperlink" Target="kodeks://link/d?nd=446485946&amp;point=mark=0000000000000000000000000000000000000000000000000058DA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DB07-E73D-470A-9ACC-C2B633A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18836</CharactersWithSpaces>
  <SharedDoc>false</SharedDoc>
  <HLinks>
    <vt:vector size="42" baseType="variant">
      <vt:variant>
        <vt:i4>720967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kodeks://link/d?nd=446485946&amp;point=mark=0000000000000000000000000000000000000000000000000058DAS8</vt:lpwstr>
      </vt:variant>
      <vt:variant>
        <vt:lpwstr/>
      </vt:variant>
      <vt:variant>
        <vt:i4>4259910</vt:i4>
      </vt:variant>
      <vt:variant>
        <vt:i4>15</vt:i4>
      </vt:variant>
      <vt:variant>
        <vt:i4>0</vt:i4>
      </vt:variant>
      <vt:variant>
        <vt:i4>5</vt:i4>
      </vt:variant>
      <vt:variant>
        <vt:lpwstr>kodeks://link/d?nd=458300675&amp;point=mark=1SEMHRL000000616QUIQE10LNNDS2GE763O3DQQV801M5K93M2OGSAJO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  <vt:variant>
        <vt:i4>65544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kodeks://link/d?nd=902135263&amp;point=mark=000000000000000000000000000000000000000000000000007D20K3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kodeks://link/d?nd=902030664&amp;point=mark=0000000000000000000000000000000000000000000000000064U0IK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kodeks://link/d?nd=901876063&amp;point=mark=000000000000000000000000000000000000000000000000007D20K3</vt:lpwstr>
      </vt:variant>
      <vt:variant>
        <vt:lpwstr/>
      </vt:variant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kodeks://link/d?nd=446485946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2023-08-13T15:00:00Z</dcterms:created>
  <dcterms:modified xsi:type="dcterms:W3CDTF">2023-08-13T15:00:00Z</dcterms:modified>
</cp:coreProperties>
</file>