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24188" w:rsidP="00107FC2">
            <w:pPr>
              <w:rPr>
                <w:sz w:val="28"/>
              </w:rPr>
            </w:pPr>
            <w:r>
              <w:rPr>
                <w:sz w:val="28"/>
              </w:rPr>
              <w:t>№ 272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2418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    06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10349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2"/>
        <w:gridCol w:w="4395"/>
        <w:gridCol w:w="141"/>
        <w:gridCol w:w="5387"/>
      </w:tblGrid>
      <w:tr w:rsidR="00BD5DEF" w:rsidRPr="00E71A40" w:rsidTr="0045742A">
        <w:tc>
          <w:tcPr>
            <w:tcW w:w="284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BD5DEF" w:rsidRPr="00E71A40" w:rsidRDefault="00BD5DEF" w:rsidP="00BD5DE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1A40">
              <w:rPr>
                <w:rFonts w:ascii="Arial" w:hAnsi="Arial" w:cs="Arial"/>
                <w:sz w:val="24"/>
                <w:szCs w:val="24"/>
              </w:rPr>
              <w:t>Об утверждении регламента</w:t>
            </w:r>
            <w:r w:rsidRPr="00E71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71A40">
              <w:rPr>
                <w:rFonts w:ascii="Arial" w:hAnsi="Arial" w:cs="Arial"/>
                <w:sz w:val="24"/>
                <w:szCs w:val="24"/>
              </w:rPr>
              <w:t>по анализу и установке обновлений безопасности программных, программно-аппаратных средств защиты информации и иного программного обеспечения в органах местного самоуправления Мамадышского муниципального района</w:t>
            </w:r>
          </w:p>
        </w:tc>
        <w:tc>
          <w:tcPr>
            <w:tcW w:w="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5DEF" w:rsidRPr="00E71A40" w:rsidTr="00A95CE7">
        <w:tc>
          <w:tcPr>
            <w:tcW w:w="284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5DEF" w:rsidRPr="00E71A40" w:rsidRDefault="00BD5DEF" w:rsidP="00BD5DEF">
      <w:pPr>
        <w:rPr>
          <w:rFonts w:ascii="Arial" w:hAnsi="Arial" w:cs="Arial"/>
          <w:sz w:val="24"/>
          <w:szCs w:val="24"/>
        </w:rPr>
      </w:pPr>
    </w:p>
    <w:p w:rsidR="00BD5DEF" w:rsidRPr="00E71A40" w:rsidRDefault="00BD5DEF" w:rsidP="00BD5D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В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целях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усиления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обеспечения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безопасности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информации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и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повышения</w:t>
      </w:r>
      <w:r w:rsidRPr="00E71A40">
        <w:rPr>
          <w:rFonts w:ascii="Arial" w:hAnsi="Arial" w:cs="Arial"/>
          <w:spacing w:val="-67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защищенности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информационных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систем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в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органах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местного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самоуправления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Мамадышского</w:t>
      </w:r>
      <w:r w:rsidRPr="00E71A4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в соответствии с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методическими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документами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ФСТЭК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России,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Исполнительный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комитет</w:t>
      </w:r>
      <w:r w:rsidRPr="00E71A40">
        <w:rPr>
          <w:rFonts w:ascii="Arial" w:hAnsi="Arial" w:cs="Arial"/>
          <w:spacing w:val="1"/>
          <w:sz w:val="24"/>
          <w:szCs w:val="24"/>
        </w:rPr>
        <w:t xml:space="preserve"> Мамадышского</w:t>
      </w:r>
      <w:r w:rsidRPr="00E71A40">
        <w:rPr>
          <w:rFonts w:ascii="Arial" w:hAnsi="Arial" w:cs="Arial"/>
          <w:spacing w:val="-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муниципального района</w:t>
      </w:r>
      <w:r w:rsidRPr="00E71A40">
        <w:rPr>
          <w:rFonts w:ascii="Arial" w:hAnsi="Arial" w:cs="Arial"/>
          <w:spacing w:val="-2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Республики</w:t>
      </w:r>
      <w:r w:rsidRPr="00E71A40">
        <w:rPr>
          <w:rFonts w:ascii="Arial" w:hAnsi="Arial" w:cs="Arial"/>
          <w:spacing w:val="7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Татарстан</w:t>
      </w:r>
    </w:p>
    <w:p w:rsidR="00BD5DEF" w:rsidRPr="00E71A40" w:rsidRDefault="00BD5DEF" w:rsidP="00BD5DEF">
      <w:pPr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pacing w:val="-2"/>
          <w:sz w:val="24"/>
          <w:szCs w:val="24"/>
        </w:rPr>
        <w:t xml:space="preserve">           </w:t>
      </w:r>
      <w:r w:rsidRPr="00E71A40">
        <w:rPr>
          <w:rFonts w:ascii="Arial" w:hAnsi="Arial" w:cs="Arial"/>
          <w:sz w:val="24"/>
          <w:szCs w:val="24"/>
        </w:rPr>
        <w:t>п о с т а н о в л я е т:</w:t>
      </w:r>
    </w:p>
    <w:p w:rsidR="00BD5DEF" w:rsidRPr="00E71A40" w:rsidRDefault="00BD5DEF" w:rsidP="00BD5DEF">
      <w:pPr>
        <w:widowControl w:val="0"/>
        <w:tabs>
          <w:tab w:val="left" w:pos="0"/>
        </w:tabs>
        <w:autoSpaceDE w:val="0"/>
        <w:autoSpaceDN w:val="0"/>
        <w:ind w:right="-30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ab/>
        <w:t>1. Утвердить</w:t>
      </w:r>
      <w:r w:rsidRPr="00E71A40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</w:t>
      </w:r>
      <w:r w:rsidRPr="00E71A40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в</w:t>
      </w:r>
      <w:r w:rsidRPr="00E71A40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органах</w:t>
      </w:r>
      <w:r w:rsidRPr="00E71A40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местного</w:t>
      </w:r>
      <w:r w:rsidRPr="00E71A40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E71A40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Мамадышского</w:t>
      </w:r>
      <w:r w:rsidRPr="00E71A40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муниципального</w:t>
      </w:r>
      <w:r w:rsidRPr="00E71A40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района</w:t>
      </w:r>
      <w:r w:rsidRPr="00E71A40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="0045742A" w:rsidRPr="00E71A40">
        <w:rPr>
          <w:rFonts w:ascii="Arial" w:hAnsi="Arial" w:cs="Arial"/>
          <w:spacing w:val="-67"/>
          <w:sz w:val="24"/>
          <w:szCs w:val="24"/>
          <w:lang w:eastAsia="en-US"/>
        </w:rPr>
        <w:t xml:space="preserve">                                                            </w:t>
      </w:r>
      <w:r w:rsidRPr="00E71A40">
        <w:rPr>
          <w:rFonts w:ascii="Arial" w:hAnsi="Arial" w:cs="Arial"/>
          <w:sz w:val="24"/>
          <w:szCs w:val="24"/>
          <w:lang w:eastAsia="en-US"/>
        </w:rPr>
        <w:t>Республики</w:t>
      </w:r>
      <w:r w:rsidRPr="00E71A40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Татарстан</w:t>
      </w:r>
      <w:r w:rsidRPr="00E71A40">
        <w:rPr>
          <w:rFonts w:ascii="Arial" w:hAnsi="Arial" w:cs="Arial"/>
          <w:spacing w:val="2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(приложение</w:t>
      </w:r>
      <w:r w:rsidRPr="00E71A40">
        <w:rPr>
          <w:rFonts w:ascii="Arial" w:hAnsi="Arial" w:cs="Arial"/>
          <w:spacing w:val="-3"/>
          <w:sz w:val="24"/>
          <w:szCs w:val="24"/>
          <w:lang w:eastAsia="en-US"/>
        </w:rPr>
        <w:t xml:space="preserve"> </w:t>
      </w:r>
      <w:r w:rsidRPr="00E71A40">
        <w:rPr>
          <w:rFonts w:ascii="Arial" w:hAnsi="Arial" w:cs="Arial"/>
          <w:sz w:val="24"/>
          <w:szCs w:val="24"/>
          <w:lang w:eastAsia="en-US"/>
        </w:rPr>
        <w:t>№1).</w:t>
      </w:r>
    </w:p>
    <w:p w:rsidR="00BD5DEF" w:rsidRPr="00E71A40" w:rsidRDefault="00BD5DEF" w:rsidP="00BD5D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BD5DEF" w:rsidRPr="00E71A40" w:rsidRDefault="00BD5DEF" w:rsidP="00BD5D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 Контроль за исполнением настоящего пос</w:t>
      </w:r>
      <w:r w:rsidR="00BB0A87" w:rsidRPr="00E71A40">
        <w:rPr>
          <w:rFonts w:ascii="Arial" w:hAnsi="Arial" w:cs="Arial"/>
          <w:sz w:val="24"/>
          <w:szCs w:val="24"/>
        </w:rPr>
        <w:t>тановления  оставляю за собой.</w:t>
      </w: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BB0A87" w:rsidRPr="00E71A40" w:rsidRDefault="00BB0A87" w:rsidP="00BD5DEF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BD5DEF" w:rsidRPr="00E71A40" w:rsidRDefault="00BB0A87" w:rsidP="00BD5DEF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И.о.руководителя                                                                                         </w:t>
      </w:r>
      <w:r w:rsidR="00E71A40">
        <w:rPr>
          <w:rFonts w:ascii="Arial" w:hAnsi="Arial" w:cs="Arial"/>
          <w:sz w:val="24"/>
          <w:szCs w:val="24"/>
        </w:rPr>
        <w:t xml:space="preserve">             </w:t>
      </w:r>
      <w:r w:rsidRPr="00E71A40">
        <w:rPr>
          <w:rFonts w:ascii="Arial" w:hAnsi="Arial" w:cs="Arial"/>
          <w:sz w:val="24"/>
          <w:szCs w:val="24"/>
        </w:rPr>
        <w:t>А.Х.Аглямов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D5DEF" w:rsidRPr="00E71A40" w:rsidTr="00A95CE7">
        <w:tc>
          <w:tcPr>
            <w:tcW w:w="5068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BD5DEF" w:rsidRPr="00E71A40" w:rsidRDefault="00BD5DEF" w:rsidP="00BD5D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5DEF" w:rsidRPr="00E71A40" w:rsidRDefault="00BD5DEF" w:rsidP="00BD5DEF">
      <w:pPr>
        <w:tabs>
          <w:tab w:val="left" w:pos="0"/>
        </w:tabs>
        <w:spacing w:line="240" w:lineRule="atLeast"/>
        <w:ind w:right="140"/>
        <w:jc w:val="right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BB0A87" w:rsidRDefault="00BB0A87" w:rsidP="00BD5DEF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E71A40" w:rsidRPr="00E71A40" w:rsidRDefault="00E71A40" w:rsidP="00BD5DEF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BD5DEF" w:rsidRPr="00E71A40" w:rsidRDefault="00BD5DEF" w:rsidP="00BD5D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</w:t>
      </w:r>
      <w:r w:rsidR="00E71A40" w:rsidRPr="00E71A40">
        <w:rPr>
          <w:rFonts w:ascii="Arial" w:hAnsi="Arial" w:cs="Arial"/>
          <w:sz w:val="24"/>
          <w:szCs w:val="24"/>
        </w:rPr>
        <w:t xml:space="preserve">                </w:t>
      </w:r>
      <w:r w:rsidRPr="00E71A40">
        <w:rPr>
          <w:rFonts w:ascii="Arial" w:hAnsi="Arial" w:cs="Arial"/>
          <w:sz w:val="24"/>
          <w:szCs w:val="24"/>
        </w:rPr>
        <w:t xml:space="preserve">  Приложение №  1</w:t>
      </w:r>
    </w:p>
    <w:p w:rsidR="00BD5DEF" w:rsidRPr="00E71A40" w:rsidRDefault="00BD5DEF" w:rsidP="00BD5D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E71A40" w:rsidRPr="00E71A40">
        <w:rPr>
          <w:rFonts w:ascii="Arial" w:hAnsi="Arial" w:cs="Arial"/>
          <w:sz w:val="24"/>
          <w:szCs w:val="24"/>
        </w:rPr>
        <w:t xml:space="preserve">                 </w:t>
      </w:r>
      <w:r w:rsidRPr="00E71A40">
        <w:rPr>
          <w:rFonts w:ascii="Arial" w:hAnsi="Arial" w:cs="Arial"/>
          <w:sz w:val="24"/>
          <w:szCs w:val="24"/>
        </w:rPr>
        <w:t xml:space="preserve">   к постановлению</w:t>
      </w:r>
    </w:p>
    <w:p w:rsidR="00BD5DEF" w:rsidRPr="00E71A40" w:rsidRDefault="00BD5DEF" w:rsidP="00BD5D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E71A40" w:rsidRPr="00E71A40">
        <w:rPr>
          <w:rFonts w:ascii="Arial" w:hAnsi="Arial" w:cs="Arial"/>
          <w:sz w:val="24"/>
          <w:szCs w:val="24"/>
        </w:rPr>
        <w:t xml:space="preserve">                 </w:t>
      </w:r>
      <w:r w:rsidRPr="00E71A40">
        <w:rPr>
          <w:rFonts w:ascii="Arial" w:hAnsi="Arial" w:cs="Arial"/>
          <w:sz w:val="24"/>
          <w:szCs w:val="24"/>
        </w:rPr>
        <w:t xml:space="preserve">   Исполнительного комитета</w:t>
      </w:r>
    </w:p>
    <w:p w:rsidR="00BD5DEF" w:rsidRPr="00E71A40" w:rsidRDefault="00BD5DEF" w:rsidP="00BD5D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E71A40" w:rsidRPr="00E71A40">
        <w:rPr>
          <w:rFonts w:ascii="Arial" w:hAnsi="Arial" w:cs="Arial"/>
          <w:sz w:val="24"/>
          <w:szCs w:val="24"/>
        </w:rPr>
        <w:t xml:space="preserve">                </w:t>
      </w:r>
      <w:r w:rsidRPr="00E71A40">
        <w:rPr>
          <w:rFonts w:ascii="Arial" w:hAnsi="Arial" w:cs="Arial"/>
          <w:sz w:val="24"/>
          <w:szCs w:val="24"/>
        </w:rPr>
        <w:t xml:space="preserve">    Мамадышского муниципального </w:t>
      </w:r>
    </w:p>
    <w:p w:rsidR="00BD5DEF" w:rsidRPr="00E71A40" w:rsidRDefault="00BD5DEF" w:rsidP="00BD5D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E71A40" w:rsidRPr="00E71A40">
        <w:rPr>
          <w:rFonts w:ascii="Arial" w:hAnsi="Arial" w:cs="Arial"/>
          <w:sz w:val="24"/>
          <w:szCs w:val="24"/>
        </w:rPr>
        <w:t xml:space="preserve">                 </w:t>
      </w:r>
      <w:r w:rsidRPr="00E71A40">
        <w:rPr>
          <w:rFonts w:ascii="Arial" w:hAnsi="Arial" w:cs="Arial"/>
          <w:sz w:val="24"/>
          <w:szCs w:val="24"/>
        </w:rPr>
        <w:t xml:space="preserve">   Республики Татарстан</w:t>
      </w:r>
    </w:p>
    <w:p w:rsidR="00BD5DEF" w:rsidRPr="00E71A40" w:rsidRDefault="00524188" w:rsidP="0052418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E71A40" w:rsidRPr="00E71A40">
        <w:rPr>
          <w:rFonts w:ascii="Arial" w:hAnsi="Arial" w:cs="Arial"/>
          <w:sz w:val="24"/>
          <w:szCs w:val="24"/>
        </w:rPr>
        <w:t xml:space="preserve">              </w:t>
      </w:r>
      <w:r w:rsidRPr="00E71A40">
        <w:rPr>
          <w:rFonts w:ascii="Arial" w:hAnsi="Arial" w:cs="Arial"/>
          <w:sz w:val="24"/>
          <w:szCs w:val="24"/>
        </w:rPr>
        <w:t xml:space="preserve">   от "29" 06     2023 г. N 272</w:t>
      </w: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D5DEF" w:rsidRPr="00E71A40" w:rsidRDefault="00BD5DEF" w:rsidP="00BD5DEF">
      <w:pPr>
        <w:spacing w:line="360" w:lineRule="auto"/>
        <w:jc w:val="center"/>
        <w:rPr>
          <w:rFonts w:ascii="Arial" w:hAnsi="Arial" w:cs="Arial"/>
          <w:spacing w:val="-5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 В </w:t>
      </w:r>
      <w:r w:rsidRPr="00E71A40">
        <w:rPr>
          <w:rFonts w:ascii="Arial" w:hAnsi="Arial" w:cs="Arial"/>
          <w:spacing w:val="-57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ОРГАНАХ</w:t>
      </w:r>
      <w:r w:rsidRPr="00E71A40">
        <w:rPr>
          <w:rFonts w:ascii="Arial" w:hAnsi="Arial" w:cs="Arial"/>
          <w:spacing w:val="-2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МЕСТНОГО</w:t>
      </w:r>
      <w:r w:rsidRPr="00E71A40">
        <w:rPr>
          <w:rFonts w:ascii="Arial" w:hAnsi="Arial" w:cs="Arial"/>
          <w:spacing w:val="-1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САМОУПРАВЛЕНИЯ</w:t>
      </w:r>
      <w:r w:rsidRPr="00E71A40">
        <w:rPr>
          <w:rFonts w:ascii="Arial" w:hAnsi="Arial" w:cs="Arial"/>
          <w:spacing w:val="2"/>
          <w:sz w:val="24"/>
          <w:szCs w:val="24"/>
        </w:rPr>
        <w:t xml:space="preserve"> МАМАДЫШСКОГО </w:t>
      </w:r>
      <w:r w:rsidRPr="00E71A40">
        <w:rPr>
          <w:rFonts w:ascii="Arial" w:hAnsi="Arial" w:cs="Arial"/>
          <w:sz w:val="24"/>
          <w:szCs w:val="24"/>
        </w:rPr>
        <w:t>МУНИЦИПАЛЬНОГО</w:t>
      </w:r>
      <w:r w:rsidRPr="00E71A40">
        <w:rPr>
          <w:rFonts w:ascii="Arial" w:hAnsi="Arial" w:cs="Arial"/>
          <w:spacing w:val="-6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РАЙОНА</w:t>
      </w:r>
      <w:r w:rsidRPr="00E71A40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BD5DEF" w:rsidRPr="00E71A40" w:rsidRDefault="00BD5DEF" w:rsidP="00BD5D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РЕСПУБЛИКИ</w:t>
      </w:r>
      <w:r w:rsidRPr="00E71A40">
        <w:rPr>
          <w:rFonts w:ascii="Arial" w:hAnsi="Arial" w:cs="Arial"/>
          <w:spacing w:val="-8"/>
          <w:sz w:val="24"/>
          <w:szCs w:val="24"/>
        </w:rPr>
        <w:t xml:space="preserve"> </w:t>
      </w:r>
      <w:r w:rsidRPr="00E71A40">
        <w:rPr>
          <w:rFonts w:ascii="Arial" w:hAnsi="Arial" w:cs="Arial"/>
          <w:sz w:val="24"/>
          <w:szCs w:val="24"/>
        </w:rPr>
        <w:t>ТАТАРСТАН</w:t>
      </w: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E71A40" w:rsidRPr="00E71A40" w:rsidRDefault="00E71A40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ascii="Arial" w:eastAsia="MS Mincho" w:hAnsi="Arial" w:cs="Arial"/>
          <w:caps/>
          <w:sz w:val="24"/>
          <w:szCs w:val="24"/>
        </w:rPr>
      </w:pPr>
    </w:p>
    <w:p w:rsidR="00BD5DEF" w:rsidRPr="00E71A40" w:rsidRDefault="00BD5DEF" w:rsidP="00BD5DEF">
      <w:pPr>
        <w:pStyle w:val="11"/>
        <w:jc w:val="center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lastRenderedPageBreak/>
        <w:t>СОДЕРЖАНИЕ</w:t>
      </w:r>
    </w:p>
    <w:p w:rsidR="00BD5DEF" w:rsidRPr="00E71A40" w:rsidRDefault="00BD5DEF" w:rsidP="00BD5DEF">
      <w:pPr>
        <w:pStyle w:val="11"/>
        <w:rPr>
          <w:rFonts w:ascii="Arial" w:hAnsi="Arial" w:cs="Arial"/>
          <w:noProof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fldChar w:fldCharType="begin"/>
      </w:r>
      <w:r w:rsidRPr="00E71A40">
        <w:rPr>
          <w:rFonts w:ascii="Arial" w:hAnsi="Arial" w:cs="Arial"/>
          <w:sz w:val="24"/>
          <w:szCs w:val="24"/>
        </w:rPr>
        <w:instrText xml:space="preserve"> TOC \o "1-3" \h </w:instrText>
      </w:r>
      <w:r w:rsidRPr="00E71A40">
        <w:rPr>
          <w:rFonts w:ascii="Arial" w:hAnsi="Arial" w:cs="Arial"/>
          <w:sz w:val="24"/>
          <w:szCs w:val="24"/>
        </w:rPr>
        <w:fldChar w:fldCharType="separate"/>
      </w:r>
      <w:hyperlink w:anchor="_Toc137027943" w:history="1">
        <w:r w:rsidRPr="00E71A40">
          <w:rPr>
            <w:rFonts w:ascii="Arial" w:hAnsi="Arial" w:cs="Arial"/>
            <w:noProof/>
            <w:sz w:val="24"/>
            <w:szCs w:val="24"/>
            <w:u w:val="single"/>
          </w:rPr>
          <w:t>1.</w:t>
        </w:r>
        <w:r w:rsidRPr="00E71A40">
          <w:rPr>
            <w:rFonts w:ascii="Arial" w:hAnsi="Arial" w:cs="Arial"/>
            <w:noProof/>
            <w:sz w:val="24"/>
            <w:szCs w:val="24"/>
          </w:rPr>
          <w:tab/>
        </w:r>
        <w:r w:rsidRPr="00E71A40">
          <w:rPr>
            <w:rFonts w:ascii="Arial" w:hAnsi="Arial" w:cs="Arial"/>
            <w:noProof/>
            <w:sz w:val="24"/>
            <w:szCs w:val="24"/>
            <w:u w:val="single"/>
          </w:rPr>
          <w:t>ОБЩИЕ ПОЛОЖЕНИЯ</w:t>
        </w:r>
        <w:r w:rsidRPr="00E71A40">
          <w:rPr>
            <w:rFonts w:ascii="Arial" w:hAnsi="Arial" w:cs="Arial"/>
            <w:noProof/>
            <w:sz w:val="24"/>
            <w:szCs w:val="24"/>
          </w:rPr>
          <w:tab/>
        </w:r>
        <w:r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_Toc137027943 \h </w:instrText>
        </w:r>
        <w:r w:rsidRPr="00E71A40">
          <w:rPr>
            <w:rFonts w:ascii="Arial" w:hAnsi="Arial" w:cs="Arial"/>
            <w:noProof/>
            <w:sz w:val="24"/>
            <w:szCs w:val="24"/>
          </w:rPr>
        </w:r>
        <w:r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4</w:t>
        </w:r>
        <w:r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44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2.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ПОРЯДОК АНАЛИЗА ОБНОВЛЕНИЙ БЕЗОПАСНОСТИ ПРОГРАММНЫХ, ПРОГРАММНО-АППАРАТНЫХ СРЕДСТВ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_Toc137027944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6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45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СОДЕРЖАНИЕ РАБОТ ПО АНАЛИЗУ ОБНОВЛЕНИЙ БЕЗОПАСНОСТИ ПРОГРАММНЫХ, ПРОГРАММНО-АППАРАТНЫХ СРЕДСТВ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_Toc137027945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9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46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3.1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Общие требования к проведению тестирования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_Toc137027946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9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47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3.2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Сверка идентичности обновлений безопасности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_Toc137027947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10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48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3.3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Проверка подлинности обновлений безопасности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_Toc137027948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10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49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3.4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Антивирусный контроль обновлений безопасности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_Toc137027949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11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50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3.5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Поиск опасных конструкций в обновлениях безопасности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_Toc137027950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12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51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3.6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Мониторинг активности обновлений безопасности в среде тестирования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_Toc137027951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12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52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3.7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Ручной анализ обновлений безопасности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_Toc137027952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13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53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4.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  <w:lang w:eastAsia="en-US"/>
          </w:rPr>
          <w:t>ОФОРМЛЕНИЕ РЕЗУЛЬТАТОВ ТЕСТИРОВАНИЯ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_Toc137027953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15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CE424F" w:rsidP="00BD5DEF">
      <w:pPr>
        <w:pStyle w:val="11"/>
        <w:rPr>
          <w:rFonts w:ascii="Arial" w:hAnsi="Arial" w:cs="Arial"/>
          <w:noProof/>
          <w:sz w:val="24"/>
          <w:szCs w:val="24"/>
        </w:rPr>
      </w:pPr>
      <w:hyperlink w:anchor="_Toc137027954" w:history="1"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5.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  <w:u w:val="single"/>
          </w:rPr>
          <w:t>УСТАНОВКА ОБНОВЛЕНИЙ БЕЗОПАСНОСТИ ПРОГРАММНЫХ, ПРОГРАММНО-АППАРАТНЫХ СРЕДСТВ ЗАЩИТЫ ИНФОРМАЦИИ И ИНОГО ПРОГРАММНОГО ОБЕСПЕЧЕНИЯ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tab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begin"/>
        </w:r>
        <w:r w:rsidR="00BD5DEF" w:rsidRPr="00E71A40">
          <w:rPr>
            <w:rFonts w:ascii="Arial" w:hAnsi="Arial" w:cs="Arial"/>
            <w:noProof/>
            <w:sz w:val="24"/>
            <w:szCs w:val="24"/>
          </w:rPr>
          <w:instrText xml:space="preserve"> PAGEREF _Toc137027954 \h </w:instrText>
        </w:r>
        <w:r w:rsidR="00BD5DEF" w:rsidRPr="00E71A40">
          <w:rPr>
            <w:rFonts w:ascii="Arial" w:hAnsi="Arial" w:cs="Arial"/>
            <w:noProof/>
            <w:sz w:val="24"/>
            <w:szCs w:val="24"/>
          </w:rPr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="00BB0A87" w:rsidRPr="00E71A40">
          <w:rPr>
            <w:rFonts w:ascii="Arial" w:hAnsi="Arial" w:cs="Arial"/>
            <w:noProof/>
            <w:sz w:val="24"/>
            <w:szCs w:val="24"/>
          </w:rPr>
          <w:t>16</w:t>
        </w:r>
        <w:r w:rsidR="00BD5DEF" w:rsidRPr="00E71A40">
          <w:rPr>
            <w:rFonts w:ascii="Arial" w:hAnsi="Arial" w:cs="Arial"/>
            <w:noProof/>
            <w:sz w:val="24"/>
            <w:szCs w:val="24"/>
          </w:rPr>
          <w:fldChar w:fldCharType="end"/>
        </w:r>
      </w:hyperlink>
    </w:p>
    <w:p w:rsidR="00BD5DEF" w:rsidRPr="00E71A40" w:rsidRDefault="00BD5DEF" w:rsidP="00BD5DEF">
      <w:pPr>
        <w:pStyle w:val="11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fldChar w:fldCharType="end"/>
      </w:r>
    </w:p>
    <w:p w:rsidR="00BD5DEF" w:rsidRPr="00E71A40" w:rsidRDefault="00BD5DEF" w:rsidP="00BD5DE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br w:type="page"/>
      </w:r>
    </w:p>
    <w:p w:rsidR="00BD5DEF" w:rsidRPr="00E71A40" w:rsidRDefault="00BD5DEF" w:rsidP="00BD5DEF">
      <w:pPr>
        <w:keepNext/>
        <w:keepLines/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Toc63407164"/>
      <w:bookmarkStart w:id="1" w:name="_Toc117755115"/>
      <w:bookmarkStart w:id="2" w:name="_Toc117755196"/>
      <w:bookmarkStart w:id="3" w:name="_Toc136956717"/>
      <w:bookmarkStart w:id="4" w:name="_Toc137027943"/>
      <w:r w:rsidRPr="00E71A40">
        <w:rPr>
          <w:rFonts w:ascii="Arial" w:hAnsi="Arial" w:cs="Arial"/>
          <w:kern w:val="32"/>
          <w:sz w:val="24"/>
          <w:szCs w:val="24"/>
        </w:rPr>
        <w:lastRenderedPageBreak/>
        <w:t>ОБЩИЕ ПОЛОЖЕНИЯ</w:t>
      </w:r>
      <w:bookmarkEnd w:id="0"/>
      <w:bookmarkEnd w:id="1"/>
      <w:bookmarkEnd w:id="2"/>
      <w:bookmarkEnd w:id="3"/>
      <w:bookmarkEnd w:id="4"/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1.1. Настоящий 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 (далее – Регламент) разработан в соответствии с 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1.2. Регламент определяет порядок и содержание работ по </w:t>
      </w:r>
      <w:r w:rsidRPr="00E71A40">
        <w:rPr>
          <w:rFonts w:ascii="Arial" w:hAnsi="Arial" w:cs="Arial"/>
          <w:bCs/>
          <w:sz w:val="24"/>
          <w:szCs w:val="24"/>
        </w:rPr>
        <w:t xml:space="preserve">тестированию программного обеспечения, в том числе с открытым исходным кодом, предназначенного для устранения уязвимостей </w:t>
      </w:r>
      <w:r w:rsidRPr="00E71A40">
        <w:rPr>
          <w:rFonts w:ascii="Arial" w:hAnsi="Arial" w:cs="Arial"/>
          <w:sz w:val="24"/>
          <w:szCs w:val="24"/>
        </w:rPr>
        <w:t>программных, программно-аппаратных средств (далее – обновления безопасности), применяемых в информационных системах, информационно-телекоммуникационных сетях, автоматизированных системах управления, в том числе функционирующих на базе информационно-телекоммуникационной инфраструктуры центров обработки данных (далее – информационные системы).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Регламент может быть использован для тестирования иных обновлений программных, программно-аппаратных средств по решению оператора информационной системы.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1.3. Настоящий Регламент подлежит применению операторами </w:t>
      </w:r>
      <w:r w:rsidRPr="00E71A40">
        <w:rPr>
          <w:rFonts w:ascii="Arial" w:hAnsi="Arial" w:cs="Arial"/>
          <w:bCs/>
          <w:sz w:val="24"/>
          <w:szCs w:val="24"/>
        </w:rPr>
        <w:t xml:space="preserve">информационных систем </w:t>
      </w:r>
      <w:r w:rsidRPr="00E71A40">
        <w:rPr>
          <w:rFonts w:ascii="Arial" w:hAnsi="Arial" w:cs="Arial"/>
          <w:sz w:val="24"/>
          <w:szCs w:val="24"/>
        </w:rPr>
        <w:t xml:space="preserve">при принятии ими мер по устранению уязвимостей программных, программно-аппаратных средств </w:t>
      </w:r>
      <w:r w:rsidRPr="00E71A40">
        <w:rPr>
          <w:rFonts w:ascii="Arial" w:hAnsi="Arial" w:cs="Arial"/>
          <w:bCs/>
          <w:sz w:val="24"/>
          <w:szCs w:val="24"/>
        </w:rPr>
        <w:t>информационных систем</w:t>
      </w:r>
      <w:r w:rsidRPr="00E71A40">
        <w:rPr>
          <w:rFonts w:ascii="Arial" w:hAnsi="Arial" w:cs="Arial"/>
          <w:bCs/>
          <w:sz w:val="24"/>
          <w:szCs w:val="24"/>
        </w:rPr>
        <w:br/>
      </w:r>
      <w:r w:rsidRPr="00E71A40">
        <w:rPr>
          <w:rFonts w:ascii="Arial" w:hAnsi="Arial" w:cs="Arial"/>
          <w:sz w:val="24"/>
          <w:szCs w:val="24"/>
        </w:rPr>
        <w:t>в соответствии с требованиями о защите информации, содержащейся</w:t>
      </w:r>
      <w:r w:rsidRPr="00E71A40">
        <w:rPr>
          <w:rFonts w:ascii="Arial" w:hAnsi="Arial" w:cs="Arial"/>
          <w:sz w:val="24"/>
          <w:szCs w:val="24"/>
        </w:rPr>
        <w:br/>
        <w:t>в государственных информационных системах, требованиями по обеспечению безопасности значимых объектов критической информационной инфраструктуры Российской Федерации, а также иными нормативными правовыми актами</w:t>
      </w:r>
      <w:r w:rsidRPr="00E71A40">
        <w:rPr>
          <w:rFonts w:ascii="Arial" w:hAnsi="Arial" w:cs="Arial"/>
          <w:sz w:val="24"/>
          <w:szCs w:val="24"/>
        </w:rPr>
        <w:br/>
        <w:t>и методическими документами ФСТЭК России.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1.4. Устранение уязвимостей в сертифицированных программных, программно-аппаратных средствах защиты информации обеспечивается</w:t>
      </w:r>
      <w:r w:rsidRPr="00E71A40">
        <w:rPr>
          <w:rFonts w:ascii="Arial" w:hAnsi="Arial" w:cs="Arial"/>
          <w:sz w:val="24"/>
          <w:szCs w:val="24"/>
        </w:rPr>
        <w:br/>
        <w:t>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1.5. Решение об установке протестированных обновлений безопасности принимается оператором информационной системы с учетом результатов тестирования и оценки рисков нарушения </w:t>
      </w:r>
      <w:r w:rsidRPr="00E71A40">
        <w:rPr>
          <w:rFonts w:ascii="Arial" w:hAnsi="Arial" w:cs="Arial"/>
          <w:bCs/>
          <w:sz w:val="24"/>
          <w:szCs w:val="24"/>
        </w:rPr>
        <w:t>функционирования информационной системы от установки таких обновлений.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bCs/>
          <w:sz w:val="24"/>
          <w:szCs w:val="24"/>
        </w:rPr>
        <w:t xml:space="preserve">1.6. В Регламенте используются термины и определения, установленные национальными стандартами ГОСТ Р 50922-2006 «Защита информации. Основные </w:t>
      </w:r>
      <w:r w:rsidRPr="00E71A40">
        <w:rPr>
          <w:rFonts w:ascii="Arial" w:hAnsi="Arial" w:cs="Arial"/>
          <w:bCs/>
          <w:sz w:val="24"/>
          <w:szCs w:val="24"/>
        </w:rPr>
        <w:lastRenderedPageBreak/>
        <w:t>термины и определения», ГОСТ Р 56545-2015 «Защита информации.</w:t>
      </w:r>
      <w:r w:rsidRPr="00E71A40">
        <w:rPr>
          <w:rFonts w:ascii="Arial" w:hAnsi="Arial" w:cs="Arial"/>
          <w:sz w:val="24"/>
          <w:szCs w:val="24"/>
          <w:lang w:eastAsia="en-US"/>
        </w:rPr>
        <w:t xml:space="preserve"> Уязвимости информационных систем. Правила описания уязвимостей», 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BD5DEF" w:rsidRPr="00E71A40" w:rsidRDefault="00BD5DEF" w:rsidP="00BD5DEF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</w:rPr>
        <w:br w:type="page"/>
      </w:r>
    </w:p>
    <w:p w:rsidR="00BD5DEF" w:rsidRPr="00E71A40" w:rsidRDefault="00BD5DEF" w:rsidP="00BD5DEF">
      <w:pPr>
        <w:keepNext/>
        <w:keepLines/>
        <w:suppressAutoHyphens/>
        <w:autoSpaceDN w:val="0"/>
        <w:spacing w:after="240" w:line="360" w:lineRule="auto"/>
        <w:ind w:left="709" w:right="567"/>
        <w:jc w:val="center"/>
        <w:textAlignment w:val="baseline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5" w:name="_Toc117755116"/>
      <w:bookmarkStart w:id="6" w:name="_Toc117755197"/>
      <w:bookmarkStart w:id="7" w:name="_Toc136956718"/>
      <w:bookmarkStart w:id="8" w:name="_Toc137027944"/>
      <w:r w:rsidRPr="00E71A40">
        <w:rPr>
          <w:rFonts w:ascii="Arial" w:hAnsi="Arial" w:cs="Arial"/>
          <w:bCs/>
          <w:kern w:val="32"/>
          <w:sz w:val="24"/>
          <w:szCs w:val="24"/>
        </w:rPr>
        <w:lastRenderedPageBreak/>
        <w:t>ПОРЯДОК АНАЛИЗА ОБНОВЛЕНИЙ БЕЗОПАСНОСТИ ПРОГРАММНЫХ, ПРОГРАММНО-АППАРАТНЫХ СРЕДСТВ</w:t>
      </w:r>
      <w:bookmarkEnd w:id="5"/>
      <w:bookmarkEnd w:id="6"/>
      <w:bookmarkEnd w:id="7"/>
      <w:bookmarkEnd w:id="8"/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2.1. </w:t>
      </w:r>
      <w:r w:rsidRPr="00E71A40">
        <w:rPr>
          <w:rFonts w:ascii="Arial" w:hAnsi="Arial" w:cs="Arial"/>
          <w:bCs/>
          <w:sz w:val="24"/>
          <w:szCs w:val="24"/>
        </w:rPr>
        <w:t>Анализ обновлений безопасности проводится с целью своевременного выявления в них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недекларированные возможности).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bCs/>
          <w:sz w:val="24"/>
          <w:szCs w:val="24"/>
        </w:rPr>
        <w:t>2.2. Анализу подлежат обновления безопасности, направленные на устранение уязвимостей, уровень критичности которых определен в соответствии</w:t>
      </w:r>
      <w:r w:rsidRPr="00E71A40">
        <w:rPr>
          <w:rFonts w:ascii="Arial" w:hAnsi="Arial" w:cs="Arial"/>
          <w:bCs/>
          <w:sz w:val="24"/>
          <w:szCs w:val="24"/>
        </w:rPr>
        <w:br/>
        <w:t xml:space="preserve">с </w:t>
      </w:r>
      <w:r w:rsidRPr="00E71A40">
        <w:rPr>
          <w:rFonts w:ascii="Arial" w:hAnsi="Arial" w:cs="Arial"/>
          <w:sz w:val="24"/>
          <w:szCs w:val="24"/>
        </w:rPr>
        <w:t>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2.3. Для целей настоящего регламента к признакам недекларированных возможностей обновлений безопасности относятся: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а) попытки обращений к файловой системе, базам данных, электронной почте и другой информации, не имеющие отношения к функционалу обновляемых программных, программно-аппаратных средств;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б) недокументированные обращения к сторонним (неизвестным оператору) сетевым адресам и доменным именам, не относящимся к оператору </w:t>
      </w:r>
      <w:r w:rsidRPr="00E71A40">
        <w:rPr>
          <w:rFonts w:ascii="Arial" w:hAnsi="Arial" w:cs="Arial"/>
          <w:bCs/>
          <w:sz w:val="24"/>
          <w:szCs w:val="24"/>
        </w:rPr>
        <w:t>информационной системы</w:t>
      </w:r>
      <w:r w:rsidRPr="00E71A40">
        <w:rPr>
          <w:rFonts w:ascii="Arial" w:hAnsi="Arial" w:cs="Arial"/>
          <w:sz w:val="24"/>
          <w:szCs w:val="24"/>
        </w:rPr>
        <w:t>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в) системные вызовы, характерные для вредоносного программного обеспечения (например, попытки загрузки из сети «Интернет» библиотек и программных пакетов, не имеющих отношения к функционалу программного обеспечения, попытки перехвата сетевого трафика другого программного обеспечения, попытки мониторинга действий пользователей с другим программным обеспечением); 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г) потенциально опасные изменения в файловой системе в результате установки обновления, в том числе загрузка и установка недокументированных программного обеспечения, драйверов и библиотек, не имеющих отношения к функционалу обновляемого программного, программно-аппаратного средства;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д) изменения конфигурации среды функционирования, не имеющие отношения к обновляемому программному, программно-аппаратному средству (например, появление новых автоматически загружаемых программ); 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е) отключение средств защиты информации и функций безопасности информации. 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2.4. </w:t>
      </w:r>
      <w:r w:rsidRPr="00E71A40">
        <w:rPr>
          <w:rFonts w:ascii="Arial" w:hAnsi="Arial" w:cs="Arial"/>
          <w:bCs/>
          <w:sz w:val="24"/>
          <w:szCs w:val="24"/>
        </w:rPr>
        <w:t xml:space="preserve">Анализ </w:t>
      </w:r>
      <w:r w:rsidRPr="00E71A40">
        <w:rPr>
          <w:rFonts w:ascii="Arial" w:hAnsi="Arial" w:cs="Arial"/>
          <w:sz w:val="24"/>
          <w:szCs w:val="24"/>
        </w:rPr>
        <w:t>обновлений безопасности организуется (проводится) специалистами по защите информации (информационной безопасности) оператора информационной системы (далее – исследователь).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lastRenderedPageBreak/>
        <w:t xml:space="preserve">2.5. </w:t>
      </w:r>
      <w:r w:rsidRPr="00E71A40">
        <w:rPr>
          <w:rFonts w:ascii="Arial" w:hAnsi="Arial" w:cs="Arial"/>
          <w:bCs/>
          <w:sz w:val="24"/>
          <w:szCs w:val="24"/>
        </w:rPr>
        <w:t xml:space="preserve">Анализ </w:t>
      </w:r>
      <w:r w:rsidRPr="00E71A40">
        <w:rPr>
          <w:rFonts w:ascii="Arial" w:hAnsi="Arial" w:cs="Arial"/>
          <w:sz w:val="24"/>
          <w:szCs w:val="24"/>
        </w:rPr>
        <w:t>обновлений безопасности включает: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а) подготовку к проведению тестирования обновлений безопасности;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б) проведение тестирования обновлений безопасности;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в) оформление результатов тестирования обновлений безопасности.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2.6. Подготовка к проведению </w:t>
      </w:r>
      <w:r w:rsidRPr="00E71A40">
        <w:rPr>
          <w:rFonts w:ascii="Arial" w:hAnsi="Arial" w:cs="Arial"/>
          <w:bCs/>
          <w:sz w:val="24"/>
          <w:szCs w:val="24"/>
        </w:rPr>
        <w:t xml:space="preserve">Анализа </w:t>
      </w:r>
      <w:r w:rsidRPr="00E71A40">
        <w:rPr>
          <w:rFonts w:ascii="Arial" w:hAnsi="Arial" w:cs="Arial"/>
          <w:sz w:val="24"/>
          <w:szCs w:val="24"/>
        </w:rPr>
        <w:t xml:space="preserve">обновлений безопасности предусматривает получение обновления безопасности и подготовку среды тестирования. 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Способы получения обновлений безопасности определяются исследователем, исходя из его возможностей, и не рассматриваются в данном Регламенте.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bCs/>
          <w:sz w:val="24"/>
          <w:szCs w:val="24"/>
        </w:rPr>
        <w:t xml:space="preserve">Анализ </w:t>
      </w:r>
      <w:r w:rsidRPr="00E71A40">
        <w:rPr>
          <w:rFonts w:ascii="Arial" w:hAnsi="Arial" w:cs="Arial"/>
          <w:sz w:val="24"/>
          <w:szCs w:val="24"/>
        </w:rPr>
        <w:t>обновлений безопасности проводится в следующих средах: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а) исследовательском стенде, специально созданном для тестирования обновлений безопасности или иных целей;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б) тестовой зоне информационной системы («песочнице»);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в) информационной системе, функционирующей в штатном режиме. 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Выбор среды тестирования обновлений безопасности осуществляет исследователь, исходя из его технических возможностей и угроз нарушения функционирования информационной системы.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2.7. При проведении анализа обновлений безопасности в соответствии</w:t>
      </w:r>
      <w:r w:rsidRPr="00E71A40">
        <w:rPr>
          <w:rFonts w:ascii="Arial" w:hAnsi="Arial" w:cs="Arial"/>
          <w:sz w:val="24"/>
          <w:szCs w:val="24"/>
        </w:rPr>
        <w:br/>
        <w:t xml:space="preserve">с настоящим Регламентом должны применяться инструментальные средства анализа и контроля, функциональные возможности которых обеспечивают реализацию положений настоящего Регламента, имеющие техническую поддержку и возможность адаптации (доработки) под особенности проводимых тестирований, свободно распространяемые в исходных кодах или средства тестирования собственной разработки. Рекомендуется применять инструментальные средства анализа и контроля, не имеющие каких-либо ограничений по их применению, адаптации (доработки) на территории Российской Федерации. </w:t>
      </w:r>
    </w:p>
    <w:p w:rsidR="00BD5DEF" w:rsidRPr="00E71A40" w:rsidRDefault="00BD5DEF" w:rsidP="00BD5DE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br w:type="page"/>
      </w:r>
    </w:p>
    <w:p w:rsidR="00BD5DEF" w:rsidRPr="00E71A40" w:rsidRDefault="00BD5DEF" w:rsidP="00BD5DEF">
      <w:pPr>
        <w:keepNext/>
        <w:keepLines/>
        <w:suppressAutoHyphens/>
        <w:autoSpaceDN w:val="0"/>
        <w:spacing w:after="240" w:line="360" w:lineRule="auto"/>
        <w:ind w:left="709" w:right="567"/>
        <w:jc w:val="center"/>
        <w:textAlignment w:val="baseline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9" w:name="_Toc117755117"/>
      <w:bookmarkStart w:id="10" w:name="_Toc117755198"/>
      <w:bookmarkStart w:id="11" w:name="_Toc136956719"/>
      <w:bookmarkStart w:id="12" w:name="_Toc137027945"/>
      <w:r w:rsidRPr="00E71A40">
        <w:rPr>
          <w:rFonts w:ascii="Arial" w:hAnsi="Arial" w:cs="Arial"/>
          <w:bCs/>
          <w:kern w:val="32"/>
          <w:sz w:val="24"/>
          <w:szCs w:val="24"/>
        </w:rPr>
        <w:lastRenderedPageBreak/>
        <w:t>СОДЕРЖАНИЕ РАБОТ ПО АНАЛИЗУ ОБНОВЛЕНИЙ БЕЗОПАСНОСТИ ПРОГРАММНЫХ, ПРОГРАММНО-АППАРАТНЫХ СРЕДСТВ</w:t>
      </w:r>
      <w:bookmarkEnd w:id="9"/>
      <w:bookmarkEnd w:id="10"/>
      <w:bookmarkEnd w:id="11"/>
      <w:bookmarkEnd w:id="12"/>
    </w:p>
    <w:p w:rsidR="00BD5DEF" w:rsidRPr="00E71A40" w:rsidRDefault="00BD5DEF" w:rsidP="00BD5DEF">
      <w:pPr>
        <w:keepNext/>
        <w:keepLines/>
        <w:numPr>
          <w:ilvl w:val="1"/>
          <w:numId w:val="0"/>
        </w:numPr>
        <w:suppressAutoHyphens/>
        <w:autoSpaceDN w:val="0"/>
        <w:spacing w:after="240" w:line="360" w:lineRule="auto"/>
        <w:ind w:right="567" w:firstLine="709"/>
        <w:jc w:val="both"/>
        <w:textAlignment w:val="baseline"/>
        <w:outlineLvl w:val="1"/>
        <w:rPr>
          <w:rFonts w:ascii="Arial" w:hAnsi="Arial" w:cs="Arial"/>
          <w:sz w:val="24"/>
          <w:szCs w:val="24"/>
          <w:lang w:val="x-none"/>
        </w:rPr>
      </w:pPr>
      <w:bookmarkStart w:id="13" w:name="_Toc117755118"/>
      <w:bookmarkStart w:id="14" w:name="_Toc117755199"/>
      <w:bookmarkStart w:id="15" w:name="_Toc136956720"/>
      <w:bookmarkStart w:id="16" w:name="_Toc137027946"/>
      <w:r w:rsidRPr="00E71A40">
        <w:rPr>
          <w:rFonts w:ascii="Arial" w:hAnsi="Arial" w:cs="Arial"/>
          <w:sz w:val="24"/>
          <w:szCs w:val="24"/>
          <w:lang w:val="x-none"/>
        </w:rPr>
        <w:t>Общие требования к проведению тестирования</w:t>
      </w:r>
      <w:bookmarkEnd w:id="13"/>
      <w:bookmarkEnd w:id="14"/>
      <w:bookmarkEnd w:id="15"/>
      <w:bookmarkEnd w:id="16"/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3.1.1. В ходе проведения анализа обновлений безопасности должны выполняться следующие тесты: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а) сверка идентичности обновлений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б) проверка подлинности обновлений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в) антивирусный контроль обновлений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г) поиск опасных конструкций в обновлениях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д) мониторинг активности обновлений безопасности в среде функционирования;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е) ручной анализ обновлений безопасности. 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3.1.2. Приведенные в пункте 3.1.1 настоящего Регламента тесты выполняются по решению исследователя, исходя из возможности получения обновлений безопасности разными способами и (или) из разных источников в распакованном (расшифрованном) виде, возможности исследователя по распаковке (расшифрованию) обновлений безопасности, а также наличия инструментальных средств анализа (контроля) и иных технических возможностей. По результатам тестирования исследователь описывает результаты каждого проведенного теста.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3.1.3. В случае выявления исследователем признаков недекларированных возможностей в ходе прохождения теста, они должны быть проанализированы путем ручного анализа обновлений безопасности.</w:t>
      </w:r>
    </w:p>
    <w:p w:rsidR="00BD5DEF" w:rsidRPr="00E71A40" w:rsidRDefault="00BD5DEF" w:rsidP="00BD5DEF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</w:rPr>
        <w:br w:type="page"/>
      </w:r>
    </w:p>
    <w:p w:rsidR="00BD5DEF" w:rsidRPr="00E71A40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bookmarkStart w:id="17" w:name="_Toc136956721"/>
      <w:bookmarkStart w:id="18" w:name="_Toc137027947"/>
      <w:bookmarkStart w:id="19" w:name="_Toc117755119"/>
      <w:bookmarkStart w:id="20" w:name="_Toc117755200"/>
      <w:r w:rsidRPr="00E71A40">
        <w:rPr>
          <w:rFonts w:ascii="Arial" w:hAnsi="Arial" w:cs="Arial"/>
          <w:color w:val="000000" w:themeColor="text1"/>
          <w:sz w:val="24"/>
          <w:szCs w:val="24"/>
          <w:lang w:val="x-none"/>
        </w:rPr>
        <w:lastRenderedPageBreak/>
        <w:t>Сверка идентичности обновлений безопасности</w:t>
      </w:r>
      <w:bookmarkEnd w:id="17"/>
      <w:bookmarkEnd w:id="18"/>
      <w:bookmarkEnd w:id="19"/>
      <w:bookmarkEnd w:id="20"/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3.2.1. Сверка идентичности обновлений безопасности проводится в случае возможности получения обновлений безопасности разными способами и (или) из различных источников.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3.2.2. Сверка идентичности обновлений безопасности предусматривает: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1) получение обновления безопасности разными способами и (или) получение обновлений безопасности из различных источников (например, с </w:t>
      </w:r>
      <w:r w:rsidRPr="00E71A40">
        <w:rPr>
          <w:rFonts w:ascii="Arial" w:hAnsi="Arial" w:cs="Arial"/>
          <w:sz w:val="24"/>
          <w:szCs w:val="24"/>
          <w:lang w:val="en-US" w:eastAsia="en-US"/>
        </w:rPr>
        <w:t>IP</w:t>
      </w:r>
      <w:r w:rsidRPr="00E71A40">
        <w:rPr>
          <w:rFonts w:ascii="Arial" w:hAnsi="Arial" w:cs="Arial"/>
          <w:sz w:val="24"/>
          <w:szCs w:val="24"/>
          <w:lang w:eastAsia="en-US"/>
        </w:rPr>
        <w:t>-адресов, расположенных на территории Российской Федерации, а также за ее пределами);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2) расчет контрольных сумм обновлений безопасности, полученных разными способами и (или) из различных источников;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3) сравнение обновлений безопасности, полученных разными способами и (или) из разных источников, путем сравнения их контрольных сумм. 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3.2.3. По результатам выполнения теста должен быть сделан вывод об идентичности обновлений безопасности, полученных разными способами и (или) из разных источников. В случае схождения контрольных сумм обновлений тест считается успешно пройденным.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3.2.4. В случае выявления несоответствий в контрольных суммах обновлений безопасности, указанные обновления безопасности должны быть проанализированы путем ручного анализа обновлений безопасности.</w:t>
      </w:r>
    </w:p>
    <w:p w:rsidR="00BD5DEF" w:rsidRPr="00E71A40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bookmarkStart w:id="21" w:name="_Toc117755120"/>
      <w:bookmarkStart w:id="22" w:name="_Toc117755201"/>
      <w:bookmarkStart w:id="23" w:name="_Toc136956722"/>
      <w:bookmarkStart w:id="24" w:name="_Toc137027948"/>
      <w:r w:rsidRPr="00E71A40">
        <w:rPr>
          <w:rFonts w:ascii="Arial" w:hAnsi="Arial" w:cs="Arial"/>
          <w:color w:val="000000" w:themeColor="text1"/>
          <w:sz w:val="24"/>
          <w:szCs w:val="24"/>
          <w:lang w:val="x-none"/>
        </w:rPr>
        <w:t>Проверка подлинности обновлений безопасности</w:t>
      </w:r>
      <w:bookmarkEnd w:id="21"/>
      <w:bookmarkEnd w:id="22"/>
      <w:bookmarkEnd w:id="23"/>
      <w:bookmarkEnd w:id="24"/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3.3.1. Проверка подлинности обновлений безопасности проводится в случае наличия у исследователя возможности получить файл(ы) обновления безопасности в распакованном (расшифрованном) виде до его установки в среде функционирования, а также при наличии предоставляемых разработчиком обновления штатных средств проверки подлинности файла(ов) обновления безопасности.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3.3.2. Проверка подлинности обновлений предусматривает:</w:t>
      </w:r>
    </w:p>
    <w:p w:rsidR="00BD5DEF" w:rsidRPr="00E71A40" w:rsidRDefault="00BD5DEF" w:rsidP="00BD5DEF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ind w:left="0" w:firstLine="709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распаковку (расшифрование) файла(ов) обновления безопасности;</w:t>
      </w:r>
    </w:p>
    <w:p w:rsidR="00BD5DEF" w:rsidRPr="00E71A40" w:rsidRDefault="00BD5DEF" w:rsidP="00BD5DEF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ind w:left="0" w:firstLine="709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определение критериев проверки подлинности файла(ов) обновления безопасности. В качестве критериев проверки подлинности файла(ов) обновления могут выступать контрольные суммы файлов, электронная цифровая подпись файлов или иные критерии проверки подлинности файла(ов) обновления безопасности, предоставляемые его разработчиком.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3.3.3. Файл считается подлинным, если критерий проверки подлинности файла(ов) обновления безопасности, определенный исследователем, идентичен критерию, </w:t>
      </w:r>
      <w:r w:rsidRPr="00E71A40">
        <w:rPr>
          <w:rFonts w:ascii="Arial" w:hAnsi="Arial" w:cs="Arial"/>
          <w:sz w:val="24"/>
          <w:szCs w:val="24"/>
          <w:lang w:eastAsia="en-US"/>
        </w:rPr>
        <w:lastRenderedPageBreak/>
        <w:t>предоставленному разработчиком обновления безопасности. В случае установления подлинности файла(ов) обновления безопасности тест считается успешно пройденным.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3.3.4. В случае неуспешного прохождения теста, файл(ы) обновлений безопасности, в которых выявлены нарушения подлинности или подлинность которых невозможно проверить, должны быть проверены путем ручного анализа обновления безопасности.</w:t>
      </w:r>
    </w:p>
    <w:p w:rsidR="00BD5DEF" w:rsidRPr="00E71A40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bookmarkStart w:id="25" w:name="_Toc117755121"/>
      <w:bookmarkStart w:id="26" w:name="_Toc117755202"/>
      <w:bookmarkStart w:id="27" w:name="_Toc136956723"/>
      <w:bookmarkStart w:id="28" w:name="_Toc137027949"/>
      <w:r w:rsidRPr="00E71A40">
        <w:rPr>
          <w:rFonts w:ascii="Arial" w:hAnsi="Arial" w:cs="Arial"/>
          <w:color w:val="000000" w:themeColor="text1"/>
          <w:sz w:val="24"/>
          <w:szCs w:val="24"/>
          <w:lang w:val="x-none"/>
        </w:rPr>
        <w:t>Антивирусный контроль обновлений безопасности</w:t>
      </w:r>
      <w:bookmarkEnd w:id="25"/>
      <w:bookmarkEnd w:id="26"/>
      <w:bookmarkEnd w:id="27"/>
      <w:bookmarkEnd w:id="28"/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3.4.1. Антивирусный контроль обновлений безопасности заключается в выявлении вредоносных компьютерных программ (вирусов) в исследуемом обновлении безопасности с использованием средств антивирусной защиты. Для проведения </w:t>
      </w:r>
      <w:r w:rsidRPr="00E71A40">
        <w:rPr>
          <w:rFonts w:ascii="Arial" w:hAnsi="Arial" w:cs="Arial"/>
          <w:bCs/>
          <w:sz w:val="24"/>
          <w:szCs w:val="24"/>
        </w:rPr>
        <w:t xml:space="preserve">анализа </w:t>
      </w:r>
      <w:r w:rsidRPr="00E71A40">
        <w:rPr>
          <w:rFonts w:ascii="Arial" w:hAnsi="Arial" w:cs="Arial"/>
          <w:sz w:val="24"/>
          <w:szCs w:val="24"/>
        </w:rPr>
        <w:t>необходимо использовать не менее двух средств антивирусной защиты разных разработчиков.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3.4.2. Антивирусный контроль обновлений безопасности предусматривает: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1) проверку обновлений безопасности средствами антивирусной защиты до их установки;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2) проведение сигнатурного и эвристического анализа содержимого оперативной памяти, файловой системы и загрузочных секторов всех используемых носителей информации по завершению установки обновления безопасности.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3.4.3. Тест считается успешно пройденным в случае отсутствия признаков вредоносной активности в файлах обновлений безопасности и в самом программном обеспечении после установки обновлений безопасности.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3.4.4. В случае неуспешного прохождения теста, файл(ы) обновлений безопасности, в которых выявлены признаки вредоносной активности, должны быть проанализированы путем ручного анализа обновлений безопасности.</w:t>
      </w:r>
    </w:p>
    <w:p w:rsidR="00BD5DEF" w:rsidRPr="00E71A40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bookmarkStart w:id="29" w:name="_Toc117755122"/>
      <w:bookmarkStart w:id="30" w:name="_Toc117755203"/>
      <w:bookmarkStart w:id="31" w:name="_Toc136956724"/>
      <w:bookmarkStart w:id="32" w:name="_Toc137027950"/>
      <w:r w:rsidRPr="00E71A40">
        <w:rPr>
          <w:rFonts w:ascii="Arial" w:hAnsi="Arial" w:cs="Arial"/>
          <w:color w:val="000000" w:themeColor="text1"/>
          <w:sz w:val="24"/>
          <w:szCs w:val="24"/>
          <w:lang w:val="x-none"/>
        </w:rPr>
        <w:t>Поиск опасных конструкций в обновлениях безопасности</w:t>
      </w:r>
      <w:bookmarkEnd w:id="29"/>
      <w:bookmarkEnd w:id="30"/>
      <w:bookmarkEnd w:id="31"/>
      <w:bookmarkEnd w:id="32"/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3.5.1. Поиск опасных конструкций в обновлениях безопасности проводится в случае наличия у исследователя возможности получить файл(ы) обновления в распакованном (расшифрованном) виде до или после установки обновления в среде функционирования. 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3.5.2. Поиск опасных конструкций в обновлениях безопасности предусматривает: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а) поиск опасных конструкций в обновлениях безопасности с применением индикаторов компрометации, </w:t>
      </w:r>
      <w:r w:rsidRPr="00E71A40">
        <w:rPr>
          <w:rFonts w:ascii="Arial" w:hAnsi="Arial" w:cs="Arial"/>
          <w:sz w:val="24"/>
          <w:szCs w:val="24"/>
          <w:lang w:val="en-US" w:eastAsia="en-US"/>
        </w:rPr>
        <w:t>YARA</w:t>
      </w:r>
      <w:r w:rsidRPr="00E71A40">
        <w:rPr>
          <w:rFonts w:ascii="Arial" w:hAnsi="Arial" w:cs="Arial"/>
          <w:sz w:val="24"/>
          <w:szCs w:val="24"/>
          <w:lang w:eastAsia="en-US"/>
        </w:rPr>
        <w:t>-правил и других способов;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б) контекстный поиск политических баннеров, лозунгов и другой противоправной информации в обновлениях безопасности.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3.5.3. Тест считается успешно пройденным в случае, если опасные конструкции не выявлены.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lastRenderedPageBreak/>
        <w:t>3.5.4. В случае неуспешного прохождения теста, файл(ы) обновлений безопасности, в которых выявлены опасные конструкции, должны быть проанализированы путем ручного анализа обновлений безопасности.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3.5.5. При проведении ручного анализа исследователем должно быть исследовано назначение выявленных опасных конструкций, подтверждена или опровергнута их опасность.</w:t>
      </w:r>
    </w:p>
    <w:p w:rsidR="00BD5DEF" w:rsidRPr="00E71A40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bookmarkStart w:id="33" w:name="_Toc117753871"/>
      <w:bookmarkStart w:id="34" w:name="_Toc117755123"/>
      <w:bookmarkStart w:id="35" w:name="_Toc117755204"/>
      <w:bookmarkStart w:id="36" w:name="_Toc136956725"/>
      <w:bookmarkStart w:id="37" w:name="_Toc137027951"/>
      <w:bookmarkEnd w:id="33"/>
      <w:r w:rsidRPr="00E71A40">
        <w:rPr>
          <w:rFonts w:ascii="Arial" w:hAnsi="Arial" w:cs="Arial"/>
          <w:color w:val="000000" w:themeColor="text1"/>
          <w:sz w:val="24"/>
          <w:szCs w:val="24"/>
          <w:lang w:val="x-none"/>
        </w:rPr>
        <w:t>Мониторинг активности обновлений безопасности в среде</w:t>
      </w:r>
      <w:bookmarkEnd w:id="34"/>
      <w:bookmarkEnd w:id="35"/>
      <w:bookmarkEnd w:id="36"/>
      <w:r w:rsidRPr="00E71A40">
        <w:rPr>
          <w:rFonts w:ascii="Arial" w:hAnsi="Arial" w:cs="Arial"/>
          <w:color w:val="000000" w:themeColor="text1"/>
          <w:sz w:val="24"/>
          <w:szCs w:val="24"/>
          <w:lang w:val="x-none"/>
        </w:rPr>
        <w:t xml:space="preserve"> тестирования</w:t>
      </w:r>
      <w:bookmarkStart w:id="38" w:name="_Toc117753978"/>
      <w:bookmarkStart w:id="39" w:name="_Toc117754055"/>
      <w:bookmarkStart w:id="40" w:name="_Toc117754279"/>
      <w:bookmarkStart w:id="41" w:name="_Toc117753979"/>
      <w:bookmarkStart w:id="42" w:name="_Toc117754056"/>
      <w:bookmarkStart w:id="43" w:name="_Toc117754280"/>
      <w:bookmarkStart w:id="44" w:name="_Toc117754057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BD5DEF" w:rsidRPr="00E71A40" w:rsidRDefault="00BD5DEF" w:rsidP="00BD5DEF">
      <w:pPr>
        <w:numPr>
          <w:ilvl w:val="0"/>
          <w:numId w:val="8"/>
        </w:numPr>
        <w:tabs>
          <w:tab w:val="clear" w:pos="1712"/>
          <w:tab w:val="num" w:pos="360"/>
        </w:tabs>
        <w:suppressAutoHyphens/>
        <w:autoSpaceDN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3.6.1. Мониторинг активности обновлений безопасности в среде тестирования заключается в получении и анализе сведений о поведении обновляемого программного, программно-аппаратного средства в результате его взаимодействия со средой функционирования или другими программами, а также анализе сведений о взаимодействии компонентов обновленного программного, программно-аппаратного средства. </w:t>
      </w:r>
    </w:p>
    <w:p w:rsidR="00BD5DEF" w:rsidRPr="00E71A40" w:rsidRDefault="00BD5DEF" w:rsidP="00BD5DEF">
      <w:pPr>
        <w:numPr>
          <w:ilvl w:val="0"/>
          <w:numId w:val="8"/>
        </w:numPr>
        <w:tabs>
          <w:tab w:val="clear" w:pos="1712"/>
          <w:tab w:val="num" w:pos="360"/>
        </w:tabs>
        <w:suppressAutoHyphens/>
        <w:autoSpaceDN w:val="0"/>
        <w:spacing w:line="36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3.6.2. Мониторинг активности обновлений безопасности в среде функционирования проводится при наличии возможности установки необходимых инструментов в среде тестирования обновляемого программного, программно-аппаратного средства.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3.6.3. Мониторинг активности обновлений безопасности в среде тестирования предусматривает необходимость проведения: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а) анализа результатов выполнения системных вызовов обновленного программного обеспечения;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б) анализа получаемых и отправляемых обновленным программным, программно-аппаратным средством сетевых пакетов;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в) анализа состава файловой системы до и после установки обновления программного, программно-аппаратного средства;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г) сигнатурного поиска известных уязвимостей.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3.6.4. Тест считается успешно пройденным, если в ходе мониторинга активности обновлений безопасности в среде тестирования не выявлено признаков недекларированных возможностей.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3.6.5. В случае неуспешного прохождения теста, файл(ы) обновлений безопасности, в которых выявлены признаки недекларированных возможностей, должны быть проанализированы путем ручного анализа обновлений безопасности.</w:t>
      </w:r>
    </w:p>
    <w:p w:rsidR="00BD5DEF" w:rsidRPr="00E71A40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bookmarkStart w:id="45" w:name="_Toc117755124"/>
      <w:bookmarkStart w:id="46" w:name="_Toc117755205"/>
      <w:bookmarkStart w:id="47" w:name="_Toc136956726"/>
      <w:bookmarkStart w:id="48" w:name="_Toc137027952"/>
      <w:r w:rsidRPr="00E71A40">
        <w:rPr>
          <w:rFonts w:ascii="Arial" w:hAnsi="Arial" w:cs="Arial"/>
          <w:color w:val="000000" w:themeColor="text1"/>
          <w:sz w:val="24"/>
          <w:szCs w:val="24"/>
          <w:lang w:val="x-none"/>
        </w:rPr>
        <w:lastRenderedPageBreak/>
        <w:t>Ручной анализ обновлений безопасности</w:t>
      </w:r>
      <w:bookmarkEnd w:id="45"/>
      <w:bookmarkEnd w:id="46"/>
      <w:bookmarkEnd w:id="47"/>
      <w:bookmarkEnd w:id="48"/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3.7.1. Ручной анализ обновлений безопасности проводится в случае, если по результатам выполнения тестов: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а) выявлены различия в обновлениях безопасности, полученных разными способами и (или) из разных источников;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б) неуспешно пройден тест подлинности файла(ов) обновления безопасности;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в) выявлены признаки вредоносной активности в файлах обновления безопасности в результате антивирусного контроля или мониторинга активности обновления безопасности в среде функционирования;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г) обнаружены опасные конструкции.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 xml:space="preserve">3.7.2. Ручной анализ обновлений безопасности проводится в отношении компонентов обновлений безопасности, в которых по результатам прохождения перечисленных выше тестов выявлены указанные в пункте 3.7.1 настоящего Регламента условия. 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В случае если ручной анализ провести невозможно, исследователем делается вывод о наличии в обновлении безопасности признаков недекларированных возможностей.</w:t>
      </w:r>
    </w:p>
    <w:p w:rsidR="00BD5DEF" w:rsidRPr="00E71A40" w:rsidRDefault="00BD5DEF" w:rsidP="00BD5DEF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t>3.7.3. Ручной анализ обновления безопасности предусматривает: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а) анализ логики работы (в том числе дизассемблирование или декомпиляция бинарного кода при наличии соответствующих возможностей);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б) исследование компонентов обновления безопасности с помощью отладчиков и трассировщиков;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в) проверки наличия в обновлении безопасности ключевой информации (паролей, секретных ключей и другой чувствительной информации);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г) статического и динамического анализа (при наличии исходных кодов обновлений безопасности). 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3.7.4. По результатам прохождения теста исследователем делается вывод о подтверждении наличия или отсутствия выявленных ранее признаков недекларированных возможностей в компоненте(ах) обновляемого программного, программно-аппаратного средства.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3.7.5. В случае если по результатам ручного тестирования в обновлении безопасности выявлены вредоносное программное обеспечение и (или) недекларированные возможности, указанная информация направляется</w:t>
      </w:r>
      <w:r w:rsidRPr="00E71A40">
        <w:rPr>
          <w:rFonts w:ascii="Arial" w:hAnsi="Arial" w:cs="Arial"/>
          <w:sz w:val="24"/>
          <w:szCs w:val="24"/>
          <w:lang w:eastAsia="en-US"/>
        </w:rPr>
        <w:br/>
        <w:t xml:space="preserve">в ФСТЭК России и Национальный координационный центр по компьютерным инцидентам </w:t>
      </w:r>
      <w:r w:rsidRPr="00E71A40">
        <w:rPr>
          <w:rFonts w:ascii="Arial" w:hAnsi="Arial" w:cs="Arial"/>
          <w:sz w:val="24"/>
          <w:szCs w:val="24"/>
          <w:lang w:eastAsia="en-US"/>
        </w:rPr>
        <w:lastRenderedPageBreak/>
        <w:t>(НКЦКИ) в соответствии с установленным регламентом.</w:t>
      </w:r>
    </w:p>
    <w:p w:rsidR="00BD5DEF" w:rsidRPr="00E71A40" w:rsidRDefault="00BD5DEF" w:rsidP="00BD5DE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</w:rPr>
        <w:br w:type="page"/>
      </w:r>
    </w:p>
    <w:p w:rsidR="00BD5DEF" w:rsidRPr="00E71A40" w:rsidRDefault="00BD5DEF" w:rsidP="00BD5DEF">
      <w:pPr>
        <w:keepNext/>
        <w:keepLines/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49" w:name="_Toc117755125"/>
      <w:bookmarkStart w:id="50" w:name="_Toc117755206"/>
      <w:bookmarkStart w:id="51" w:name="_Toc136956727"/>
      <w:bookmarkStart w:id="52" w:name="_Toc137027953"/>
      <w:r w:rsidRPr="00E71A40">
        <w:rPr>
          <w:rFonts w:ascii="Arial" w:hAnsi="Arial" w:cs="Arial"/>
          <w:bCs/>
          <w:kern w:val="32"/>
          <w:sz w:val="24"/>
          <w:szCs w:val="24"/>
          <w:lang w:eastAsia="en-US"/>
        </w:rPr>
        <w:lastRenderedPageBreak/>
        <w:t>ОФОРМЛЕНИЕ РЕЗУЛЬТАТОВ ТЕСТИРОВАНИЯ</w:t>
      </w:r>
      <w:bookmarkEnd w:id="49"/>
      <w:bookmarkEnd w:id="50"/>
      <w:bookmarkEnd w:id="51"/>
      <w:bookmarkEnd w:id="52"/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4.1. Результаты анализа обновлений безопасности оформляются в виде отчета. В отчете должны быть отражены описание тестовой среды, сведения об уязвимостях, на устранение которых направлено обновление безопасности, результаты каждого теста, проведенного в соответствии с разделом 3 настоящего Регламента.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4.2. Отчет анализа обновления безопасности включает следующие сведения: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а) наименование обновления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б) сведения о месте размещения обновления безопасности, контрольных суммах обновления безопасности, дате выпуска обновления безопасности, разработчике обновления безопасности, версии программного обеспечения;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в) сведения об уязвимостях, на устранение которых направлено обновление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г) наименование проведенных тестов;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д) результаты анализа (успешно/не успешно);</w:t>
      </w:r>
    </w:p>
    <w:p w:rsidR="00BD5DEF" w:rsidRPr="00E71A40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е) описание результатов анализа, включая средства проведения анализа, среду тестирования, выявленные признаки недекларированных возможностей, описание проведенных тестов.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4.3. Для тестов, по результатам которых выявлены признаки недекларированных возможностей, в отчет тестирования обновлений безопасности должна быть включена вся техническая информация, необходимая для пояснения выполненных в ходе исследования операций и результатов, полученных в ходе исследований (в том числе все отчеты инструментальных средств анализа и контроля). 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В отношении выявленных признаков недекларированных возможностей исследователем определяются ограничения и условия, при которых установка обновления безопасности возможна. Указанные сведения включаются в отчет анализа обновлений безопасности.</w:t>
      </w:r>
      <w:r w:rsidRPr="00E71A40">
        <w:rPr>
          <w:rFonts w:ascii="Arial" w:hAnsi="Arial" w:cs="Arial"/>
          <w:sz w:val="24"/>
          <w:szCs w:val="24"/>
          <w:lang w:eastAsia="en-US"/>
        </w:rPr>
        <w:br w:type="page"/>
      </w:r>
    </w:p>
    <w:p w:rsidR="00BD5DEF" w:rsidRPr="00E71A40" w:rsidRDefault="00BD5DEF" w:rsidP="00BD5DEF">
      <w:pPr>
        <w:keepNext/>
        <w:keepLines/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53" w:name="_Toc136956728"/>
      <w:bookmarkStart w:id="54" w:name="_Toc137027954"/>
      <w:r w:rsidRPr="00E71A40">
        <w:rPr>
          <w:rFonts w:ascii="Arial" w:hAnsi="Arial" w:cs="Arial"/>
          <w:bCs/>
          <w:kern w:val="32"/>
          <w:sz w:val="24"/>
          <w:szCs w:val="24"/>
        </w:rPr>
        <w:lastRenderedPageBreak/>
        <w:t>УСТАНОВКА ОБНОВЛЕНИЙ БЕЗОПАСНОСТИ ПРОГРАММНЫХ, ПРОГРАММНО-АППАРАТНЫХ СРЕДСТВ ЗАЩИТЫ ИНФОРМАЦИИ И ИНОГО ПРОГРАММНОГО ОБЕСПЕЧЕНИЯ</w:t>
      </w:r>
      <w:bookmarkEnd w:id="53"/>
      <w:bookmarkEnd w:id="54"/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При принятии решения о результатах тестирования обновлений безопасности </w:t>
      </w:r>
    </w:p>
    <w:p w:rsidR="00BD5DEF" w:rsidRPr="00E71A40" w:rsidRDefault="00BD5DEF" w:rsidP="00BD5DEF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программных, программно-аппаратных средств реализуется следующий порядок определения возможности установки обновлений программных, программно-аппаратных средств.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1. Вывод о возможности установки обновлений безопасности. 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1.1. В отношении проприетарных программных, программно-аппаратных средств и свободно распространяемого программного обеспечения вывод о возможности установки обновления безопасности формируется на основе выполнения следующих тестов: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– сверка идентичности обновлений безопасности и (или) проверка подлинности обновлений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– антивирусный контроль обновлений безопасности и (или) поиск опасных конструкций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– мониторинг активности обновлений безопасности в среде функционирования.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1.2. В отношении обновлений безопасности программного обеспечения с открытым кодом вывод о возможности установки обновления безопасности формируется на основе выполнения следующих тестов: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– проверка подлинности обновлений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– антивирусный контроль обновлений безопасности;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– мониторинг активности обновлений безопасности в среде функционирования;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</w:rPr>
        <w:t xml:space="preserve">– </w:t>
      </w:r>
      <w:r w:rsidRPr="00E71A40">
        <w:rPr>
          <w:rFonts w:ascii="Arial" w:hAnsi="Arial" w:cs="Arial"/>
          <w:sz w:val="24"/>
          <w:szCs w:val="24"/>
          <w:lang w:eastAsia="en-US"/>
        </w:rPr>
        <w:t>ручной анализ обновлений безопасности.</w:t>
      </w:r>
    </w:p>
    <w:p w:rsidR="00BD5DEF" w:rsidRPr="00E71A40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2. Оценка результатов выполненных тестов.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2.1. Если по результатам выполнения тестов результаты реализации всех тестов являются положительными, обновление безопасности является безопасным и его установка возможна.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 xml:space="preserve">2.2. Если по результатам выполнения тестов результаты реализации одного или более тестов являются потенциально опасными и ни один из тестов не являются опасными, обновление </w:t>
      </w:r>
      <w:r w:rsidRPr="00E71A40">
        <w:rPr>
          <w:rFonts w:ascii="Arial" w:hAnsi="Arial" w:cs="Arial"/>
          <w:sz w:val="24"/>
          <w:szCs w:val="24"/>
        </w:rPr>
        <w:t>безопасности</w:t>
      </w:r>
      <w:r w:rsidRPr="00E71A40">
        <w:rPr>
          <w:rFonts w:ascii="Arial" w:hAnsi="Arial" w:cs="Arial"/>
          <w:sz w:val="24"/>
          <w:szCs w:val="24"/>
          <w:lang w:eastAsia="en-US"/>
        </w:rPr>
        <w:t xml:space="preserve"> может быть установлено при определенных ограничениях. </w:t>
      </w:r>
    </w:p>
    <w:p w:rsidR="00BD5DEF" w:rsidRPr="00E71A40" w:rsidRDefault="00BD5DEF" w:rsidP="00BD5D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E71A40">
        <w:rPr>
          <w:rFonts w:ascii="Arial" w:hAnsi="Arial" w:cs="Arial"/>
          <w:sz w:val="24"/>
          <w:szCs w:val="24"/>
          <w:lang w:eastAsia="en-US"/>
        </w:rPr>
        <w:t>Ограничения определяются исследователем по результатам тестирования и могут быть уточнены оператором информационной системы с учетом особенностей ее архитектуры и функционирования.</w:t>
      </w:r>
      <w:bookmarkStart w:id="55" w:name="_GoBack"/>
      <w:bookmarkEnd w:id="55"/>
    </w:p>
    <w:sectPr w:rsidR="00BD5DEF" w:rsidRPr="00E71A40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4F" w:rsidRDefault="00CE424F">
      <w:r>
        <w:separator/>
      </w:r>
    </w:p>
  </w:endnote>
  <w:endnote w:type="continuationSeparator" w:id="0">
    <w:p w:rsidR="00CE424F" w:rsidRDefault="00CE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4F" w:rsidRDefault="00CE424F">
      <w:r>
        <w:separator/>
      </w:r>
    </w:p>
  </w:footnote>
  <w:footnote w:type="continuationSeparator" w:id="0">
    <w:p w:rsidR="00CE424F" w:rsidRDefault="00CE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0FE6ED7"/>
    <w:multiLevelType w:val="multilevel"/>
    <w:tmpl w:val="DCC07300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0"/>
  </w:num>
  <w:num w:numId="5">
    <w:abstractNumId w:val="25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12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2A8C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742A"/>
    <w:rsid w:val="00460EF2"/>
    <w:rsid w:val="004700CC"/>
    <w:rsid w:val="00473D79"/>
    <w:rsid w:val="00474D02"/>
    <w:rsid w:val="004754B0"/>
    <w:rsid w:val="00476CC2"/>
    <w:rsid w:val="00483038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24188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448F7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3763A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648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2F6A"/>
    <w:rsid w:val="00B84609"/>
    <w:rsid w:val="00B8561D"/>
    <w:rsid w:val="00B934FC"/>
    <w:rsid w:val="00BB046A"/>
    <w:rsid w:val="00BB0A87"/>
    <w:rsid w:val="00BB1A09"/>
    <w:rsid w:val="00BC3C8B"/>
    <w:rsid w:val="00BC440A"/>
    <w:rsid w:val="00BD4DE7"/>
    <w:rsid w:val="00BD5DEF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B26A1"/>
    <w:rsid w:val="00CD226B"/>
    <w:rsid w:val="00CE424F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71A40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3D59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BE2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B09836-30E9-48FF-8903-38FE7A3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14</cp:revision>
  <cp:lastPrinted>2023-06-29T05:28:00Z</cp:lastPrinted>
  <dcterms:created xsi:type="dcterms:W3CDTF">2023-06-23T08:15:00Z</dcterms:created>
  <dcterms:modified xsi:type="dcterms:W3CDTF">2023-06-29T13:15:00Z</dcterms:modified>
</cp:coreProperties>
</file>