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811D3" w:rsidP="00107FC2">
            <w:pPr>
              <w:rPr>
                <w:sz w:val="28"/>
              </w:rPr>
            </w:pPr>
            <w:r>
              <w:rPr>
                <w:sz w:val="28"/>
              </w:rPr>
              <w:t>№ 245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811D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06  </w:t>
            </w:r>
            <w:r>
              <w:rPr>
                <w:sz w:val="28"/>
                <w:lang w:val="en-US"/>
              </w:rPr>
              <w:t xml:space="preserve">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17916" w:rsidRDefault="00817916" w:rsidP="00817916">
      <w:pPr>
        <w:tabs>
          <w:tab w:val="left" w:pos="3402"/>
        </w:tabs>
        <w:spacing w:before="100" w:beforeAutospacing="1" w:after="240"/>
        <w:ind w:right="467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</w:t>
      </w:r>
      <w:r w:rsidRPr="00817916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24 декабря</w:t>
      </w:r>
      <w:r w:rsidRPr="00817916">
        <w:rPr>
          <w:rFonts w:eastAsia="Calibri"/>
          <w:sz w:val="28"/>
          <w:szCs w:val="28"/>
          <w:lang w:eastAsia="en-US"/>
        </w:rPr>
        <w:t xml:space="preserve"> 2018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17916">
        <w:rPr>
          <w:rFonts w:eastAsia="Calibri"/>
          <w:sz w:val="28"/>
          <w:szCs w:val="28"/>
          <w:lang w:eastAsia="en-US"/>
        </w:rPr>
        <w:t>607</w:t>
      </w:r>
    </w:p>
    <w:p w:rsidR="00817916" w:rsidRPr="00817916" w:rsidRDefault="00817916" w:rsidP="00817916">
      <w:pPr>
        <w:tabs>
          <w:tab w:val="left" w:pos="3402"/>
        </w:tabs>
        <w:spacing w:before="100" w:beforeAutospacing="1" w:after="240"/>
        <w:ind w:right="4677"/>
        <w:jc w:val="both"/>
        <w:rPr>
          <w:rFonts w:eastAsia="Calibri"/>
          <w:sz w:val="28"/>
          <w:szCs w:val="28"/>
          <w:lang w:eastAsia="en-US"/>
        </w:rPr>
      </w:pPr>
    </w:p>
    <w:p w:rsidR="00817916" w:rsidRDefault="00817916" w:rsidP="00817916">
      <w:pPr>
        <w:ind w:firstLine="708"/>
        <w:jc w:val="both"/>
        <w:rPr>
          <w:sz w:val="28"/>
          <w:szCs w:val="28"/>
        </w:rPr>
      </w:pPr>
      <w:r w:rsidRPr="00817916">
        <w:rPr>
          <w:sz w:val="28"/>
          <w:szCs w:val="28"/>
        </w:rPr>
        <w:t xml:space="preserve">Рассмотрев предложение прокурора Мамадышского района от 10.05.2023г № 02-01-19-2023, в целях реализации </w:t>
      </w:r>
      <w:hyperlink r:id="rId10" w:history="1">
        <w:r w:rsidRPr="00817916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817916">
        <w:rPr>
          <w:sz w:val="28"/>
          <w:szCs w:val="28"/>
        </w:rPr>
        <w:t>,   руководствуясь 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  </w:t>
      </w:r>
    </w:p>
    <w:p w:rsidR="00817916" w:rsidRPr="00817916" w:rsidRDefault="00817916" w:rsidP="008179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т:</w:t>
      </w:r>
    </w:p>
    <w:p w:rsidR="00817916" w:rsidRPr="00817916" w:rsidRDefault="00817916" w:rsidP="0081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</w:t>
      </w:r>
      <w:r w:rsidRPr="00817916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от 24 декабря 2018 года №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>607 «</w:t>
      </w:r>
      <w:r w:rsidRPr="00817916">
        <w:rPr>
          <w:bCs/>
          <w:sz w:val="28"/>
          <w:szCs w:val="28"/>
        </w:rPr>
        <w:t>Об утверждении административных регламентов предоставления муниципальных услуг в новой редакции</w:t>
      </w:r>
      <w:r w:rsidRPr="00817916">
        <w:rPr>
          <w:sz w:val="28"/>
          <w:szCs w:val="28"/>
        </w:rPr>
        <w:t>» (далее – Постановление) следующие изменения:</w:t>
      </w:r>
    </w:p>
    <w:p w:rsidR="00817916" w:rsidRPr="00817916" w:rsidRDefault="00817916" w:rsidP="0081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7916">
        <w:rPr>
          <w:sz w:val="28"/>
          <w:szCs w:val="28"/>
        </w:rPr>
        <w:t>1.1 Приложение №</w:t>
      </w:r>
      <w:r>
        <w:rPr>
          <w:sz w:val="28"/>
          <w:szCs w:val="28"/>
        </w:rPr>
        <w:t xml:space="preserve"> </w:t>
      </w:r>
      <w:r w:rsidRPr="00817916">
        <w:rPr>
          <w:sz w:val="28"/>
          <w:szCs w:val="28"/>
        </w:rPr>
        <w:t xml:space="preserve">1 </w:t>
      </w:r>
      <w:r w:rsidRPr="00817916">
        <w:rPr>
          <w:bCs/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 утвержденного Постановлением </w:t>
      </w:r>
      <w:r w:rsidRPr="00817916">
        <w:rPr>
          <w:sz w:val="28"/>
          <w:szCs w:val="28"/>
        </w:rPr>
        <w:t>дополнить подпунктом 23_3 следующего содержания:</w:t>
      </w:r>
    </w:p>
    <w:p w:rsidR="00817916" w:rsidRPr="00817916" w:rsidRDefault="00817916" w:rsidP="00817916">
      <w:pPr>
        <w:ind w:firstLine="480"/>
        <w:jc w:val="both"/>
        <w:rPr>
          <w:sz w:val="28"/>
          <w:szCs w:val="28"/>
        </w:rPr>
      </w:pPr>
      <w:r w:rsidRPr="00817916">
        <w:rPr>
          <w:sz w:val="28"/>
          <w:szCs w:val="28"/>
        </w:rPr>
        <w:t>"23_3) земельного участка, находящегося в федеральной собственности, расположенного в границах национального парка и необходимого для осуществления деятельности, предусмотренной соглашением об осуществлении рекреационной деятельности в национальном парке, лицу, с которым заключено такое соглашение;";</w:t>
      </w:r>
    </w:p>
    <w:p w:rsidR="00817916" w:rsidRPr="00817916" w:rsidRDefault="00817916" w:rsidP="0081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17916">
        <w:rPr>
          <w:sz w:val="28"/>
          <w:szCs w:val="28"/>
        </w:rPr>
        <w:t>1.2. слова в преамбуле Постановления «</w:t>
      </w:r>
      <w:hyperlink r:id="rId11" w:history="1">
        <w:r w:rsidRPr="00817916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817916">
        <w:rPr>
          <w:sz w:val="28"/>
          <w:szCs w:val="28"/>
        </w:rPr>
        <w:t xml:space="preserve"> исключить.</w:t>
      </w:r>
    </w:p>
    <w:p w:rsidR="00817916" w:rsidRPr="00817916" w:rsidRDefault="00817916" w:rsidP="008179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17916">
        <w:rPr>
          <w:sz w:val="28"/>
          <w:szCs w:val="28"/>
        </w:rPr>
        <w:t>2. Установить, что пункт 1.1. настоящего постановления вступает в силу с 01.09.2023 года.</w:t>
      </w:r>
    </w:p>
    <w:p w:rsidR="00817916" w:rsidRPr="00817916" w:rsidRDefault="00817916" w:rsidP="0081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17916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817916" w:rsidRDefault="00817916" w:rsidP="0081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17916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817916" w:rsidRDefault="00817916" w:rsidP="00817916">
      <w:pPr>
        <w:jc w:val="both"/>
        <w:rPr>
          <w:sz w:val="28"/>
          <w:szCs w:val="28"/>
        </w:rPr>
      </w:pPr>
    </w:p>
    <w:p w:rsidR="00817916" w:rsidRPr="00817916" w:rsidRDefault="00817916" w:rsidP="00817916">
      <w:pPr>
        <w:spacing w:before="100" w:beforeAutospacing="1" w:after="100" w:afterAutospacing="1"/>
        <w:jc w:val="both"/>
        <w:rPr>
          <w:sz w:val="28"/>
          <w:szCs w:val="28"/>
        </w:rPr>
      </w:pPr>
      <w:r w:rsidRPr="00817916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817916">
        <w:rPr>
          <w:rFonts w:eastAsia="Calibri"/>
          <w:sz w:val="28"/>
          <w:szCs w:val="28"/>
          <w:lang w:eastAsia="en-US"/>
        </w:rPr>
        <w:tab/>
      </w:r>
      <w:r w:rsidRPr="0081791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О.Н.</w:t>
      </w:r>
      <w:r w:rsidRPr="00817916">
        <w:rPr>
          <w:rFonts w:eastAsia="Calibri"/>
          <w:sz w:val="28"/>
          <w:szCs w:val="28"/>
          <w:lang w:eastAsia="en-US"/>
        </w:rPr>
        <w:t>Павлов</w:t>
      </w: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79" w:rsidRDefault="00321479">
      <w:r>
        <w:separator/>
      </w:r>
    </w:p>
  </w:endnote>
  <w:endnote w:type="continuationSeparator" w:id="0">
    <w:p w:rsidR="00321479" w:rsidRDefault="0032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79" w:rsidRDefault="00321479">
      <w:r>
        <w:separator/>
      </w:r>
    </w:p>
  </w:footnote>
  <w:footnote w:type="continuationSeparator" w:id="0">
    <w:p w:rsidR="00321479" w:rsidRDefault="0032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479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02D9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17916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1D3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50F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5493348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E6467B-E932-47A5-987D-9BE309E3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2023-06-13T13:21:00Z</cp:lastPrinted>
  <dcterms:created xsi:type="dcterms:W3CDTF">2023-06-13T13:22:00Z</dcterms:created>
  <dcterms:modified xsi:type="dcterms:W3CDTF">2023-06-14T11:59:00Z</dcterms:modified>
</cp:coreProperties>
</file>