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E1C48" w:rsidP="00107FC2">
            <w:pPr>
              <w:rPr>
                <w:sz w:val="28"/>
              </w:rPr>
            </w:pPr>
            <w:r>
              <w:rPr>
                <w:sz w:val="28"/>
              </w:rPr>
              <w:t>№ 31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E1C4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   02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F50FE" w:rsidRPr="00AF50FE" w:rsidRDefault="00AF50FE" w:rsidP="00AF50FE">
      <w:pPr>
        <w:spacing w:before="100" w:after="240"/>
        <w:ind w:right="4534"/>
        <w:jc w:val="both"/>
        <w:rPr>
          <w:sz w:val="28"/>
          <w:szCs w:val="28"/>
        </w:rPr>
      </w:pPr>
      <w:r w:rsidRPr="00AF50FE">
        <w:rPr>
          <w:sz w:val="28"/>
          <w:szCs w:val="28"/>
        </w:rPr>
        <w:br/>
      </w:r>
      <w:r>
        <w:rPr>
          <w:sz w:val="28"/>
          <w:szCs w:val="28"/>
        </w:rPr>
        <w:t>О внесении изменений в п</w:t>
      </w:r>
      <w:r w:rsidRPr="00AF50FE">
        <w:rPr>
          <w:sz w:val="28"/>
          <w:szCs w:val="28"/>
        </w:rPr>
        <w:t>остановление от 19.04.2021 года N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138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</w:t>
      </w:r>
    </w:p>
    <w:p w:rsidR="00AF50FE" w:rsidRDefault="00AF50FE" w:rsidP="00AF50FE">
      <w:pPr>
        <w:spacing w:before="100" w:beforeAutospacing="1" w:after="100" w:afterAutospacing="1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50FE" w:rsidRDefault="00AF50FE" w:rsidP="00AF50F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F50FE">
        <w:rPr>
          <w:sz w:val="28"/>
          <w:szCs w:val="28"/>
        </w:rPr>
        <w:t xml:space="preserve">В соответствии с Федеральным законом N 236-ФЗ от 14.07.2022 «О Фонде пенсионного и социального страхования Российской Федерации», во исполнение </w:t>
      </w:r>
      <w:hyperlink r:id="rId10" w:history="1">
        <w:r w:rsidRPr="00AF50FE">
          <w:rPr>
            <w:sz w:val="28"/>
            <w:szCs w:val="28"/>
          </w:rPr>
          <w:t>постановления Кабинета Министров Республики Татарстан от 05.11.2020 N 999 "О внесении изменений в отдельные постановления Кабинета Министров Республики Татарстан"</w:t>
        </w:r>
      </w:hyperlink>
      <w:r w:rsidRPr="00AF50FE">
        <w:rPr>
          <w:sz w:val="28"/>
          <w:szCs w:val="28"/>
        </w:rPr>
        <w:t xml:space="preserve">, 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образования, Исполнительный комитет Мамадышского муниципального района Республики Татарстан </w:t>
      </w:r>
    </w:p>
    <w:p w:rsidR="00AF50FE" w:rsidRPr="00AF50FE" w:rsidRDefault="00AF50FE" w:rsidP="00AF50F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</w:t>
      </w:r>
      <w:r w:rsidRPr="00AF50F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т: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в п</w:t>
      </w:r>
      <w:r w:rsidRPr="00AF50FE">
        <w:rPr>
          <w:sz w:val="28"/>
          <w:szCs w:val="28"/>
        </w:rPr>
        <w:t>остановление Исполнительного комитета Мамадышского муниципального района Республики от 19 апреля 2021 года N</w:t>
      </w:r>
      <w:r>
        <w:rPr>
          <w:sz w:val="28"/>
          <w:szCs w:val="28"/>
        </w:rPr>
        <w:t xml:space="preserve"> </w:t>
      </w:r>
      <w:r w:rsidRPr="00AF50FE">
        <w:rPr>
          <w:sz w:val="28"/>
          <w:szCs w:val="28"/>
        </w:rPr>
        <w:t>138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 (далее – Постановление) следующие изменения:</w:t>
      </w:r>
    </w:p>
    <w:p w:rsidR="00AF50FE" w:rsidRPr="00AF50FE" w:rsidRDefault="00AF50FE" w:rsidP="00AF50F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AF50FE">
        <w:rPr>
          <w:sz w:val="28"/>
          <w:szCs w:val="28"/>
        </w:rPr>
        <w:t>1.1. В п</w:t>
      </w:r>
      <w:hyperlink r:id="rId11" w:history="1">
        <w:r w:rsidRPr="00AF50FE">
          <w:rPr>
            <w:sz w:val="28"/>
            <w:szCs w:val="28"/>
          </w:rPr>
          <w:t>ункте 2.2</w:t>
        </w:r>
      </w:hyperlink>
      <w:r w:rsidRPr="00AF50FE">
        <w:rPr>
          <w:sz w:val="28"/>
          <w:szCs w:val="28"/>
        </w:rPr>
        <w:t xml:space="preserve"> Приложения к Постановлению:</w:t>
      </w:r>
    </w:p>
    <w:p w:rsidR="00AF50FE" w:rsidRPr="00AF50FE" w:rsidRDefault="00AF50FE" w:rsidP="00AF50F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AF50FE">
        <w:rPr>
          <w:sz w:val="28"/>
          <w:szCs w:val="28"/>
        </w:rPr>
        <w:t>1.1.1. В абзаце 6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F50FE">
        <w:rPr>
          <w:sz w:val="28"/>
          <w:szCs w:val="28"/>
        </w:rPr>
        <w:t>1.1.2. В абзаце 8 слова «Пенсионным фондом Российской Федерации» заменить словами «Фондом пенсионного и социального страхования Российской Федерации».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AF50FE">
        <w:rPr>
          <w:bCs/>
          <w:sz w:val="28"/>
          <w:szCs w:val="28"/>
        </w:rPr>
        <w:t xml:space="preserve">1.2. В </w:t>
      </w:r>
      <w:r w:rsidRPr="00AF50FE">
        <w:rPr>
          <w:sz w:val="28"/>
          <w:szCs w:val="28"/>
        </w:rPr>
        <w:t>Абзаце 3 пункта 2.1 Приложения к Постановлению слова «Пенсионном фонде Российской Федерации» заменить словами «Фонде пенсионного и социального страхования Российской Федерации».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AF50FE">
        <w:rPr>
          <w:sz w:val="28"/>
          <w:szCs w:val="28"/>
        </w:rPr>
        <w:t>1.3. В пункте 2.3 Приложения к Постановлению слова «Пенсионном фонде Российской Федерации» заменить словами «Фонде пенсионного и социального страхования Российской Федерации».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50FE">
        <w:rPr>
          <w:sz w:val="28"/>
          <w:szCs w:val="28"/>
        </w:rPr>
        <w:t>1.4. В абзаце 3 пункта 3.2 Приложения к Постановлению слова «Пенсионном фонде Российской Федерации» заменить словами «Фонде пенсионного и социального страхования Российской Федерации».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50FE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F50FE" w:rsidRPr="00AF50FE" w:rsidRDefault="00AF50FE" w:rsidP="00AF5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F50FE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AF50FE" w:rsidRDefault="00AF50FE" w:rsidP="00AF50F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F50FE" w:rsidRPr="00AF50FE" w:rsidRDefault="00AF50FE" w:rsidP="00AF50FE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AF50FE">
        <w:rPr>
          <w:sz w:val="28"/>
          <w:szCs w:val="28"/>
        </w:rPr>
        <w:t xml:space="preserve"> </w:t>
      </w:r>
      <w:r w:rsidRPr="00AF50FE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AF50FE">
        <w:rPr>
          <w:rFonts w:eastAsia="Calibri"/>
          <w:sz w:val="28"/>
          <w:szCs w:val="28"/>
          <w:lang w:eastAsia="en-US"/>
        </w:rPr>
        <w:tab/>
      </w:r>
      <w:r w:rsidRPr="00AF50F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О.Н.</w:t>
      </w:r>
      <w:r w:rsidRPr="00AF50FE">
        <w:rPr>
          <w:rFonts w:eastAsia="Calibri"/>
          <w:sz w:val="28"/>
          <w:szCs w:val="28"/>
          <w:lang w:eastAsia="en-US"/>
        </w:rPr>
        <w:t>Павлов</w:t>
      </w:r>
    </w:p>
    <w:p w:rsidR="00AF50FE" w:rsidRPr="00AF50FE" w:rsidRDefault="00AF50FE" w:rsidP="00AF50F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F50FE" w:rsidRPr="00AF50FE" w:rsidRDefault="00AF50FE" w:rsidP="00AF50FE">
      <w:pPr>
        <w:spacing w:after="160" w:line="254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91" w:rsidRDefault="00C24B91">
      <w:r>
        <w:separator/>
      </w:r>
    </w:p>
  </w:endnote>
  <w:endnote w:type="continuationSeparator" w:id="0">
    <w:p w:rsidR="00C24B91" w:rsidRDefault="00C2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91" w:rsidRDefault="00C24B91">
      <w:r>
        <w:separator/>
      </w:r>
    </w:p>
  </w:footnote>
  <w:footnote w:type="continuationSeparator" w:id="0">
    <w:p w:rsidR="00C24B91" w:rsidRDefault="00C2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198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1C48"/>
    <w:rsid w:val="00AE4EA4"/>
    <w:rsid w:val="00AE76F9"/>
    <w:rsid w:val="00AF50FE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4B91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ACB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603956111&amp;point=mark=000002E000002E3QSV4R51TJDD341SQGJO000002O617S2NRG19G7KU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70984915&amp;prevdoc=6039561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FBE3B5-15C2-4A30-8894-6FD61491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2022-11-14T12:14:00Z</cp:lastPrinted>
  <dcterms:created xsi:type="dcterms:W3CDTF">2023-01-25T11:31:00Z</dcterms:created>
  <dcterms:modified xsi:type="dcterms:W3CDTF">2023-02-01T11:58:00Z</dcterms:modified>
</cp:coreProperties>
</file>