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83C" w:rsidRDefault="00854B89" w:rsidP="004E283C">
      <w:pPr>
        <w:jc w:val="center"/>
        <w:rPr>
          <w:rFonts w:ascii="Arial" w:hAnsi="Arial"/>
        </w:rPr>
      </w:pPr>
      <w:r>
        <w:rPr>
          <w:noProof/>
        </w:rPr>
        <w:drawing>
          <wp:inline distT="0" distB="0" distL="0" distR="0">
            <wp:extent cx="981075" cy="9239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83C" w:rsidRDefault="003D3EB7" w:rsidP="004E283C">
      <w:pPr>
        <w:jc w:val="center"/>
        <w:rPr>
          <w:rFonts w:ascii="Arial" w:hAnsi="Arial"/>
        </w:rPr>
      </w:pPr>
      <w:r>
        <w:rPr>
          <w:noProof/>
        </w:rPr>
        <w:pict>
          <v:line id="Line 27" o:spid="_x0000_s1026" style="position:absolute;left:0;text-align:left;z-index:251655680;visibility:visible" from="-16.7pt,71.75pt" to="508.95pt,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" strokecolor="lime" strokeweight="3pt"/>
        </w:pict>
      </w:r>
      <w:r>
        <w:rPr>
          <w:noProof/>
        </w:rPr>
        <w:pict>
          <v:rect id="Rectangle 28" o:spid="_x0000_s1029" style="position:absolute;left:0;text-align:left;margin-left:-34.7pt;margin-top:.7pt;width:554.05pt;height:63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" o:allowincell="f" filled="f" stroked="f" strokeweight="0">
            <v:textbox inset="0,0,0,0">
              <w:txbxContent>
                <w:p w:rsidR="004E283C" w:rsidRDefault="004E283C" w:rsidP="004E283C">
                  <w:pPr>
                    <w:pStyle w:val="1"/>
                    <w:rPr>
                      <w:sz w:val="32"/>
                    </w:rPr>
                  </w:pPr>
                  <w:r>
                    <w:rPr>
                      <w:sz w:val="32"/>
                    </w:rPr>
                    <w:t>Республика Татарстан</w:t>
                  </w:r>
                </w:p>
                <w:p w:rsidR="004E283C" w:rsidRDefault="004E283C" w:rsidP="004E283C">
                  <w:pPr>
                    <w:pStyle w:val="4"/>
                    <w:rPr>
                      <w:rFonts w:ascii="Times New Roman" w:hAnsi="Times New Roman"/>
                      <w:b/>
                      <w:noProof w:val="0"/>
                    </w:rPr>
                  </w:pPr>
                  <w:r>
                    <w:rPr>
                      <w:rFonts w:ascii="Times New Roman" w:hAnsi="Times New Roman"/>
                      <w:b/>
                      <w:noProof w:val="0"/>
                    </w:rPr>
                    <w:t xml:space="preserve">ТЕРРИТОРИАЛЬНАЯ избирательная комиссия </w:t>
                  </w:r>
                </w:p>
                <w:p w:rsidR="004E283C" w:rsidRDefault="004E283C" w:rsidP="004E283C">
                  <w:pPr>
                    <w:pStyle w:val="4"/>
                    <w:rPr>
                      <w:rFonts w:ascii="Times New Roman" w:hAnsi="Times New Roman"/>
                      <w:b/>
                      <w:noProof w:val="0"/>
                    </w:rPr>
                  </w:pPr>
                  <w:r>
                    <w:rPr>
                      <w:rFonts w:ascii="Times New Roman" w:hAnsi="Times New Roman"/>
                      <w:b/>
                      <w:noProof w:val="0"/>
                    </w:rPr>
                    <w:t xml:space="preserve">МамадышскОГО </w:t>
                  </w:r>
                  <w:r>
                    <w:rPr>
                      <w:rFonts w:ascii="Times New Roman" w:hAnsi="Times New Roman"/>
                      <w:b/>
                      <w:noProof w:val="0"/>
                    </w:rPr>
                    <w:tab/>
                    <w:t>района</w:t>
                  </w:r>
                </w:p>
                <w:p w:rsidR="004E283C" w:rsidRDefault="004E283C" w:rsidP="004E283C">
                  <w:pPr>
                    <w:pStyle w:val="4"/>
                    <w:rPr>
                      <w:noProof w:val="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line id="Line 29" o:spid="_x0000_s1028" style="position:absolute;left:0;text-align:left;z-index:251657728;visibility:visible" from="-14pt,80.55pt" to="511.65pt,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" strokecolor="red" strokeweight="3pt"/>
        </w:pict>
      </w:r>
      <w:r>
        <w:rPr>
          <w:noProof/>
        </w:rPr>
        <w:pict>
          <v:rect id="Rectangle 30" o:spid="_x0000_s1027" style="position:absolute;left:0;text-align:left;margin-left:48.3pt;margin-top:86.8pt;width:348.8pt;height:39.0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" filled="f" stroked="f" strokeweight="0">
            <v:textbox inset="0,0,0,0">
              <w:txbxContent>
                <w:p w:rsidR="004E283C" w:rsidRPr="00DB23FA" w:rsidRDefault="004E283C" w:rsidP="004E283C">
                  <w:pPr>
                    <w:pStyle w:val="a5"/>
                    <w:tabs>
                      <w:tab w:val="left" w:pos="708"/>
                    </w:tabs>
                    <w:jc w:val="center"/>
                    <w:rPr>
                      <w:sz w:val="22"/>
                      <w:szCs w:val="22"/>
                      <w:lang w:val="be-BY"/>
                    </w:rPr>
                  </w:pPr>
                  <w:r w:rsidRPr="00DB23FA">
                    <w:rPr>
                      <w:sz w:val="22"/>
                      <w:szCs w:val="22"/>
                      <w:lang w:val="be-BY"/>
                    </w:rPr>
                    <w:t>422190</w:t>
                  </w:r>
                  <w:r w:rsidRPr="00DB23FA">
                    <w:rPr>
                      <w:sz w:val="22"/>
                      <w:szCs w:val="22"/>
                    </w:rPr>
                    <w:t xml:space="preserve">, Республика Татарстан, 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г</w:t>
                  </w:r>
                  <w:r w:rsidRPr="00DB23FA">
                    <w:rPr>
                      <w:sz w:val="22"/>
                      <w:szCs w:val="22"/>
                    </w:rPr>
                    <w:t>.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Мамадыш</w:t>
                  </w:r>
                  <w:r w:rsidRPr="00DB23FA">
                    <w:rPr>
                      <w:sz w:val="22"/>
                      <w:szCs w:val="22"/>
                    </w:rPr>
                    <w:t xml:space="preserve">, 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ул</w:t>
                  </w:r>
                  <w:r w:rsidRPr="00DB23FA">
                    <w:rPr>
                      <w:sz w:val="22"/>
                      <w:szCs w:val="22"/>
                    </w:rPr>
                    <w:t>.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М.Джалиля</w:t>
                  </w:r>
                  <w:r w:rsidRPr="00DB23FA">
                    <w:rPr>
                      <w:sz w:val="22"/>
                      <w:szCs w:val="22"/>
                    </w:rPr>
                    <w:t>,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23/33</w:t>
                  </w:r>
                </w:p>
                <w:p w:rsidR="004E283C" w:rsidRPr="00DB23FA" w:rsidRDefault="004E283C" w:rsidP="004E283C">
                  <w:pPr>
                    <w:pStyle w:val="a5"/>
                    <w:tabs>
                      <w:tab w:val="left" w:pos="708"/>
                    </w:tabs>
                    <w:jc w:val="center"/>
                    <w:rPr>
                      <w:sz w:val="22"/>
                      <w:szCs w:val="22"/>
                      <w:lang w:val="be-BY"/>
                    </w:rPr>
                  </w:pPr>
                  <w:r w:rsidRPr="00DB23FA">
                    <w:rPr>
                      <w:sz w:val="22"/>
                      <w:szCs w:val="22"/>
                      <w:lang w:val="be-BY"/>
                    </w:rPr>
                    <w:t>телефон</w:t>
                  </w:r>
                  <w:r w:rsidRPr="00DB23FA">
                    <w:rPr>
                      <w:sz w:val="22"/>
                      <w:szCs w:val="22"/>
                    </w:rPr>
                    <w:t>:(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85563</w:t>
                  </w:r>
                  <w:r w:rsidRPr="00DB23FA">
                    <w:rPr>
                      <w:sz w:val="22"/>
                      <w:szCs w:val="22"/>
                    </w:rPr>
                    <w:t xml:space="preserve">) 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3-19</w:t>
                  </w:r>
                  <w:r w:rsidRPr="00DB23FA">
                    <w:rPr>
                      <w:sz w:val="22"/>
                      <w:szCs w:val="22"/>
                    </w:rPr>
                    <w:t>-56,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факс</w:t>
                  </w:r>
                  <w:r w:rsidRPr="00DB23FA">
                    <w:rPr>
                      <w:sz w:val="22"/>
                      <w:szCs w:val="22"/>
                    </w:rPr>
                    <w:t xml:space="preserve">: 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 xml:space="preserve">3-34-39, </w:t>
                  </w:r>
                  <w:r w:rsidRPr="00DB23FA">
                    <w:rPr>
                      <w:sz w:val="22"/>
                      <w:szCs w:val="22"/>
                      <w:lang w:val="en-US"/>
                    </w:rPr>
                    <w:t>e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-</w:t>
                  </w:r>
                  <w:r w:rsidRPr="00DB23FA">
                    <w:rPr>
                      <w:sz w:val="22"/>
                      <w:szCs w:val="22"/>
                      <w:lang w:val="en-US"/>
                    </w:rPr>
                    <w:t>mail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 xml:space="preserve">: </w:t>
                  </w:r>
                  <w:r w:rsidR="007E6CF2" w:rsidRPr="007E6CF2">
                    <w:rPr>
                      <w:sz w:val="22"/>
                      <w:szCs w:val="22"/>
                    </w:rPr>
                    <w:t>16</w:t>
                  </w:r>
                  <w:r w:rsidR="007E6CF2">
                    <w:rPr>
                      <w:sz w:val="22"/>
                      <w:szCs w:val="22"/>
                      <w:lang w:val="en-US"/>
                    </w:rPr>
                    <w:t>T</w:t>
                  </w:r>
                  <w:r w:rsidR="00A46208" w:rsidRPr="00A46208">
                    <w:rPr>
                      <w:sz w:val="22"/>
                      <w:szCs w:val="22"/>
                    </w:rPr>
                    <w:t>.</w:t>
                  </w:r>
                  <w:r w:rsidR="007E6CF2" w:rsidRPr="007E6CF2">
                    <w:rPr>
                      <w:sz w:val="22"/>
                      <w:szCs w:val="22"/>
                    </w:rPr>
                    <w:t>033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@</w:t>
                  </w:r>
                  <w:r w:rsidRPr="00DB23FA">
                    <w:rPr>
                      <w:sz w:val="22"/>
                      <w:szCs w:val="22"/>
                      <w:lang w:val="en-US"/>
                    </w:rPr>
                    <w:t>tatar</w:t>
                  </w:r>
                  <w:r w:rsidRPr="00DB23FA">
                    <w:rPr>
                      <w:sz w:val="22"/>
                      <w:szCs w:val="22"/>
                      <w:lang w:val="be-BY"/>
                    </w:rPr>
                    <w:t>.</w:t>
                  </w:r>
                  <w:r w:rsidRPr="00DB23FA">
                    <w:rPr>
                      <w:sz w:val="22"/>
                      <w:szCs w:val="22"/>
                      <w:lang w:val="en-US"/>
                    </w:rPr>
                    <w:t>ru</w:t>
                  </w:r>
                </w:p>
              </w:txbxContent>
            </v:textbox>
          </v:rect>
        </w:pict>
      </w:r>
    </w:p>
    <w:p w:rsidR="004E283C" w:rsidRDefault="004E283C" w:rsidP="004E283C">
      <w:pPr>
        <w:jc w:val="center"/>
      </w:pPr>
    </w:p>
    <w:p w:rsidR="004E283C" w:rsidRDefault="004E283C" w:rsidP="004E283C">
      <w:pPr>
        <w:jc w:val="center"/>
      </w:pPr>
    </w:p>
    <w:p w:rsidR="004E283C" w:rsidRDefault="004E283C" w:rsidP="004E283C">
      <w:pPr>
        <w:jc w:val="center"/>
      </w:pPr>
    </w:p>
    <w:p w:rsidR="004E283C" w:rsidRDefault="004E283C" w:rsidP="00097C9E">
      <w:pPr>
        <w:spacing w:line="360" w:lineRule="auto"/>
        <w:jc w:val="center"/>
      </w:pPr>
    </w:p>
    <w:p w:rsidR="00F71119" w:rsidRDefault="00F71119" w:rsidP="00097C9E">
      <w:pPr>
        <w:spacing w:line="360" w:lineRule="auto"/>
        <w:rPr>
          <w:sz w:val="24"/>
          <w:szCs w:val="24"/>
        </w:rPr>
      </w:pPr>
    </w:p>
    <w:p w:rsidR="004E283C" w:rsidRDefault="004E283C" w:rsidP="00097C9E">
      <w:pPr>
        <w:spacing w:line="360" w:lineRule="auto"/>
        <w:rPr>
          <w:sz w:val="24"/>
          <w:szCs w:val="24"/>
        </w:rPr>
      </w:pPr>
    </w:p>
    <w:p w:rsidR="009E5FB5" w:rsidRDefault="009E5FB5" w:rsidP="00097C9E">
      <w:pPr>
        <w:spacing w:line="360" w:lineRule="auto"/>
        <w:rPr>
          <w:sz w:val="24"/>
          <w:szCs w:val="24"/>
        </w:rPr>
      </w:pPr>
    </w:p>
    <w:p w:rsidR="009E5FB5" w:rsidRDefault="009E5FB5" w:rsidP="00840998">
      <w:pPr>
        <w:rPr>
          <w:sz w:val="24"/>
          <w:szCs w:val="24"/>
        </w:rPr>
      </w:pPr>
    </w:p>
    <w:p w:rsidR="00854B89" w:rsidRPr="00FA208F" w:rsidRDefault="00854B89" w:rsidP="00840998">
      <w:pPr>
        <w:jc w:val="center"/>
        <w:rPr>
          <w:b/>
          <w:szCs w:val="28"/>
        </w:rPr>
      </w:pPr>
      <w:r w:rsidRPr="00FA208F">
        <w:rPr>
          <w:b/>
          <w:szCs w:val="28"/>
        </w:rPr>
        <w:t>РЕШЕНИЕ</w:t>
      </w:r>
    </w:p>
    <w:p w:rsidR="00854B89" w:rsidRDefault="00E50615" w:rsidP="00840998">
      <w:pPr>
        <w:rPr>
          <w:szCs w:val="28"/>
        </w:rPr>
      </w:pPr>
      <w:r>
        <w:rPr>
          <w:szCs w:val="28"/>
        </w:rPr>
        <w:t>№</w:t>
      </w:r>
      <w:r w:rsidR="004851DD">
        <w:rPr>
          <w:szCs w:val="28"/>
        </w:rPr>
        <w:t xml:space="preserve"> 62</w:t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854B89" w:rsidRPr="0029553B">
        <w:rPr>
          <w:szCs w:val="28"/>
        </w:rPr>
        <w:tab/>
      </w:r>
      <w:r w:rsidR="005825B5">
        <w:rPr>
          <w:szCs w:val="28"/>
        </w:rPr>
        <w:t xml:space="preserve">         </w:t>
      </w:r>
      <w:r w:rsidR="000674B6">
        <w:rPr>
          <w:szCs w:val="28"/>
        </w:rPr>
        <w:t xml:space="preserve">          </w:t>
      </w:r>
      <w:r>
        <w:rPr>
          <w:szCs w:val="28"/>
        </w:rPr>
        <w:t xml:space="preserve"> </w:t>
      </w:r>
      <w:r w:rsidR="00FE4C59">
        <w:rPr>
          <w:szCs w:val="28"/>
        </w:rPr>
        <w:t>11</w:t>
      </w:r>
      <w:r w:rsidR="004851DD">
        <w:rPr>
          <w:szCs w:val="28"/>
        </w:rPr>
        <w:t xml:space="preserve"> ноября</w:t>
      </w:r>
      <w:r w:rsidR="00D910FC">
        <w:rPr>
          <w:szCs w:val="28"/>
        </w:rPr>
        <w:t xml:space="preserve"> 2022</w:t>
      </w:r>
      <w:r>
        <w:rPr>
          <w:szCs w:val="28"/>
        </w:rPr>
        <w:t xml:space="preserve"> </w:t>
      </w:r>
      <w:r w:rsidR="0029553B">
        <w:rPr>
          <w:szCs w:val="28"/>
        </w:rPr>
        <w:t>года</w:t>
      </w:r>
    </w:p>
    <w:p w:rsidR="008B2099" w:rsidRPr="00FA208F" w:rsidRDefault="008B2099" w:rsidP="00840998">
      <w:pPr>
        <w:rPr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854B89" w:rsidRPr="00FA208F" w:rsidTr="00B563DE">
        <w:tc>
          <w:tcPr>
            <w:tcW w:w="9747" w:type="dxa"/>
            <w:hideMark/>
          </w:tcPr>
          <w:p w:rsidR="00854B89" w:rsidRPr="00FA208F" w:rsidRDefault="00854B89" w:rsidP="00840998">
            <w:pPr>
              <w:jc w:val="center"/>
              <w:rPr>
                <w:szCs w:val="28"/>
              </w:rPr>
            </w:pPr>
          </w:p>
        </w:tc>
      </w:tr>
    </w:tbl>
    <w:p w:rsidR="00840998" w:rsidRDefault="00840998" w:rsidP="00840998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О распределении</w:t>
      </w:r>
      <w:r>
        <w:rPr>
          <w:rFonts w:eastAsiaTheme="minorHAnsi"/>
          <w:b/>
          <w:bCs/>
          <w:szCs w:val="28"/>
          <w:lang w:eastAsia="en-US"/>
        </w:rPr>
        <w:t xml:space="preserve"> избирательных бюллетеней </w:t>
      </w:r>
      <w:r>
        <w:rPr>
          <w:b/>
          <w:szCs w:val="28"/>
        </w:rPr>
        <w:t xml:space="preserve">для голосования на дополнительных выборах </w:t>
      </w:r>
      <w:r>
        <w:rPr>
          <w:b/>
          <w:bCs/>
          <w:szCs w:val="24"/>
        </w:rPr>
        <w:t xml:space="preserve">11  </w:t>
      </w:r>
      <w:r w:rsidR="00AC2C91">
        <w:rPr>
          <w:b/>
          <w:bCs/>
          <w:szCs w:val="24"/>
        </w:rPr>
        <w:t>дека</w:t>
      </w:r>
      <w:r>
        <w:rPr>
          <w:b/>
          <w:bCs/>
          <w:szCs w:val="24"/>
        </w:rPr>
        <w:t>бря</w:t>
      </w:r>
      <w:r>
        <w:rPr>
          <w:szCs w:val="24"/>
        </w:rPr>
        <w:t xml:space="preserve"> </w:t>
      </w:r>
      <w:r>
        <w:rPr>
          <w:b/>
          <w:bCs/>
          <w:szCs w:val="24"/>
        </w:rPr>
        <w:t xml:space="preserve">2022 </w:t>
      </w:r>
      <w:r>
        <w:rPr>
          <w:b/>
          <w:szCs w:val="28"/>
        </w:rPr>
        <w:t xml:space="preserve">года </w:t>
      </w:r>
    </w:p>
    <w:p w:rsidR="00840998" w:rsidRDefault="00AC2C91" w:rsidP="00840998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участковой избирательной</w:t>
      </w:r>
      <w:r w:rsidR="00840998">
        <w:rPr>
          <w:b/>
          <w:szCs w:val="28"/>
        </w:rPr>
        <w:t xml:space="preserve"> комисси</w:t>
      </w:r>
      <w:r>
        <w:rPr>
          <w:b/>
          <w:szCs w:val="28"/>
        </w:rPr>
        <w:t>и</w:t>
      </w:r>
    </w:p>
    <w:p w:rsidR="00840998" w:rsidRDefault="00840998" w:rsidP="00840998">
      <w:pPr>
        <w:rPr>
          <w:szCs w:val="28"/>
        </w:rPr>
      </w:pPr>
    </w:p>
    <w:p w:rsidR="00840998" w:rsidRDefault="00840998" w:rsidP="00840998">
      <w:pPr>
        <w:pStyle w:val="3"/>
        <w:ind w:firstLine="709"/>
        <w:jc w:val="both"/>
        <w:rPr>
          <w:b w:val="0"/>
          <w:szCs w:val="28"/>
          <w:u w:val="none"/>
        </w:rPr>
      </w:pPr>
      <w:r w:rsidRPr="00840998">
        <w:rPr>
          <w:b w:val="0"/>
          <w:szCs w:val="28"/>
          <w:u w:val="none"/>
        </w:rPr>
        <w:t xml:space="preserve">В соответствии с пунктом 12 статьи 63 Федерального закона «Об основных гарантиях избирательных прав и права на участие в референдуме граждан Российской Федерации», статьями 75, 108 Избирательного кодекса Республики Татарстан территориальная избирательная комиссия </w:t>
      </w:r>
      <w:r>
        <w:rPr>
          <w:b w:val="0"/>
          <w:szCs w:val="28"/>
          <w:u w:val="none"/>
        </w:rPr>
        <w:t>Мамадышского района</w:t>
      </w:r>
      <w:r w:rsidRPr="00840998">
        <w:rPr>
          <w:b w:val="0"/>
          <w:szCs w:val="28"/>
          <w:u w:val="none"/>
        </w:rPr>
        <w:t xml:space="preserve"> Республики Татарстан</w:t>
      </w:r>
      <w:r>
        <w:rPr>
          <w:b w:val="0"/>
          <w:szCs w:val="28"/>
          <w:u w:val="none"/>
        </w:rPr>
        <w:t xml:space="preserve"> </w:t>
      </w:r>
    </w:p>
    <w:p w:rsidR="00840998" w:rsidRPr="00840998" w:rsidRDefault="00840998" w:rsidP="00840998">
      <w:pPr>
        <w:pStyle w:val="3"/>
        <w:ind w:firstLine="709"/>
        <w:jc w:val="both"/>
        <w:rPr>
          <w:szCs w:val="28"/>
          <w:u w:val="none"/>
        </w:rPr>
      </w:pPr>
      <w:r w:rsidRPr="00840998">
        <w:rPr>
          <w:szCs w:val="28"/>
          <w:u w:val="none"/>
        </w:rPr>
        <w:t>р е ш и л а:</w:t>
      </w:r>
    </w:p>
    <w:p w:rsidR="00840998" w:rsidRDefault="00840998" w:rsidP="0084099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1. Распределить избирательные бюллетени для голосования на дополнительных выборах </w:t>
      </w:r>
      <w:r>
        <w:rPr>
          <w:szCs w:val="24"/>
        </w:rPr>
        <w:t xml:space="preserve">11 </w:t>
      </w:r>
      <w:r w:rsidR="00AC2C91">
        <w:rPr>
          <w:szCs w:val="24"/>
        </w:rPr>
        <w:t>дека</w:t>
      </w:r>
      <w:r>
        <w:rPr>
          <w:szCs w:val="24"/>
        </w:rPr>
        <w:t>бря 2022</w:t>
      </w:r>
      <w:r>
        <w:rPr>
          <w:b/>
          <w:bCs/>
          <w:szCs w:val="24"/>
        </w:rPr>
        <w:t xml:space="preserve"> </w:t>
      </w:r>
      <w:r w:rsidR="00AC2C91">
        <w:rPr>
          <w:szCs w:val="28"/>
        </w:rPr>
        <w:t>года участковой</w:t>
      </w:r>
      <w:r w:rsidR="00AC2C91">
        <w:rPr>
          <w:bCs/>
          <w:color w:val="000000"/>
          <w:szCs w:val="28"/>
        </w:rPr>
        <w:t xml:space="preserve"> избирательн</w:t>
      </w:r>
      <w:r w:rsidR="004851DD">
        <w:rPr>
          <w:bCs/>
          <w:color w:val="000000"/>
          <w:szCs w:val="28"/>
        </w:rPr>
        <w:t>о</w:t>
      </w:r>
      <w:r w:rsidR="00AC2C91">
        <w:rPr>
          <w:bCs/>
          <w:color w:val="000000"/>
          <w:szCs w:val="28"/>
        </w:rPr>
        <w:t>й комиссии</w:t>
      </w:r>
      <w:r>
        <w:rPr>
          <w:szCs w:val="28"/>
        </w:rPr>
        <w:t xml:space="preserve"> в количестве согласно приложению к настоящему решению.</w:t>
      </w:r>
    </w:p>
    <w:p w:rsidR="00840998" w:rsidRDefault="00840998" w:rsidP="0084099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2. Обеспечить передачу избирательных бюллетеней для голосования на дополнительных выборах </w:t>
      </w:r>
      <w:r>
        <w:rPr>
          <w:bCs/>
          <w:color w:val="000000"/>
          <w:szCs w:val="28"/>
        </w:rPr>
        <w:t xml:space="preserve">в срок </w:t>
      </w:r>
      <w:r w:rsidR="00AF2D8E">
        <w:rPr>
          <w:bCs/>
          <w:color w:val="000000"/>
          <w:szCs w:val="28"/>
        </w:rPr>
        <w:t xml:space="preserve">не позднее 5 </w:t>
      </w:r>
      <w:bookmarkStart w:id="0" w:name="_GoBack"/>
      <w:bookmarkEnd w:id="0"/>
      <w:r w:rsidR="004851DD" w:rsidRPr="004851DD">
        <w:rPr>
          <w:bCs/>
          <w:color w:val="000000"/>
          <w:szCs w:val="28"/>
        </w:rPr>
        <w:t>декаб</w:t>
      </w:r>
      <w:r w:rsidRPr="004851DD">
        <w:rPr>
          <w:bCs/>
          <w:color w:val="000000"/>
          <w:szCs w:val="28"/>
        </w:rPr>
        <w:t>ря 2022 года.</w:t>
      </w:r>
    </w:p>
    <w:p w:rsidR="00840998" w:rsidRDefault="00840998" w:rsidP="00840998">
      <w:pPr>
        <w:pStyle w:val="ConsPlusNormal"/>
        <w:ind w:firstLine="709"/>
        <w:jc w:val="both"/>
        <w:rPr>
          <w:rFonts w:eastAsia="Times New Roman"/>
          <w:b w:val="0"/>
          <w:lang w:eastAsia="ru-RU"/>
        </w:rPr>
      </w:pPr>
      <w:r w:rsidRPr="00840998">
        <w:rPr>
          <w:b w:val="0"/>
        </w:rPr>
        <w:t xml:space="preserve">3. </w:t>
      </w:r>
      <w:r w:rsidRPr="00840998">
        <w:rPr>
          <w:rFonts w:eastAsia="Times New Roman"/>
          <w:b w:val="0"/>
          <w:lang w:eastAsia="ru-RU"/>
        </w:rPr>
        <w:t>Контроль за исполнением настоящего решения возложить на председателя территориальной избирательной комиссии Мамадышского района</w:t>
      </w:r>
      <w:r w:rsidRPr="00840998">
        <w:rPr>
          <w:b w:val="0"/>
        </w:rPr>
        <w:t xml:space="preserve"> </w:t>
      </w:r>
      <w:r w:rsidRPr="00840998">
        <w:rPr>
          <w:rFonts w:eastAsia="Times New Roman"/>
          <w:b w:val="0"/>
          <w:lang w:eastAsia="ru-RU"/>
        </w:rPr>
        <w:t>Республики Татарстан П.А.Смирнова.</w:t>
      </w:r>
    </w:p>
    <w:p w:rsidR="00840998" w:rsidRDefault="00840998" w:rsidP="00840998">
      <w:pPr>
        <w:pStyle w:val="ConsPlusNormal"/>
        <w:ind w:firstLine="709"/>
        <w:jc w:val="both"/>
        <w:rPr>
          <w:rFonts w:eastAsia="Times New Roman"/>
          <w:b w:val="0"/>
          <w:lang w:eastAsia="ru-RU"/>
        </w:rPr>
      </w:pPr>
    </w:p>
    <w:p w:rsidR="00840998" w:rsidRDefault="00840998" w:rsidP="00840998">
      <w:pPr>
        <w:pStyle w:val="ConsPlusNormal"/>
        <w:ind w:firstLine="709"/>
        <w:jc w:val="both"/>
        <w:rPr>
          <w:rFonts w:eastAsia="Times New Roman"/>
          <w:b w:val="0"/>
          <w:lang w:eastAsia="ru-RU"/>
        </w:rPr>
      </w:pPr>
    </w:p>
    <w:p w:rsidR="00840998" w:rsidRPr="001D6FCC" w:rsidRDefault="00840998" w:rsidP="00840998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 xml:space="preserve">Председатель территориальной </w:t>
      </w:r>
    </w:p>
    <w:p w:rsidR="00840998" w:rsidRPr="001D6FCC" w:rsidRDefault="00840998" w:rsidP="00840998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>избирательной комиссии</w:t>
      </w:r>
    </w:p>
    <w:p w:rsidR="00840998" w:rsidRPr="001D6FCC" w:rsidRDefault="00840998" w:rsidP="00840998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Мамадышского </w:t>
      </w:r>
      <w:r w:rsidRPr="001D6FCC">
        <w:rPr>
          <w:rFonts w:ascii="Times New Roman" w:hAnsi="Times New Roman"/>
          <w:sz w:val="28"/>
          <w:szCs w:val="28"/>
        </w:rPr>
        <w:t>района</w:t>
      </w:r>
    </w:p>
    <w:p w:rsidR="00840998" w:rsidRPr="001D6FCC" w:rsidRDefault="00840998" w:rsidP="00840998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1D6FCC">
        <w:rPr>
          <w:rFonts w:ascii="Times New Roman" w:hAnsi="Times New Roman"/>
          <w:sz w:val="28"/>
          <w:szCs w:val="28"/>
        </w:rPr>
        <w:tab/>
      </w:r>
      <w:r w:rsidRPr="001D6FC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1D6FCC">
        <w:rPr>
          <w:rFonts w:ascii="Times New Roman" w:hAnsi="Times New Roman"/>
          <w:sz w:val="28"/>
          <w:szCs w:val="28"/>
        </w:rPr>
        <w:t>___________</w:t>
      </w:r>
      <w:r w:rsidRPr="001D6FC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П.А.Смирнов</w:t>
      </w:r>
    </w:p>
    <w:p w:rsidR="00840998" w:rsidRDefault="00840998" w:rsidP="00840998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840998" w:rsidRPr="001D6FCC" w:rsidRDefault="00840998" w:rsidP="00840998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>Секретарь</w:t>
      </w:r>
      <w:r w:rsidRPr="001D6FCC">
        <w:rPr>
          <w:rFonts w:ascii="Times New Roman" w:hAnsi="Times New Roman"/>
          <w:sz w:val="28"/>
          <w:szCs w:val="28"/>
        </w:rPr>
        <w:tab/>
        <w:t xml:space="preserve">территориальной </w:t>
      </w:r>
    </w:p>
    <w:p w:rsidR="00840998" w:rsidRPr="001D6FCC" w:rsidRDefault="00840998" w:rsidP="00840998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 xml:space="preserve">избирательной комиссии </w:t>
      </w:r>
    </w:p>
    <w:p w:rsidR="00840998" w:rsidRPr="001D6FCC" w:rsidRDefault="00840998" w:rsidP="00840998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1D6FCC">
        <w:rPr>
          <w:rFonts w:ascii="Times New Roman" w:hAnsi="Times New Roman"/>
          <w:sz w:val="28"/>
          <w:szCs w:val="28"/>
        </w:rPr>
        <w:t>Мамадышского района</w:t>
      </w:r>
    </w:p>
    <w:p w:rsidR="00840998" w:rsidRDefault="00840998" w:rsidP="00840998">
      <w:pPr>
        <w:pStyle w:val="ae"/>
        <w:jc w:val="both"/>
      </w:pPr>
      <w:r w:rsidRPr="001D6FCC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1D6FCC">
        <w:rPr>
          <w:rFonts w:ascii="Times New Roman" w:hAnsi="Times New Roman"/>
          <w:sz w:val="28"/>
          <w:szCs w:val="28"/>
        </w:rPr>
        <w:tab/>
      </w:r>
      <w:r w:rsidRPr="001D6FC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1D6FCC">
        <w:rPr>
          <w:rFonts w:ascii="Times New Roman" w:hAnsi="Times New Roman"/>
          <w:sz w:val="28"/>
          <w:szCs w:val="28"/>
        </w:rPr>
        <w:t>____________</w:t>
      </w:r>
      <w:r w:rsidRPr="001D6FCC">
        <w:rPr>
          <w:rFonts w:ascii="Times New Roman" w:hAnsi="Times New Roman"/>
          <w:sz w:val="28"/>
          <w:szCs w:val="28"/>
        </w:rPr>
        <w:tab/>
        <w:t>Р.З. Филиппова</w:t>
      </w:r>
    </w:p>
    <w:sectPr w:rsidR="00840998" w:rsidSect="000F272C">
      <w:type w:val="continuous"/>
      <w:pgSz w:w="11907" w:h="16840" w:code="9"/>
      <w:pgMar w:top="851" w:right="851" w:bottom="851" w:left="1418" w:header="720" w:footer="72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EB7" w:rsidRDefault="003D3EB7" w:rsidP="007605A1">
      <w:r>
        <w:separator/>
      </w:r>
    </w:p>
  </w:endnote>
  <w:endnote w:type="continuationSeparator" w:id="0">
    <w:p w:rsidR="003D3EB7" w:rsidRDefault="003D3EB7" w:rsidP="00760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Peterburg">
    <w:altName w:val="Courier New"/>
    <w:charset w:val="00"/>
    <w:family w:val="swiss"/>
    <w:pitch w:val="variable"/>
    <w:sig w:usb0="000000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EB7" w:rsidRDefault="003D3EB7" w:rsidP="007605A1">
      <w:r>
        <w:separator/>
      </w:r>
    </w:p>
  </w:footnote>
  <w:footnote w:type="continuationSeparator" w:id="0">
    <w:p w:rsidR="003D3EB7" w:rsidRDefault="003D3EB7" w:rsidP="00760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11"/>
        </w:tabs>
        <w:ind w:left="1043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611"/>
        </w:tabs>
        <w:ind w:left="1187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611"/>
        </w:tabs>
        <w:ind w:left="1331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611"/>
        </w:tabs>
        <w:ind w:left="1475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611"/>
        </w:tabs>
        <w:ind w:left="1619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611"/>
        </w:tabs>
        <w:ind w:left="1763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611"/>
        </w:tabs>
        <w:ind w:left="1907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611"/>
        </w:tabs>
        <w:ind w:left="2051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611"/>
        </w:tabs>
        <w:ind w:left="2195" w:hanging="1584"/>
      </w:pPr>
      <w:rPr>
        <w:rFonts w:cs="Times New Roman"/>
      </w:rPr>
    </w:lvl>
  </w:abstractNum>
  <w:abstractNum w:abstractNumId="1">
    <w:nsid w:val="3A516D4C"/>
    <w:multiLevelType w:val="hybridMultilevel"/>
    <w:tmpl w:val="8BA48D26"/>
    <w:lvl w:ilvl="0" w:tplc="6040DCA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58B7"/>
    <w:rsid w:val="000032DE"/>
    <w:rsid w:val="000312D7"/>
    <w:rsid w:val="00066EAA"/>
    <w:rsid w:val="000674B6"/>
    <w:rsid w:val="00070437"/>
    <w:rsid w:val="00087692"/>
    <w:rsid w:val="00097C9E"/>
    <w:rsid w:val="000A3EE8"/>
    <w:rsid w:val="000B7F4B"/>
    <w:rsid w:val="000C0976"/>
    <w:rsid w:val="000C5D5A"/>
    <w:rsid w:val="000D4880"/>
    <w:rsid w:val="000E1428"/>
    <w:rsid w:val="000F272C"/>
    <w:rsid w:val="00114F0F"/>
    <w:rsid w:val="00140F0C"/>
    <w:rsid w:val="00155BF3"/>
    <w:rsid w:val="0019334F"/>
    <w:rsid w:val="001933D5"/>
    <w:rsid w:val="001A5D6D"/>
    <w:rsid w:val="001C4E1E"/>
    <w:rsid w:val="001D30CB"/>
    <w:rsid w:val="001F4DC6"/>
    <w:rsid w:val="00280183"/>
    <w:rsid w:val="00280A35"/>
    <w:rsid w:val="0029553B"/>
    <w:rsid w:val="002A65F0"/>
    <w:rsid w:val="002A7388"/>
    <w:rsid w:val="002B21E4"/>
    <w:rsid w:val="002C1A8A"/>
    <w:rsid w:val="002D14EA"/>
    <w:rsid w:val="002D2A32"/>
    <w:rsid w:val="002F1FFD"/>
    <w:rsid w:val="003073A2"/>
    <w:rsid w:val="00317CAF"/>
    <w:rsid w:val="0032308C"/>
    <w:rsid w:val="00326736"/>
    <w:rsid w:val="00356E30"/>
    <w:rsid w:val="00357449"/>
    <w:rsid w:val="0036725E"/>
    <w:rsid w:val="00375631"/>
    <w:rsid w:val="003809D1"/>
    <w:rsid w:val="003A0286"/>
    <w:rsid w:val="003D3EB7"/>
    <w:rsid w:val="003E3708"/>
    <w:rsid w:val="0041698F"/>
    <w:rsid w:val="00420A5C"/>
    <w:rsid w:val="004348E8"/>
    <w:rsid w:val="004468CF"/>
    <w:rsid w:val="004850CF"/>
    <w:rsid w:val="004851DD"/>
    <w:rsid w:val="004D4092"/>
    <w:rsid w:val="004D7306"/>
    <w:rsid w:val="004E283C"/>
    <w:rsid w:val="004F6AA3"/>
    <w:rsid w:val="00512B83"/>
    <w:rsid w:val="00512E7C"/>
    <w:rsid w:val="005214C5"/>
    <w:rsid w:val="005232C7"/>
    <w:rsid w:val="00534723"/>
    <w:rsid w:val="00575273"/>
    <w:rsid w:val="005825B5"/>
    <w:rsid w:val="00587826"/>
    <w:rsid w:val="00594F25"/>
    <w:rsid w:val="005968C1"/>
    <w:rsid w:val="005B1E56"/>
    <w:rsid w:val="005C2D72"/>
    <w:rsid w:val="005D6CF4"/>
    <w:rsid w:val="005F2EB7"/>
    <w:rsid w:val="006146E4"/>
    <w:rsid w:val="0065250D"/>
    <w:rsid w:val="00682D40"/>
    <w:rsid w:val="006911B1"/>
    <w:rsid w:val="00691DC8"/>
    <w:rsid w:val="00693698"/>
    <w:rsid w:val="00696DF1"/>
    <w:rsid w:val="006F07FD"/>
    <w:rsid w:val="006F3A24"/>
    <w:rsid w:val="006F533B"/>
    <w:rsid w:val="00701FD8"/>
    <w:rsid w:val="00712BA6"/>
    <w:rsid w:val="007217F8"/>
    <w:rsid w:val="00752C34"/>
    <w:rsid w:val="007605A1"/>
    <w:rsid w:val="00761693"/>
    <w:rsid w:val="0077036D"/>
    <w:rsid w:val="007A3CE1"/>
    <w:rsid w:val="007A6690"/>
    <w:rsid w:val="007E6CF2"/>
    <w:rsid w:val="007F1984"/>
    <w:rsid w:val="007F5E30"/>
    <w:rsid w:val="007F6569"/>
    <w:rsid w:val="008311D2"/>
    <w:rsid w:val="00840998"/>
    <w:rsid w:val="00854B89"/>
    <w:rsid w:val="00866636"/>
    <w:rsid w:val="008A1AAC"/>
    <w:rsid w:val="008A6C8C"/>
    <w:rsid w:val="008A7BBB"/>
    <w:rsid w:val="008B2099"/>
    <w:rsid w:val="008B56CF"/>
    <w:rsid w:val="008C4E74"/>
    <w:rsid w:val="008E0088"/>
    <w:rsid w:val="008F31BA"/>
    <w:rsid w:val="008F5DDD"/>
    <w:rsid w:val="00914347"/>
    <w:rsid w:val="00955B44"/>
    <w:rsid w:val="009577A7"/>
    <w:rsid w:val="009639C0"/>
    <w:rsid w:val="009C2ADE"/>
    <w:rsid w:val="009E5FB5"/>
    <w:rsid w:val="00A15CD2"/>
    <w:rsid w:val="00A24908"/>
    <w:rsid w:val="00A455AA"/>
    <w:rsid w:val="00A46208"/>
    <w:rsid w:val="00A50E5B"/>
    <w:rsid w:val="00A609EF"/>
    <w:rsid w:val="00A658B7"/>
    <w:rsid w:val="00A707DB"/>
    <w:rsid w:val="00A718CF"/>
    <w:rsid w:val="00A84326"/>
    <w:rsid w:val="00AC2C91"/>
    <w:rsid w:val="00AC5FDF"/>
    <w:rsid w:val="00AD3038"/>
    <w:rsid w:val="00AF2D8E"/>
    <w:rsid w:val="00AF55D2"/>
    <w:rsid w:val="00B141CD"/>
    <w:rsid w:val="00B63FED"/>
    <w:rsid w:val="00B6629B"/>
    <w:rsid w:val="00B70B79"/>
    <w:rsid w:val="00B80967"/>
    <w:rsid w:val="00BA1358"/>
    <w:rsid w:val="00BD09A4"/>
    <w:rsid w:val="00BD6EB9"/>
    <w:rsid w:val="00BE5C18"/>
    <w:rsid w:val="00BF5C42"/>
    <w:rsid w:val="00C40CB5"/>
    <w:rsid w:val="00C41D98"/>
    <w:rsid w:val="00C523FF"/>
    <w:rsid w:val="00C5354A"/>
    <w:rsid w:val="00C74818"/>
    <w:rsid w:val="00C96D2C"/>
    <w:rsid w:val="00CF3D1B"/>
    <w:rsid w:val="00D122FD"/>
    <w:rsid w:val="00D16724"/>
    <w:rsid w:val="00D25524"/>
    <w:rsid w:val="00D27BBA"/>
    <w:rsid w:val="00D31553"/>
    <w:rsid w:val="00D525B4"/>
    <w:rsid w:val="00D72635"/>
    <w:rsid w:val="00D730ED"/>
    <w:rsid w:val="00D910FC"/>
    <w:rsid w:val="00DA2547"/>
    <w:rsid w:val="00DB23FA"/>
    <w:rsid w:val="00DB5331"/>
    <w:rsid w:val="00DC5955"/>
    <w:rsid w:val="00DD6F0A"/>
    <w:rsid w:val="00DE08C7"/>
    <w:rsid w:val="00DE73FC"/>
    <w:rsid w:val="00E07083"/>
    <w:rsid w:val="00E35D82"/>
    <w:rsid w:val="00E42538"/>
    <w:rsid w:val="00E50615"/>
    <w:rsid w:val="00EA7DAD"/>
    <w:rsid w:val="00EE07F8"/>
    <w:rsid w:val="00F01672"/>
    <w:rsid w:val="00F06197"/>
    <w:rsid w:val="00F119B3"/>
    <w:rsid w:val="00F455FE"/>
    <w:rsid w:val="00F54793"/>
    <w:rsid w:val="00F71119"/>
    <w:rsid w:val="00F720AB"/>
    <w:rsid w:val="00F81C35"/>
    <w:rsid w:val="00F9082C"/>
    <w:rsid w:val="00FA03B5"/>
    <w:rsid w:val="00FA20E8"/>
    <w:rsid w:val="00FB640B"/>
    <w:rsid w:val="00FC1C40"/>
    <w:rsid w:val="00FE4C59"/>
    <w:rsid w:val="00FF3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docId w15:val="{B1E982DA-24A9-402E-A2C6-3A54A30CA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183"/>
    <w:rPr>
      <w:sz w:val="28"/>
    </w:rPr>
  </w:style>
  <w:style w:type="paragraph" w:styleId="1">
    <w:name w:val="heading 1"/>
    <w:basedOn w:val="a"/>
    <w:next w:val="a"/>
    <w:link w:val="10"/>
    <w:qFormat/>
    <w:rsid w:val="00280183"/>
    <w:pPr>
      <w:keepNext/>
      <w:spacing w:line="360" w:lineRule="auto"/>
      <w:jc w:val="center"/>
      <w:outlineLvl w:val="0"/>
    </w:pPr>
  </w:style>
  <w:style w:type="paragraph" w:styleId="2">
    <w:name w:val="heading 2"/>
    <w:basedOn w:val="a"/>
    <w:next w:val="a"/>
    <w:qFormat/>
    <w:rsid w:val="00280183"/>
    <w:pPr>
      <w:keepNext/>
      <w:spacing w:after="100" w:afterAutospacing="1"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280183"/>
    <w:pPr>
      <w:keepNext/>
      <w:outlineLvl w:val="2"/>
    </w:pPr>
    <w:rPr>
      <w:b/>
      <w:bCs/>
      <w:u w:val="single"/>
    </w:rPr>
  </w:style>
  <w:style w:type="paragraph" w:styleId="4">
    <w:name w:val="heading 4"/>
    <w:basedOn w:val="a"/>
    <w:next w:val="a"/>
    <w:link w:val="40"/>
    <w:qFormat/>
    <w:rsid w:val="00280183"/>
    <w:pPr>
      <w:keepNext/>
      <w:jc w:val="center"/>
      <w:outlineLvl w:val="3"/>
    </w:pPr>
    <w:rPr>
      <w:rFonts w:ascii="Tatar Peterburg" w:hAnsi="Tatar Peterburg"/>
      <w:caps/>
      <w:noProof/>
    </w:rPr>
  </w:style>
  <w:style w:type="paragraph" w:styleId="5">
    <w:name w:val="heading 5"/>
    <w:basedOn w:val="a"/>
    <w:next w:val="a"/>
    <w:qFormat/>
    <w:rsid w:val="00280183"/>
    <w:pPr>
      <w:keepNext/>
      <w:jc w:val="both"/>
      <w:outlineLvl w:val="4"/>
    </w:pPr>
    <w:rPr>
      <w:b/>
      <w:bCs/>
      <w:sz w:val="24"/>
      <w:szCs w:val="16"/>
    </w:rPr>
  </w:style>
  <w:style w:type="paragraph" w:styleId="6">
    <w:name w:val="heading 6"/>
    <w:basedOn w:val="a"/>
    <w:next w:val="a"/>
    <w:qFormat/>
    <w:rsid w:val="00280183"/>
    <w:pPr>
      <w:keepNext/>
      <w:outlineLvl w:val="5"/>
    </w:pPr>
    <w:rPr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rsid w:val="00280183"/>
  </w:style>
  <w:style w:type="paragraph" w:styleId="a3">
    <w:name w:val="Body Text Indent"/>
    <w:basedOn w:val="a"/>
    <w:semiHidden/>
    <w:rsid w:val="00280183"/>
    <w:pPr>
      <w:ind w:firstLine="708"/>
      <w:jc w:val="both"/>
    </w:pPr>
    <w:rPr>
      <w:color w:val="000000"/>
      <w:spacing w:val="2"/>
      <w:szCs w:val="28"/>
    </w:rPr>
  </w:style>
  <w:style w:type="paragraph" w:styleId="a4">
    <w:name w:val="Body Text"/>
    <w:basedOn w:val="a"/>
    <w:semiHidden/>
    <w:rsid w:val="00280183"/>
    <w:pPr>
      <w:spacing w:line="360" w:lineRule="auto"/>
      <w:jc w:val="both"/>
    </w:pPr>
  </w:style>
  <w:style w:type="paragraph" w:styleId="a5">
    <w:name w:val="footer"/>
    <w:basedOn w:val="a"/>
    <w:link w:val="a6"/>
    <w:semiHidden/>
    <w:rsid w:val="00280183"/>
    <w:pPr>
      <w:tabs>
        <w:tab w:val="center" w:pos="4153"/>
        <w:tab w:val="right" w:pos="8306"/>
      </w:tabs>
    </w:pPr>
    <w:rPr>
      <w:sz w:val="20"/>
    </w:rPr>
  </w:style>
  <w:style w:type="character" w:styleId="a7">
    <w:name w:val="Hyperlink"/>
    <w:basedOn w:val="a0"/>
    <w:semiHidden/>
    <w:rsid w:val="00280183"/>
    <w:rPr>
      <w:rFonts w:ascii="Tahoma" w:hAnsi="Tahoma" w:cs="Tahoma" w:hint="default"/>
      <w:strike w:val="0"/>
      <w:dstrike w:val="0"/>
      <w:color w:val="FFFFFF"/>
      <w:sz w:val="17"/>
      <w:szCs w:val="17"/>
      <w:u w:val="none"/>
      <w:effect w:val="none"/>
    </w:rPr>
  </w:style>
  <w:style w:type="character" w:styleId="a8">
    <w:name w:val="FollowedHyperlink"/>
    <w:basedOn w:val="a0"/>
    <w:semiHidden/>
    <w:rsid w:val="00280183"/>
    <w:rPr>
      <w:color w:val="800080"/>
      <w:u w:val="single"/>
    </w:rPr>
  </w:style>
  <w:style w:type="paragraph" w:styleId="a9">
    <w:name w:val="footnote text"/>
    <w:basedOn w:val="a"/>
    <w:link w:val="aa"/>
    <w:uiPriority w:val="99"/>
    <w:rsid w:val="007605A1"/>
    <w:pPr>
      <w:jc w:val="center"/>
    </w:pPr>
    <w:rPr>
      <w:sz w:val="20"/>
    </w:rPr>
  </w:style>
  <w:style w:type="character" w:customStyle="1" w:styleId="aa">
    <w:name w:val="Текст сноски Знак"/>
    <w:basedOn w:val="a0"/>
    <w:link w:val="a9"/>
    <w:uiPriority w:val="99"/>
    <w:rsid w:val="007605A1"/>
  </w:style>
  <w:style w:type="character" w:styleId="ab">
    <w:name w:val="footnote reference"/>
    <w:basedOn w:val="a0"/>
    <w:uiPriority w:val="99"/>
    <w:rsid w:val="007605A1"/>
    <w:rPr>
      <w:vertAlign w:val="superscript"/>
    </w:rPr>
  </w:style>
  <w:style w:type="character" w:customStyle="1" w:styleId="10">
    <w:name w:val="Заголовок 1 Знак"/>
    <w:basedOn w:val="a0"/>
    <w:link w:val="1"/>
    <w:rsid w:val="004E283C"/>
    <w:rPr>
      <w:sz w:val="28"/>
    </w:rPr>
  </w:style>
  <w:style w:type="character" w:customStyle="1" w:styleId="40">
    <w:name w:val="Заголовок 4 Знак"/>
    <w:basedOn w:val="a0"/>
    <w:link w:val="4"/>
    <w:rsid w:val="004E283C"/>
    <w:rPr>
      <w:rFonts w:ascii="Tatar Peterburg" w:hAnsi="Tatar Peterburg"/>
      <w:caps/>
      <w:noProof/>
      <w:sz w:val="28"/>
    </w:rPr>
  </w:style>
  <w:style w:type="character" w:customStyle="1" w:styleId="a6">
    <w:name w:val="Нижний колонтитул Знак"/>
    <w:basedOn w:val="a0"/>
    <w:link w:val="a5"/>
    <w:semiHidden/>
    <w:rsid w:val="004E283C"/>
  </w:style>
  <w:style w:type="paragraph" w:styleId="ac">
    <w:name w:val="Title"/>
    <w:basedOn w:val="a"/>
    <w:link w:val="ad"/>
    <w:qFormat/>
    <w:rsid w:val="003073A2"/>
    <w:pPr>
      <w:jc w:val="center"/>
    </w:pPr>
    <w:rPr>
      <w:sz w:val="32"/>
      <w:lang w:eastAsia="en-US"/>
    </w:rPr>
  </w:style>
  <w:style w:type="character" w:customStyle="1" w:styleId="ad">
    <w:name w:val="Название Знак"/>
    <w:basedOn w:val="a0"/>
    <w:link w:val="ac"/>
    <w:rsid w:val="003073A2"/>
    <w:rPr>
      <w:sz w:val="32"/>
      <w:lang w:eastAsia="en-US"/>
    </w:rPr>
  </w:style>
  <w:style w:type="paragraph" w:styleId="ae">
    <w:name w:val="No Spacing"/>
    <w:uiPriority w:val="1"/>
    <w:qFormat/>
    <w:rsid w:val="00EA7DAD"/>
    <w:rPr>
      <w:rFonts w:ascii="Calibri" w:hAnsi="Calibri"/>
      <w:sz w:val="22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C4E7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C4E74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rsid w:val="00854B89"/>
    <w:pPr>
      <w:tabs>
        <w:tab w:val="center" w:pos="4153"/>
        <w:tab w:val="right" w:pos="8306"/>
      </w:tabs>
    </w:pPr>
    <w:rPr>
      <w:sz w:val="20"/>
    </w:rPr>
  </w:style>
  <w:style w:type="character" w:customStyle="1" w:styleId="af2">
    <w:name w:val="Верхний колонтитул Знак"/>
    <w:basedOn w:val="a0"/>
    <w:link w:val="af1"/>
    <w:rsid w:val="00854B89"/>
  </w:style>
  <w:style w:type="paragraph" w:styleId="af3">
    <w:name w:val="List Paragraph"/>
    <w:basedOn w:val="a"/>
    <w:uiPriority w:val="99"/>
    <w:qFormat/>
    <w:rsid w:val="00D910FC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D910FC"/>
    <w:pPr>
      <w:autoSpaceDE w:val="0"/>
      <w:autoSpaceDN w:val="0"/>
      <w:adjustRightInd w:val="0"/>
    </w:pPr>
    <w:rPr>
      <w:rFonts w:eastAsia="Calibri"/>
      <w:b/>
      <w:bCs/>
      <w:sz w:val="28"/>
      <w:szCs w:val="28"/>
      <w:lang w:eastAsia="en-US"/>
    </w:rPr>
  </w:style>
  <w:style w:type="paragraph" w:customStyle="1" w:styleId="13">
    <w:name w:val="Обычный13"/>
    <w:basedOn w:val="a"/>
    <w:rsid w:val="00D910FC"/>
    <w:pPr>
      <w:jc w:val="center"/>
    </w:pPr>
    <w:rPr>
      <w:sz w:val="26"/>
      <w:szCs w:val="24"/>
    </w:rPr>
  </w:style>
  <w:style w:type="paragraph" w:customStyle="1" w:styleId="11">
    <w:name w:val="Обычный (веб)1"/>
    <w:basedOn w:val="a"/>
    <w:uiPriority w:val="99"/>
    <w:rsid w:val="00326736"/>
    <w:pPr>
      <w:spacing w:after="150"/>
    </w:pPr>
    <w:rPr>
      <w:sz w:val="24"/>
      <w:szCs w:val="24"/>
    </w:rPr>
  </w:style>
  <w:style w:type="paragraph" w:styleId="af4">
    <w:name w:val="Normal (Web)"/>
    <w:basedOn w:val="a"/>
    <w:uiPriority w:val="99"/>
    <w:semiHidden/>
    <w:unhideWhenUsed/>
    <w:rsid w:val="00DD6F0A"/>
    <w:pPr>
      <w:spacing w:before="100" w:beforeAutospacing="1" w:after="100" w:afterAutospacing="1"/>
    </w:pPr>
    <w:rPr>
      <w:sz w:val="24"/>
      <w:szCs w:val="24"/>
    </w:rPr>
  </w:style>
  <w:style w:type="table" w:styleId="af5">
    <w:name w:val="Table Grid"/>
    <w:basedOn w:val="a1"/>
    <w:uiPriority w:val="39"/>
    <w:rsid w:val="0084099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Админ</cp:lastModifiedBy>
  <cp:revision>50</cp:revision>
  <cp:lastPrinted>2022-08-12T06:11:00Z</cp:lastPrinted>
  <dcterms:created xsi:type="dcterms:W3CDTF">2022-06-16T05:48:00Z</dcterms:created>
  <dcterms:modified xsi:type="dcterms:W3CDTF">2022-11-10T06:14:00Z</dcterms:modified>
</cp:coreProperties>
</file>