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7603E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710AE1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3C6779" w:rsidRDefault="00606A63" w:rsidP="002D267E">
            <w:pPr>
              <w:pStyle w:val="a5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3C6779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3C6779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3C6779">
              <w:t>.</w:t>
            </w:r>
            <w:r w:rsidR="0005711A">
              <w:rPr>
                <w:lang w:val="en-US"/>
              </w:rPr>
              <w:t>ikrayona</w:t>
            </w:r>
            <w:r w:rsidR="0005711A" w:rsidRPr="003C6779">
              <w:t>@</w:t>
            </w:r>
            <w:r w:rsidR="0005711A">
              <w:rPr>
                <w:lang w:val="en-US"/>
              </w:rPr>
              <w:t>tatar</w:t>
            </w:r>
            <w:r w:rsidR="0005711A" w:rsidRPr="003C6779">
              <w:t>.</w:t>
            </w:r>
            <w:r w:rsidR="0005711A">
              <w:rPr>
                <w:lang w:val="en-US"/>
              </w:rPr>
              <w:t>ru</w:t>
            </w:r>
            <w:r w:rsidRPr="003C6779">
              <w:t xml:space="preserve">, </w:t>
            </w:r>
            <w:r w:rsidRPr="00E12C1E">
              <w:rPr>
                <w:lang w:val="en-US"/>
              </w:rPr>
              <w:t>www</w:t>
            </w:r>
            <w:r w:rsidRPr="003C6779">
              <w:t>.</w:t>
            </w:r>
            <w:r w:rsidRPr="00E12C1E">
              <w:rPr>
                <w:lang w:val="en-US"/>
              </w:rPr>
              <w:t>mamadysh</w:t>
            </w:r>
            <w:r w:rsidRPr="003C6779">
              <w:t>.</w:t>
            </w:r>
            <w:r w:rsidRPr="00E12C1E">
              <w:rPr>
                <w:lang w:val="en-US"/>
              </w:rPr>
              <w:t>tatarstan</w:t>
            </w:r>
            <w:r w:rsidRPr="003C6779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3C6779" w:rsidRDefault="007603E1">
            <w:pPr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3C6779" w:rsidRDefault="00606A63">
            <w:pPr>
              <w:rPr>
                <w:sz w:val="28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3C6779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887B02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87B02" w:rsidP="00107FC2">
            <w:pPr>
              <w:rPr>
                <w:sz w:val="28"/>
              </w:rPr>
            </w:pPr>
            <w:r>
              <w:rPr>
                <w:sz w:val="28"/>
              </w:rPr>
              <w:t>№ 298</w:t>
            </w:r>
          </w:p>
        </w:tc>
        <w:tc>
          <w:tcPr>
            <w:tcW w:w="4253" w:type="dxa"/>
          </w:tcPr>
          <w:p w:rsidR="00606A63" w:rsidRPr="00BF431B" w:rsidRDefault="00887B02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87B0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«28»    09     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1A594D" w:rsidRDefault="001A594D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1A594D" w:rsidRDefault="001A594D" w:rsidP="001A594D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662071">
        <w:rPr>
          <w:rFonts w:eastAsia="SimSun"/>
          <w:kern w:val="3"/>
          <w:sz w:val="28"/>
          <w:szCs w:val="28"/>
          <w:lang w:eastAsia="zh-CN" w:bidi="hi-IN"/>
        </w:rPr>
        <w:t xml:space="preserve">Об утверждении регламента деятельности органа местного самоуправления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Мамадышского муниципального района </w:t>
      </w:r>
      <w:r w:rsidRPr="00662071">
        <w:rPr>
          <w:rFonts w:eastAsia="SimSun"/>
          <w:kern w:val="3"/>
          <w:sz w:val="28"/>
          <w:szCs w:val="28"/>
          <w:lang w:eastAsia="zh-CN" w:bidi="hi-IN"/>
        </w:rPr>
        <w:t>Республики Татарстан по механизму сбора и мониторинга показателей, входящих в оценку уровня «Количество населения, вовлеченного в мероприятия по воспроизводству лесов и лесоразведению, тыс.человек», декомпозированного на муниципальный уровень, за отчетный период</w:t>
      </w:r>
    </w:p>
    <w:p w:rsidR="001A594D" w:rsidRPr="00662071" w:rsidRDefault="001A594D" w:rsidP="001A594D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A594D" w:rsidRPr="00662071" w:rsidRDefault="001A594D" w:rsidP="001A594D">
      <w:pPr>
        <w:keepNext/>
        <w:shd w:val="clear" w:color="auto" w:fill="FFFFFF"/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A594D" w:rsidRDefault="001A594D" w:rsidP="001A594D">
      <w:pPr>
        <w:keepNext/>
        <w:shd w:val="clear" w:color="auto" w:fill="FFFFFF"/>
        <w:suppressAutoHyphens/>
        <w:autoSpaceDN w:val="0"/>
        <w:ind w:right="57"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662071">
        <w:rPr>
          <w:rFonts w:eastAsia="SimSun"/>
          <w:kern w:val="3"/>
          <w:sz w:val="28"/>
          <w:szCs w:val="28"/>
          <w:lang w:eastAsia="zh-CN" w:bidi="hi-IN"/>
        </w:rPr>
        <w:t>В соответствии с Указами Президента Российской Федерации                                  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</w:t>
      </w:r>
      <w:r>
        <w:rPr>
          <w:rFonts w:eastAsia="SimSun"/>
          <w:kern w:val="3"/>
          <w:sz w:val="28"/>
          <w:szCs w:val="28"/>
          <w:lang w:eastAsia="zh-CN" w:bidi="hi-IN"/>
        </w:rPr>
        <w:t>убъектов Российской Федерации» И</w:t>
      </w:r>
      <w:r w:rsidRPr="00662071">
        <w:rPr>
          <w:rFonts w:eastAsia="SimSun"/>
          <w:kern w:val="3"/>
          <w:sz w:val="28"/>
          <w:szCs w:val="28"/>
          <w:lang w:eastAsia="zh-CN" w:bidi="hi-IN"/>
        </w:rPr>
        <w:t xml:space="preserve">сполнительный комитет </w:t>
      </w:r>
      <w:r>
        <w:rPr>
          <w:rFonts w:eastAsia="SimSun"/>
          <w:kern w:val="3"/>
          <w:sz w:val="28"/>
          <w:szCs w:val="28"/>
          <w:lang w:eastAsia="zh-CN" w:bidi="hi-IN"/>
        </w:rPr>
        <w:t>Мамадышского</w:t>
      </w:r>
      <w:r w:rsidRPr="00662071">
        <w:rPr>
          <w:rFonts w:eastAsia="SimSun"/>
          <w:kern w:val="3"/>
          <w:sz w:val="28"/>
          <w:szCs w:val="28"/>
          <w:lang w:eastAsia="zh-CN" w:bidi="hi-IN"/>
        </w:rPr>
        <w:t xml:space="preserve"> муниципального района </w:t>
      </w:r>
      <w:r>
        <w:rPr>
          <w:rFonts w:eastAsia="SimSun"/>
          <w:kern w:val="3"/>
          <w:sz w:val="28"/>
          <w:szCs w:val="28"/>
          <w:lang w:eastAsia="zh-CN" w:bidi="hi-IN"/>
        </w:rPr>
        <w:t>Республики Татарстан</w:t>
      </w:r>
    </w:p>
    <w:p w:rsidR="001A594D" w:rsidRPr="00662071" w:rsidRDefault="001A594D" w:rsidP="001A594D">
      <w:pPr>
        <w:keepNext/>
        <w:shd w:val="clear" w:color="auto" w:fill="FFFFFF"/>
        <w:suppressAutoHyphens/>
        <w:autoSpaceDN w:val="0"/>
        <w:ind w:right="57"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п о с т а н а в л я е т</w:t>
      </w:r>
      <w:r w:rsidRPr="00662071">
        <w:rPr>
          <w:rFonts w:eastAsia="SimSun"/>
          <w:kern w:val="3"/>
          <w:sz w:val="28"/>
          <w:szCs w:val="28"/>
          <w:lang w:eastAsia="zh-CN" w:bidi="hi-IN"/>
        </w:rPr>
        <w:t>:</w:t>
      </w:r>
    </w:p>
    <w:p w:rsidR="001A594D" w:rsidRPr="00733438" w:rsidRDefault="001A594D" w:rsidP="001A594D">
      <w:pPr>
        <w:pStyle w:val="ae"/>
        <w:keepNext/>
        <w:shd w:val="clear" w:color="auto" w:fill="FFFFFF"/>
        <w:suppressAutoHyphens/>
        <w:autoSpaceDE w:val="0"/>
        <w:autoSpaceDN w:val="0"/>
        <w:ind w:left="0" w:right="57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  </w:t>
      </w:r>
      <w:r w:rsidR="0063752C">
        <w:rPr>
          <w:rFonts w:eastAsia="SimSun"/>
          <w:kern w:val="3"/>
          <w:sz w:val="28"/>
          <w:szCs w:val="28"/>
          <w:lang w:eastAsia="zh-CN" w:bidi="hi-IN"/>
        </w:rPr>
        <w:tab/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  1.</w:t>
      </w:r>
      <w:r w:rsidRPr="00733438">
        <w:rPr>
          <w:rFonts w:eastAsia="SimSun"/>
          <w:kern w:val="3"/>
          <w:sz w:val="28"/>
          <w:szCs w:val="28"/>
          <w:lang w:eastAsia="zh-CN" w:bidi="hi-IN"/>
        </w:rPr>
        <w:t>Утвердить прилагаемый регламент деятельности органа местного самоуправления Мамадышского муниципального района Республики Татарстан по механизму сбора и мониторинга показателей, входящих в оценку уровня «Количество населения, вовлеченного в мероприятия по воспроизводству лесов и лесоразведению, тыс. человек», декомпозированных на муниципальный уровень, за отчетный период.</w:t>
      </w:r>
    </w:p>
    <w:p w:rsidR="001A594D" w:rsidRDefault="001A594D" w:rsidP="001A594D">
      <w:pPr>
        <w:pStyle w:val="23"/>
        <w:widowControl w:val="0"/>
        <w:spacing w:after="0" w:line="24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r w:rsidRPr="008C45D8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</w:t>
      </w:r>
      <w:r w:rsidRPr="008C45D8">
        <w:rPr>
          <w:sz w:val="28"/>
          <w:szCs w:val="28"/>
        </w:rPr>
        <w:lastRenderedPageBreak/>
        <w:t xml:space="preserve">сети «Интернет» на официальном сайте муниципального района Республики Татарстан </w:t>
      </w:r>
      <w:hyperlink r:id="rId9" w:history="1">
        <w:r w:rsidRPr="00D701F6">
          <w:rPr>
            <w:rStyle w:val="ac"/>
            <w:rFonts w:eastAsiaTheme="minorEastAsia"/>
            <w:sz w:val="28"/>
            <w:szCs w:val="28"/>
            <w:lang w:val="en-US"/>
          </w:rPr>
          <w:t>www</w:t>
        </w:r>
        <w:r w:rsidRPr="00D701F6">
          <w:rPr>
            <w:rStyle w:val="ac"/>
            <w:rFonts w:eastAsiaTheme="minorEastAsia"/>
            <w:sz w:val="28"/>
            <w:szCs w:val="28"/>
          </w:rPr>
          <w:t>.</w:t>
        </w:r>
        <w:r w:rsidRPr="00D701F6">
          <w:rPr>
            <w:rStyle w:val="ac"/>
            <w:rFonts w:eastAsiaTheme="minorEastAsia"/>
            <w:sz w:val="28"/>
            <w:szCs w:val="28"/>
            <w:lang w:val="en-US"/>
          </w:rPr>
          <w:t>mamadysh</w:t>
        </w:r>
        <w:r w:rsidRPr="00D701F6">
          <w:rPr>
            <w:rStyle w:val="ac"/>
            <w:rFonts w:eastAsiaTheme="minorEastAsia"/>
            <w:sz w:val="28"/>
            <w:szCs w:val="28"/>
          </w:rPr>
          <w:t>.</w:t>
        </w:r>
        <w:r w:rsidRPr="00D701F6">
          <w:rPr>
            <w:rStyle w:val="ac"/>
            <w:rFonts w:eastAsiaTheme="minorEastAsia"/>
            <w:sz w:val="28"/>
            <w:szCs w:val="28"/>
            <w:lang w:val="en-US"/>
          </w:rPr>
          <w:t>tatarstan</w:t>
        </w:r>
        <w:r w:rsidRPr="00D701F6">
          <w:rPr>
            <w:rStyle w:val="ac"/>
            <w:rFonts w:eastAsiaTheme="minorEastAsia"/>
            <w:sz w:val="28"/>
            <w:szCs w:val="28"/>
          </w:rPr>
          <w:t>.</w:t>
        </w:r>
        <w:r w:rsidRPr="00D701F6">
          <w:rPr>
            <w:rStyle w:val="ac"/>
            <w:rFonts w:eastAsiaTheme="minorEastAsia"/>
            <w:sz w:val="28"/>
            <w:szCs w:val="28"/>
            <w:lang w:val="en-US"/>
          </w:rPr>
          <w:t>ru</w:t>
        </w:r>
      </w:hyperlink>
      <w:r w:rsidRPr="00D701F6">
        <w:rPr>
          <w:sz w:val="28"/>
          <w:szCs w:val="28"/>
        </w:rPr>
        <w:t xml:space="preserve"> и на правовом  портале Республики Татарстан.</w:t>
      </w:r>
    </w:p>
    <w:p w:rsidR="001A594D" w:rsidRDefault="0063752C" w:rsidP="001A594D">
      <w:pPr>
        <w:pStyle w:val="23"/>
        <w:widowControl w:val="0"/>
        <w:spacing w:after="0" w:line="240" w:lineRule="auto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ab/>
      </w:r>
      <w:r w:rsidR="001A594D" w:rsidRPr="00733438">
        <w:rPr>
          <w:rFonts w:eastAsia="SimSun"/>
          <w:kern w:val="3"/>
          <w:sz w:val="28"/>
          <w:szCs w:val="28"/>
          <w:lang w:eastAsia="zh-CN" w:bidi="hi-IN"/>
        </w:rPr>
        <w:t xml:space="preserve">3. Контроль за исполнением настоящего постановления </w:t>
      </w:r>
      <w:r w:rsidR="009A64FC">
        <w:rPr>
          <w:rFonts w:eastAsia="SimSun"/>
          <w:kern w:val="3"/>
          <w:sz w:val="28"/>
          <w:szCs w:val="28"/>
          <w:lang w:eastAsia="zh-CN" w:bidi="hi-IN"/>
        </w:rPr>
        <w:t>возложить на первого заместителя руководителя Исполнительного комитета Мамадышского муниципального района Республики Татарстан Никитина В.И.</w:t>
      </w:r>
    </w:p>
    <w:p w:rsidR="009A64FC" w:rsidRDefault="009A64FC" w:rsidP="001A594D">
      <w:pPr>
        <w:pStyle w:val="23"/>
        <w:widowControl w:val="0"/>
        <w:spacing w:after="0" w:line="240" w:lineRule="auto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5"/>
      </w:tblGrid>
      <w:tr w:rsidR="001A594D" w:rsidRPr="001A594D" w:rsidTr="00DC78FF">
        <w:trPr>
          <w:trHeight w:val="1096"/>
        </w:trPr>
        <w:tc>
          <w:tcPr>
            <w:tcW w:w="5054" w:type="dxa"/>
          </w:tcPr>
          <w:p w:rsidR="001A594D" w:rsidRDefault="001A594D" w:rsidP="00DC78FF">
            <w:pPr>
              <w:pStyle w:val="23"/>
              <w:widowControl w:val="0"/>
              <w:jc w:val="both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</w:p>
          <w:p w:rsidR="001A594D" w:rsidRPr="001A594D" w:rsidRDefault="009A64FC" w:rsidP="00DC78FF">
            <w:pPr>
              <w:pStyle w:val="23"/>
              <w:widowControl w:val="0"/>
              <w:jc w:val="both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 xml:space="preserve">Руководитель  </w:t>
            </w:r>
          </w:p>
          <w:p w:rsidR="001A594D" w:rsidRPr="001A594D" w:rsidRDefault="001A594D" w:rsidP="00DC78FF">
            <w:pPr>
              <w:pStyle w:val="23"/>
              <w:widowControl w:val="0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055" w:type="dxa"/>
          </w:tcPr>
          <w:p w:rsidR="001A594D" w:rsidRDefault="001A594D" w:rsidP="00DC78FF">
            <w:pPr>
              <w:pStyle w:val="23"/>
              <w:widowControl w:val="0"/>
              <w:jc w:val="both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</w:p>
          <w:p w:rsidR="001A594D" w:rsidRPr="001A594D" w:rsidRDefault="001A594D" w:rsidP="00DC78FF">
            <w:pPr>
              <w:pStyle w:val="23"/>
              <w:widowControl w:val="0"/>
              <w:jc w:val="both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1A594D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9A64FC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 xml:space="preserve">                                       </w:t>
            </w:r>
            <w:r w:rsidR="00A75E1E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 xml:space="preserve">       О.Н.</w:t>
            </w:r>
            <w:r w:rsidR="009A64FC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Павлов</w:t>
            </w:r>
          </w:p>
        </w:tc>
      </w:tr>
    </w:tbl>
    <w:p w:rsidR="001A594D" w:rsidRDefault="001A594D" w:rsidP="001A594D">
      <w:pPr>
        <w:pStyle w:val="23"/>
        <w:widowControl w:val="0"/>
        <w:spacing w:after="0" w:line="240" w:lineRule="auto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A594D" w:rsidRPr="00733438" w:rsidRDefault="001A594D" w:rsidP="001A594D">
      <w:pPr>
        <w:pStyle w:val="23"/>
        <w:widowControl w:val="0"/>
        <w:spacing w:after="0" w:line="240" w:lineRule="auto"/>
        <w:jc w:val="both"/>
        <w:rPr>
          <w:sz w:val="28"/>
          <w:szCs w:val="28"/>
        </w:rPr>
      </w:pPr>
    </w:p>
    <w:p w:rsidR="001A594D" w:rsidRPr="00662071" w:rsidRDefault="001A594D" w:rsidP="001A594D">
      <w:pPr>
        <w:keepNext/>
        <w:shd w:val="clear" w:color="auto" w:fill="FFFFFF"/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A594D" w:rsidRPr="00662071" w:rsidRDefault="001A594D" w:rsidP="001A594D">
      <w:pPr>
        <w:keepNext/>
        <w:shd w:val="clear" w:color="auto" w:fill="FFFFFF"/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9A64FC" w:rsidRDefault="009A64FC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:rsidR="001A594D" w:rsidRPr="00733438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733438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1A594D" w:rsidRPr="00733438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733438">
        <w:rPr>
          <w:rFonts w:ascii="Times New Roman" w:hAnsi="Times New Roman" w:cs="Times New Roman"/>
          <w:sz w:val="20"/>
          <w:szCs w:val="20"/>
        </w:rPr>
        <w:t>к  постановлению</w:t>
      </w:r>
    </w:p>
    <w:p w:rsidR="001A594D" w:rsidRPr="00733438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733438">
        <w:rPr>
          <w:rFonts w:ascii="Times New Roman" w:hAnsi="Times New Roman" w:cs="Times New Roman"/>
          <w:sz w:val="20"/>
          <w:szCs w:val="20"/>
        </w:rPr>
        <w:t>Исполнительного комитета</w:t>
      </w:r>
    </w:p>
    <w:p w:rsidR="001A594D" w:rsidRPr="00733438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733438">
        <w:rPr>
          <w:rFonts w:ascii="Times New Roman" w:hAnsi="Times New Roman" w:cs="Times New Roman"/>
          <w:sz w:val="20"/>
          <w:szCs w:val="20"/>
        </w:rPr>
        <w:t>Мамадышского муниципального района</w:t>
      </w:r>
      <w:r w:rsidR="009A64FC">
        <w:rPr>
          <w:rFonts w:ascii="Times New Roman" w:hAnsi="Times New Roman" w:cs="Times New Roman"/>
          <w:sz w:val="20"/>
          <w:szCs w:val="20"/>
        </w:rPr>
        <w:t xml:space="preserve"> </w:t>
      </w:r>
      <w:r w:rsidRPr="00733438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1A594D" w:rsidRPr="0004563C" w:rsidRDefault="00887B02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от  28.09.2022  №  298</w:t>
      </w:r>
      <w:bookmarkStart w:id="0" w:name="_GoBack"/>
      <w:bookmarkEnd w:id="0"/>
    </w:p>
    <w:p w:rsidR="001A594D" w:rsidRDefault="001A594D" w:rsidP="001A594D">
      <w:pPr>
        <w:jc w:val="center"/>
        <w:rPr>
          <w:b/>
          <w:sz w:val="28"/>
          <w:szCs w:val="28"/>
        </w:rPr>
      </w:pPr>
    </w:p>
    <w:p w:rsidR="001A594D" w:rsidRDefault="001A594D" w:rsidP="001A594D">
      <w:pPr>
        <w:jc w:val="center"/>
        <w:rPr>
          <w:b/>
          <w:sz w:val="28"/>
          <w:szCs w:val="28"/>
        </w:rPr>
      </w:pPr>
    </w:p>
    <w:p w:rsidR="009A64FC" w:rsidRDefault="001A594D" w:rsidP="001A594D">
      <w:pPr>
        <w:jc w:val="center"/>
        <w:rPr>
          <w:b/>
          <w:sz w:val="28"/>
          <w:szCs w:val="28"/>
        </w:rPr>
      </w:pPr>
      <w:r w:rsidRPr="00B91723">
        <w:rPr>
          <w:b/>
          <w:sz w:val="28"/>
          <w:szCs w:val="28"/>
        </w:rPr>
        <w:t>Регламент</w:t>
      </w:r>
      <w:r w:rsidR="009A64FC">
        <w:rPr>
          <w:b/>
          <w:sz w:val="28"/>
          <w:szCs w:val="28"/>
        </w:rPr>
        <w:t xml:space="preserve"> </w:t>
      </w:r>
    </w:p>
    <w:p w:rsidR="008617C1" w:rsidRPr="00733438" w:rsidRDefault="009A64FC" w:rsidP="008617C1">
      <w:pPr>
        <w:pStyle w:val="ae"/>
        <w:keepNext/>
        <w:shd w:val="clear" w:color="auto" w:fill="FFFFFF"/>
        <w:suppressAutoHyphens/>
        <w:autoSpaceDE w:val="0"/>
        <w:autoSpaceDN w:val="0"/>
        <w:ind w:left="0" w:right="57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9A64FC">
        <w:rPr>
          <w:sz w:val="28"/>
          <w:szCs w:val="28"/>
        </w:rPr>
        <w:t xml:space="preserve">деятельности органа местного самоуправления Мамадышского муниципального района Республики Татарстан по механизму </w:t>
      </w:r>
      <w:r w:rsidR="001A594D" w:rsidRPr="009A64FC">
        <w:rPr>
          <w:sz w:val="28"/>
          <w:szCs w:val="28"/>
        </w:rPr>
        <w:t>сбора и мониторинга декомпозированного на муниципальный уровень подпоказателя «Количество населения, вовлеченного в мероприятия по воспроизводству лесов и лесоразведению, тыс.человек»</w:t>
      </w:r>
      <w:r w:rsidR="008617C1">
        <w:rPr>
          <w:sz w:val="28"/>
          <w:szCs w:val="28"/>
        </w:rPr>
        <w:t xml:space="preserve">, </w:t>
      </w:r>
      <w:r w:rsidR="008617C1" w:rsidRPr="00733438">
        <w:rPr>
          <w:rFonts w:eastAsia="SimSun"/>
          <w:kern w:val="3"/>
          <w:sz w:val="28"/>
          <w:szCs w:val="28"/>
          <w:lang w:eastAsia="zh-CN" w:bidi="hi-IN"/>
        </w:rPr>
        <w:t>декомпозированных на муниципаль</w:t>
      </w:r>
      <w:r w:rsidR="008617C1">
        <w:rPr>
          <w:rFonts w:eastAsia="SimSun"/>
          <w:kern w:val="3"/>
          <w:sz w:val="28"/>
          <w:szCs w:val="28"/>
          <w:lang w:eastAsia="zh-CN" w:bidi="hi-IN"/>
        </w:rPr>
        <w:t>ный уровень, за отчетный период</w:t>
      </w:r>
    </w:p>
    <w:p w:rsidR="001A594D" w:rsidRPr="009A64FC" w:rsidRDefault="001A594D" w:rsidP="001A594D">
      <w:pPr>
        <w:jc w:val="center"/>
        <w:rPr>
          <w:sz w:val="28"/>
          <w:szCs w:val="28"/>
        </w:rPr>
      </w:pPr>
    </w:p>
    <w:p w:rsidR="001A594D" w:rsidRDefault="001A594D" w:rsidP="001A594D"/>
    <w:p w:rsidR="001A594D" w:rsidRDefault="001A594D" w:rsidP="001A594D">
      <w:pPr>
        <w:jc w:val="center"/>
        <w:rPr>
          <w:b/>
          <w:sz w:val="28"/>
          <w:szCs w:val="28"/>
        </w:rPr>
      </w:pPr>
      <w:r w:rsidRPr="00E85FF5">
        <w:rPr>
          <w:b/>
          <w:sz w:val="28"/>
          <w:szCs w:val="28"/>
          <w:lang w:val="en-US"/>
        </w:rPr>
        <w:t>I</w:t>
      </w:r>
      <w:r w:rsidRPr="00E85FF5">
        <w:rPr>
          <w:b/>
          <w:sz w:val="28"/>
          <w:szCs w:val="28"/>
        </w:rPr>
        <w:t>. Общие положения</w:t>
      </w:r>
    </w:p>
    <w:p w:rsidR="001A594D" w:rsidRPr="00E85FF5" w:rsidRDefault="001A594D" w:rsidP="001A594D">
      <w:pPr>
        <w:jc w:val="center"/>
        <w:rPr>
          <w:b/>
          <w:sz w:val="28"/>
          <w:szCs w:val="28"/>
        </w:rPr>
      </w:pP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1A594D">
        <w:rPr>
          <w:sz w:val="28"/>
          <w:szCs w:val="28"/>
        </w:rPr>
        <w:t xml:space="preserve">Настоящий регламент сбора и мониторинга декомпозированного на муниципальный уровень подпоказателя «Количество населения, вовлеченного в мероприятия по воспроизводству лесов и лесоразведению, тыс.человек» федерального показателя оценки эффективности деятельности высшего должностного лица Республики Татарстан «Качество окружающей среды»   (далее – Регламент) разработан в соответствии </w:t>
      </w:r>
      <w:r w:rsidRPr="001A594D">
        <w:rPr>
          <w:b/>
          <w:sz w:val="28"/>
          <w:szCs w:val="28"/>
        </w:rPr>
        <w:t xml:space="preserve">с </w:t>
      </w:r>
      <w:r w:rsidRPr="001A594D">
        <w:rPr>
          <w:rStyle w:val="FontStyle19"/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1A594D">
        <w:rPr>
          <w:rStyle w:val="ac"/>
          <w:b/>
          <w:color w:val="000000" w:themeColor="text1"/>
          <w:sz w:val="28"/>
          <w:szCs w:val="28"/>
        </w:rPr>
        <w:t>,</w:t>
      </w:r>
      <w:r w:rsidRPr="001A594D">
        <w:rPr>
          <w:sz w:val="28"/>
          <w:szCs w:val="28"/>
        </w:rPr>
        <w:t xml:space="preserve"> Постановлением Правительства Российской Федерации от 4 июня 2022 года № 1024 «О внесении изменений в  постановление Правительства Российской Федерации от 3 апреля 2021 г. № 542 «Об утверждении</w:t>
      </w:r>
      <w:r w:rsidRPr="00F56166">
        <w:rPr>
          <w:sz w:val="28"/>
          <w:szCs w:val="28"/>
        </w:rPr>
        <w:t xml:space="preserve">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</w:t>
      </w:r>
      <w:r w:rsidRPr="00E85FF5">
        <w:rPr>
          <w:sz w:val="28"/>
          <w:szCs w:val="28"/>
        </w:rPr>
        <w:t xml:space="preserve">, </w:t>
      </w:r>
      <w:r w:rsidRPr="00D34587">
        <w:rPr>
          <w:sz w:val="28"/>
          <w:szCs w:val="28"/>
        </w:rPr>
        <w:t xml:space="preserve">Постановлением Кабинета Министров Республики Татарстан от 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</w:t>
      </w:r>
      <w:r w:rsidRPr="00D34587">
        <w:rPr>
          <w:sz w:val="28"/>
          <w:szCs w:val="28"/>
        </w:rPr>
        <w:lastRenderedPageBreak/>
        <w:t xml:space="preserve">Татарстан от 31.12.2009 № 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</w:t>
      </w:r>
      <w:r w:rsidRPr="00A16045">
        <w:rPr>
          <w:sz w:val="28"/>
          <w:szCs w:val="28"/>
        </w:rPr>
        <w:t>подпоказателя «Количество населения, вовлеченного в мероприятия по воспроизводству лесов и лесоразведению, тыс.человек» (далее – Подпоказатель) федерального показателя оценки эффективности деятельности высшего должностного лица Республики Татарстан «Качество окружающей среды».</w:t>
      </w:r>
    </w:p>
    <w:p w:rsidR="001A594D" w:rsidRPr="00A16045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>Координатором проведения мероприятий по воспроизводству лесов и лесоразведению является Исполнительный комитет</w:t>
      </w:r>
      <w:r>
        <w:rPr>
          <w:sz w:val="28"/>
          <w:szCs w:val="28"/>
        </w:rPr>
        <w:t xml:space="preserve"> Мамадышского</w:t>
      </w:r>
      <w:r w:rsidRPr="00A1604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>. Исполнительный комитет</w:t>
      </w:r>
      <w:bookmarkStart w:id="1" w:name="_Hlk107483299"/>
      <w:r>
        <w:rPr>
          <w:sz w:val="28"/>
          <w:szCs w:val="28"/>
        </w:rPr>
        <w:t xml:space="preserve"> Мамадышского </w:t>
      </w:r>
      <w:r w:rsidRPr="00A1604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bookmarkEnd w:id="1"/>
      <w:r w:rsidRPr="00A16045">
        <w:rPr>
          <w:sz w:val="28"/>
          <w:szCs w:val="28"/>
        </w:rPr>
        <w:t xml:space="preserve">в установленном порядке обеспечивает организационные мероприятия и безопасность участников мероприятий по воспроизводству лесов и лесоразведению. </w:t>
      </w: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 xml:space="preserve">Центром ответственности за мониторинг значений Подпоказателя в </w:t>
      </w:r>
      <w:r>
        <w:rPr>
          <w:sz w:val="28"/>
          <w:szCs w:val="28"/>
        </w:rPr>
        <w:t>Мамадышском муниципальном районе Республики Татарстан</w:t>
      </w:r>
      <w:r w:rsidRPr="00A16045">
        <w:rPr>
          <w:sz w:val="28"/>
          <w:szCs w:val="28"/>
        </w:rPr>
        <w:t xml:space="preserve"> является Исполнительный комитет </w:t>
      </w:r>
      <w:r>
        <w:rPr>
          <w:sz w:val="28"/>
          <w:szCs w:val="28"/>
        </w:rPr>
        <w:t xml:space="preserve">Мамадышского </w:t>
      </w:r>
      <w:r w:rsidRPr="00A1604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>.</w:t>
      </w:r>
    </w:p>
    <w:p w:rsidR="001A594D" w:rsidRPr="00EB2499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EB2499">
        <w:rPr>
          <w:sz w:val="28"/>
          <w:szCs w:val="28"/>
        </w:rPr>
        <w:t xml:space="preserve">Центром ответственности за сбор значений Подпоказателя </w:t>
      </w:r>
      <w:bookmarkStart w:id="2" w:name="_Hlk107483975"/>
      <w:r w:rsidRPr="00EB2499">
        <w:rPr>
          <w:sz w:val="28"/>
          <w:szCs w:val="28"/>
        </w:rPr>
        <w:t xml:space="preserve">в Мамадышском муниципальном районе Республики Татарстан является </w:t>
      </w:r>
      <w:bookmarkEnd w:id="2"/>
      <w:r w:rsidRPr="00EB2499">
        <w:rPr>
          <w:i/>
          <w:sz w:val="28"/>
          <w:szCs w:val="28"/>
          <w:u w:val="single"/>
        </w:rPr>
        <w:t xml:space="preserve">ГКУ «Мамадышское лесничество» и ГКУ «Камское лесничество» расположенные в границах  </w:t>
      </w:r>
      <w:r w:rsidRPr="00EB2499">
        <w:rPr>
          <w:sz w:val="28"/>
          <w:szCs w:val="28"/>
        </w:rPr>
        <w:t>Мамадышского муниципального района Республики Татарстан  (далее – ГКУ «Лесничество»).</w:t>
      </w: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>Поставщиками информации о значениях Подпоказателя</w:t>
      </w:r>
      <w:r>
        <w:rPr>
          <w:sz w:val="28"/>
          <w:szCs w:val="28"/>
        </w:rPr>
        <w:t xml:space="preserve"> являются юридические и физические лица – </w:t>
      </w:r>
      <w:r w:rsidRPr="00A16045">
        <w:rPr>
          <w:sz w:val="28"/>
          <w:szCs w:val="28"/>
        </w:rPr>
        <w:t>участники природоохранных мероприятий. Форма предоставления информации о значениях Подпоказателя должна соответствовать приложению</w:t>
      </w:r>
      <w:r>
        <w:rPr>
          <w:sz w:val="28"/>
          <w:szCs w:val="28"/>
        </w:rPr>
        <w:t xml:space="preserve"> №1</w:t>
      </w:r>
      <w:r w:rsidRPr="00A16045">
        <w:rPr>
          <w:sz w:val="28"/>
          <w:szCs w:val="28"/>
        </w:rPr>
        <w:t xml:space="preserve"> к Регламенту. Получаемая и передаваемая информация архивируется ответственным лицом, назначенным</w:t>
      </w:r>
      <w:r>
        <w:rPr>
          <w:sz w:val="28"/>
          <w:szCs w:val="28"/>
        </w:rPr>
        <w:t xml:space="preserve"> приказом руководителя-лесничего ГКУ «Лесничество». </w:t>
      </w:r>
    </w:p>
    <w:p w:rsidR="001A594D" w:rsidRPr="00A16045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 xml:space="preserve">Агрегированная информация по муниципальному району ГКУ «Лесничество» направляется в </w:t>
      </w:r>
      <w:bookmarkStart w:id="3" w:name="_Hlk107483388"/>
      <w:r w:rsidRPr="00A16045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 xml:space="preserve">Мамадышского </w:t>
      </w:r>
      <w:r w:rsidRPr="00A1604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 xml:space="preserve"> в твердой копии или в электронном виде. </w:t>
      </w:r>
      <w:bookmarkEnd w:id="3"/>
    </w:p>
    <w:p w:rsidR="001A594D" w:rsidRPr="00EB2499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EB2499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направляет агрегированную информацию в Министерство лесного хозяйства Республики Татарстан (далее – Министерство) с использованием </w:t>
      </w:r>
      <w:r w:rsidRPr="00EB2499">
        <w:rPr>
          <w:sz w:val="28"/>
          <w:szCs w:val="28"/>
        </w:rPr>
        <w:lastRenderedPageBreak/>
        <w:t>информационной системы Электронного документооборота Республики Татарстан</w:t>
      </w:r>
      <w:r>
        <w:rPr>
          <w:sz w:val="28"/>
          <w:szCs w:val="28"/>
        </w:rPr>
        <w:t xml:space="preserve"> (далее – ЭДО)</w:t>
      </w:r>
      <w:r w:rsidRPr="00EB2499">
        <w:rPr>
          <w:sz w:val="28"/>
          <w:szCs w:val="28"/>
        </w:rPr>
        <w:t xml:space="preserve">. </w:t>
      </w:r>
    </w:p>
    <w:p w:rsidR="001A594D" w:rsidRDefault="001A594D" w:rsidP="001A594D">
      <w:pPr>
        <w:ind w:firstLine="709"/>
        <w:jc w:val="both"/>
        <w:rPr>
          <w:sz w:val="28"/>
          <w:szCs w:val="28"/>
        </w:rPr>
      </w:pPr>
    </w:p>
    <w:p w:rsidR="001A594D" w:rsidRDefault="001A594D" w:rsidP="001A594D">
      <w:pPr>
        <w:jc w:val="center"/>
        <w:rPr>
          <w:b/>
          <w:sz w:val="28"/>
          <w:szCs w:val="28"/>
        </w:rPr>
      </w:pPr>
      <w:r w:rsidRPr="00C60371">
        <w:rPr>
          <w:b/>
          <w:sz w:val="28"/>
          <w:szCs w:val="28"/>
          <w:lang w:val="en-US"/>
        </w:rPr>
        <w:t>II</w:t>
      </w:r>
      <w:r w:rsidRPr="00C603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Понятийный аппарат</w:t>
      </w:r>
    </w:p>
    <w:p w:rsidR="001A594D" w:rsidRPr="00C60371" w:rsidRDefault="001A594D" w:rsidP="001A594D">
      <w:pPr>
        <w:jc w:val="center"/>
        <w:rPr>
          <w:b/>
          <w:sz w:val="28"/>
          <w:szCs w:val="28"/>
        </w:rPr>
      </w:pPr>
    </w:p>
    <w:p w:rsidR="001A594D" w:rsidRDefault="001A594D" w:rsidP="001A59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Регламенте используются следующие термины и их определения.</w:t>
      </w:r>
    </w:p>
    <w:p w:rsidR="001A594D" w:rsidRPr="00BF4F56" w:rsidRDefault="001A594D" w:rsidP="001A594D">
      <w:pPr>
        <w:pStyle w:val="ae"/>
        <w:numPr>
          <w:ilvl w:val="0"/>
          <w:numId w:val="24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Воспроизводство лесов </w:t>
      </w:r>
      <w:r w:rsidRPr="00BF4F56">
        <w:rPr>
          <w:sz w:val="28"/>
          <w:szCs w:val="28"/>
        </w:rPr>
        <w:t xml:space="preserve">– </w:t>
      </w:r>
      <w:r>
        <w:rPr>
          <w:sz w:val="28"/>
          <w:szCs w:val="28"/>
        </w:rPr>
        <w:t>это мероприятия по созданию и формированию новых лесных насаждений на территории лесного фонда</w:t>
      </w:r>
    </w:p>
    <w:p w:rsidR="001A594D" w:rsidRPr="00A16045" w:rsidRDefault="001A594D" w:rsidP="001A594D">
      <w:pPr>
        <w:pStyle w:val="ae"/>
        <w:numPr>
          <w:ilvl w:val="0"/>
          <w:numId w:val="24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A16045">
        <w:rPr>
          <w:sz w:val="28"/>
          <w:szCs w:val="28"/>
        </w:rPr>
        <w:t>Лесоразведение – это мероприятие по созданию новых лесных насаждений на землях, ранее не занятых лесными насаждениями</w:t>
      </w:r>
    </w:p>
    <w:p w:rsidR="001A594D" w:rsidRPr="00A16045" w:rsidRDefault="001A594D" w:rsidP="001A594D">
      <w:pPr>
        <w:pStyle w:val="ae"/>
        <w:numPr>
          <w:ilvl w:val="0"/>
          <w:numId w:val="24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A16045">
        <w:rPr>
          <w:sz w:val="28"/>
          <w:szCs w:val="28"/>
        </w:rPr>
        <w:t xml:space="preserve">Население, вовлеченное в мероприятия по воспроизводству лесов и лесоразведению – физические лица и/или сотрудники юридических лиц, которые участвуют в посадке деревьев и в других природоохранных акциях </w:t>
      </w:r>
    </w:p>
    <w:p w:rsidR="001A594D" w:rsidRPr="00BF4F56" w:rsidRDefault="001A594D" w:rsidP="001A594D">
      <w:pPr>
        <w:pStyle w:val="ae"/>
        <w:numPr>
          <w:ilvl w:val="1"/>
          <w:numId w:val="25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A16045">
        <w:rPr>
          <w:sz w:val="28"/>
          <w:szCs w:val="28"/>
        </w:rPr>
        <w:t>Инициативная информация – информация, представляемая инициативной группой, которая участвует или планирует участвовать</w:t>
      </w:r>
      <w:r>
        <w:rPr>
          <w:sz w:val="28"/>
          <w:szCs w:val="28"/>
        </w:rPr>
        <w:t xml:space="preserve"> в мероприятиях по воспроизводству лесов и лесоразведению</w:t>
      </w:r>
    </w:p>
    <w:p w:rsidR="001A594D" w:rsidRDefault="001A594D" w:rsidP="001A594D">
      <w:pPr>
        <w:jc w:val="both"/>
        <w:rPr>
          <w:sz w:val="28"/>
          <w:szCs w:val="28"/>
        </w:rPr>
      </w:pPr>
    </w:p>
    <w:p w:rsidR="001A594D" w:rsidRDefault="001A594D" w:rsidP="001A594D">
      <w:pPr>
        <w:jc w:val="both"/>
        <w:rPr>
          <w:sz w:val="28"/>
          <w:szCs w:val="28"/>
        </w:rPr>
      </w:pPr>
    </w:p>
    <w:p w:rsidR="001A594D" w:rsidRDefault="001A594D" w:rsidP="001A5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60371">
        <w:rPr>
          <w:b/>
          <w:sz w:val="28"/>
          <w:szCs w:val="28"/>
        </w:rPr>
        <w:t xml:space="preserve">. </w:t>
      </w:r>
      <w:r w:rsidRPr="006836D6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сбора, </w:t>
      </w:r>
      <w:r w:rsidRPr="00C60371">
        <w:rPr>
          <w:b/>
          <w:sz w:val="28"/>
          <w:szCs w:val="28"/>
        </w:rPr>
        <w:t>сроки и формы предоставления информации</w:t>
      </w:r>
    </w:p>
    <w:p w:rsidR="001A594D" w:rsidRPr="00C60371" w:rsidRDefault="001A594D" w:rsidP="001A594D">
      <w:pPr>
        <w:jc w:val="center"/>
        <w:rPr>
          <w:b/>
          <w:sz w:val="28"/>
          <w:szCs w:val="28"/>
        </w:rPr>
      </w:pPr>
    </w:p>
    <w:p w:rsidR="001A594D" w:rsidRDefault="001A594D" w:rsidP="001A594D">
      <w:pPr>
        <w:ind w:firstLine="708"/>
        <w:jc w:val="both"/>
        <w:rPr>
          <w:sz w:val="28"/>
          <w:szCs w:val="28"/>
        </w:rPr>
      </w:pPr>
    </w:p>
    <w:p w:rsidR="001A594D" w:rsidRPr="00E71FCF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воспроизводству лесов и лесоразведению</w:t>
      </w:r>
      <w:r w:rsidRPr="00E71FCF">
        <w:rPr>
          <w:sz w:val="28"/>
          <w:szCs w:val="28"/>
        </w:rPr>
        <w:t xml:space="preserve"> могут проводит</w:t>
      </w:r>
      <w:r>
        <w:rPr>
          <w:sz w:val="28"/>
          <w:szCs w:val="28"/>
        </w:rPr>
        <w:t>ь</w:t>
      </w:r>
      <w:r w:rsidRPr="00E71FCF">
        <w:rPr>
          <w:sz w:val="28"/>
          <w:szCs w:val="28"/>
        </w:rPr>
        <w:t>ся:</w:t>
      </w:r>
    </w:p>
    <w:p w:rsidR="001A594D" w:rsidRPr="00E71FCF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E71FCF">
        <w:rPr>
          <w:sz w:val="28"/>
          <w:szCs w:val="28"/>
        </w:rPr>
        <w:t xml:space="preserve">- </w:t>
      </w:r>
      <w:r>
        <w:rPr>
          <w:sz w:val="28"/>
          <w:szCs w:val="28"/>
        </w:rPr>
        <w:t>в о</w:t>
      </w:r>
      <w:r w:rsidRPr="00E71FCF">
        <w:rPr>
          <w:sz w:val="28"/>
          <w:szCs w:val="28"/>
        </w:rPr>
        <w:t>рганизованн</w:t>
      </w:r>
      <w:r>
        <w:rPr>
          <w:sz w:val="28"/>
          <w:szCs w:val="28"/>
        </w:rPr>
        <w:t>ой</w:t>
      </w:r>
      <w:r w:rsidRPr="00E71FCF">
        <w:rPr>
          <w:sz w:val="28"/>
          <w:szCs w:val="28"/>
        </w:rPr>
        <w:t xml:space="preserve"> форм</w:t>
      </w:r>
      <w:r>
        <w:rPr>
          <w:sz w:val="28"/>
          <w:szCs w:val="28"/>
        </w:rPr>
        <w:t>е</w:t>
      </w:r>
      <w:bookmarkStart w:id="4" w:name="_Hlk107243490"/>
      <w:r w:rsidR="008617C1">
        <w:rPr>
          <w:sz w:val="28"/>
          <w:szCs w:val="28"/>
        </w:rPr>
        <w:t xml:space="preserve"> </w:t>
      </w:r>
      <w:r w:rsidRPr="00E71FCF">
        <w:rPr>
          <w:sz w:val="28"/>
          <w:szCs w:val="28"/>
        </w:rPr>
        <w:t xml:space="preserve">проведения мероприятий по </w:t>
      </w:r>
      <w:r>
        <w:rPr>
          <w:sz w:val="28"/>
          <w:szCs w:val="28"/>
        </w:rPr>
        <w:t>воспроизводству лесов и лесоразведению</w:t>
      </w:r>
      <w:bookmarkEnd w:id="4"/>
      <w:r>
        <w:rPr>
          <w:sz w:val="28"/>
          <w:szCs w:val="28"/>
        </w:rPr>
        <w:t xml:space="preserve"> по </w:t>
      </w:r>
      <w:r w:rsidRPr="00E71FCF">
        <w:rPr>
          <w:sz w:val="28"/>
          <w:szCs w:val="28"/>
        </w:rPr>
        <w:t>заранее под</w:t>
      </w:r>
      <w:r>
        <w:rPr>
          <w:sz w:val="28"/>
          <w:szCs w:val="28"/>
        </w:rPr>
        <w:t>гото</w:t>
      </w:r>
      <w:r w:rsidRPr="00E71FCF">
        <w:rPr>
          <w:sz w:val="28"/>
          <w:szCs w:val="28"/>
        </w:rPr>
        <w:t>вленному плану или в оперативном порядке в соответствии с принятыми вышестоящими органами власти и/или учредителями</w:t>
      </w:r>
      <w:r>
        <w:rPr>
          <w:sz w:val="28"/>
          <w:szCs w:val="28"/>
        </w:rPr>
        <w:t xml:space="preserve"> организаций, органами управления коммерческих организаций </w:t>
      </w:r>
      <w:r w:rsidRPr="00E71FCF">
        <w:rPr>
          <w:sz w:val="28"/>
          <w:szCs w:val="28"/>
        </w:rPr>
        <w:t>решениями;</w:t>
      </w: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E71FCF">
        <w:rPr>
          <w:sz w:val="28"/>
          <w:szCs w:val="28"/>
        </w:rPr>
        <w:t>- в инициативном порядке, проводимыми общественными организациями, социальными учреждениями, органами местного самоуправления поселений, инициативными группами жителей населенных пунктов, предприятиями и организациями.</w:t>
      </w:r>
    </w:p>
    <w:p w:rsidR="001A594D" w:rsidRPr="00A16045" w:rsidRDefault="001A594D" w:rsidP="001A594D">
      <w:pPr>
        <w:spacing w:line="288" w:lineRule="auto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Первая категория мероприятий по воспроизводству лесов и лесоразведению проводится на территории лесного фонда. Как правило, это мероприятия по посадке деревьев на </w:t>
      </w:r>
      <w:r w:rsidRPr="00A16045">
        <w:rPr>
          <w:sz w:val="28"/>
          <w:szCs w:val="28"/>
        </w:rPr>
        <w:t>местах, определенных лесоводами. План проведения мероприятий по воспроизводству и лесоразведению (далее – План) формируется Министерством и согласовывается с Советом муниципальных образований Республики Татарстан. Исполнительный комитет</w:t>
      </w:r>
      <w:r>
        <w:rPr>
          <w:sz w:val="28"/>
          <w:szCs w:val="28"/>
        </w:rPr>
        <w:t xml:space="preserve"> Мамадышского</w:t>
      </w:r>
      <w:r w:rsidRPr="00A16045">
        <w:rPr>
          <w:sz w:val="28"/>
          <w:szCs w:val="28"/>
        </w:rPr>
        <w:t xml:space="preserve"> муниципального </w:t>
      </w:r>
      <w:r w:rsidRPr="00A16045">
        <w:rPr>
          <w:sz w:val="28"/>
          <w:szCs w:val="28"/>
        </w:rPr>
        <w:lastRenderedPageBreak/>
        <w:t>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 xml:space="preserve"> формирует график проведения мероприятий по воспроизводству и лесоразведению, соответствующий Плану, и приглашает участников мероприятий в соответствии с указанным графиком. </w:t>
      </w:r>
    </w:p>
    <w:p w:rsidR="001A594D" w:rsidRPr="00A16045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 xml:space="preserve">Вторая категория мероприятий – это мероприятия по воспроизводству лесов и лесоразведению, проводимая на территории </w:t>
      </w:r>
      <w:r>
        <w:rPr>
          <w:sz w:val="28"/>
          <w:szCs w:val="28"/>
        </w:rPr>
        <w:t>Мамадышского</w:t>
      </w:r>
      <w:r w:rsidRPr="00A1604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>. Поскольку</w:t>
      </w:r>
      <w:r>
        <w:rPr>
          <w:sz w:val="28"/>
          <w:szCs w:val="28"/>
        </w:rPr>
        <w:t xml:space="preserve"> мониторинг подобных мероприятий не формализован, а численность охваченного ими населения значительна, для перечисленных субъектов могут быть предусмотрены меры государственной и/или муниципальной поддержки в виде имущественных, информационных, кадровых, финансовых форм. Перечень таких мер устанавливается соответствующим органом республиканского или муниципального уровней власти. При этом меры местного уровня предусматриваются либо в бюджете Мамадышского </w:t>
      </w:r>
      <w:r w:rsidRPr="00A1604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 xml:space="preserve">, либо в составе мероприятий, предусмотренных в программах и проектах муниципального уровня. </w:t>
      </w: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>Таким образом, информация по первой категории мероприятий представляется за установленный период времени по отчетной форме согласно Приложению</w:t>
      </w:r>
      <w:r>
        <w:rPr>
          <w:sz w:val="28"/>
          <w:szCs w:val="28"/>
        </w:rPr>
        <w:t xml:space="preserve"> №1</w:t>
      </w:r>
      <w:r w:rsidRPr="00A16045">
        <w:rPr>
          <w:sz w:val="28"/>
          <w:szCs w:val="28"/>
        </w:rPr>
        <w:t>. По мероприятиям второй категории информа</w:t>
      </w:r>
      <w:r>
        <w:rPr>
          <w:sz w:val="28"/>
          <w:szCs w:val="28"/>
        </w:rPr>
        <w:t xml:space="preserve">ция передается при получении разрешения на проведение мероприятия по форме согласно </w:t>
      </w:r>
      <w:r w:rsidRPr="004E098C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№1</w:t>
      </w:r>
      <w:r w:rsidRPr="004E098C">
        <w:rPr>
          <w:sz w:val="28"/>
          <w:szCs w:val="28"/>
        </w:rPr>
        <w:t xml:space="preserve">, </w:t>
      </w:r>
      <w:r>
        <w:rPr>
          <w:sz w:val="28"/>
          <w:szCs w:val="28"/>
        </w:rPr>
        <w:t>после проведения мероприятия информация поступает по той же форме, но уже как отчетная.</w:t>
      </w:r>
    </w:p>
    <w:p w:rsidR="001A594D" w:rsidRPr="004E098C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передается центру </w:t>
      </w:r>
      <w:r w:rsidRPr="00A16045">
        <w:rPr>
          <w:sz w:val="28"/>
          <w:szCs w:val="28"/>
        </w:rPr>
        <w:t xml:space="preserve">ответственности за сбор информации - ГКУ «Лесничество» на территории </w:t>
      </w:r>
      <w:r>
        <w:rPr>
          <w:sz w:val="28"/>
          <w:szCs w:val="28"/>
        </w:rPr>
        <w:t>Мамадышского</w:t>
      </w:r>
      <w:r w:rsidRPr="00A1604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 xml:space="preserve"> в электронном виде или в твердой копии. Должностное лицо Центра ответственности ведет журнал учета по форме Приложения</w:t>
      </w:r>
      <w:r>
        <w:rPr>
          <w:sz w:val="28"/>
          <w:szCs w:val="28"/>
        </w:rPr>
        <w:t xml:space="preserve"> №2</w:t>
      </w:r>
      <w:r w:rsidRPr="00A16045">
        <w:rPr>
          <w:sz w:val="28"/>
          <w:szCs w:val="28"/>
        </w:rPr>
        <w:t xml:space="preserve">. Информация с форм, поступивших в твердой копии и в электронном виде, </w:t>
      </w:r>
      <w:r w:rsidRPr="004E098C">
        <w:rPr>
          <w:sz w:val="28"/>
          <w:szCs w:val="28"/>
        </w:rPr>
        <w:t>передается в Министерство ежемесячно 1числа с использованием информационной системы</w:t>
      </w:r>
      <w:r>
        <w:rPr>
          <w:sz w:val="28"/>
          <w:szCs w:val="28"/>
        </w:rPr>
        <w:t xml:space="preserve"> ЭДО </w:t>
      </w:r>
      <w:r w:rsidRPr="004E098C">
        <w:rPr>
          <w:sz w:val="28"/>
          <w:szCs w:val="28"/>
        </w:rPr>
        <w:t>и хранится в муниципальном электронном журнале учета в течение 5 лет.</w:t>
      </w:r>
    </w:p>
    <w:p w:rsidR="001A594D" w:rsidRPr="00E71FCF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</w:p>
    <w:p w:rsidR="001A594D" w:rsidRDefault="001A594D" w:rsidP="001A59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  <w:sectPr w:rsidR="001A594D" w:rsidSect="001A594D">
          <w:footerReference w:type="default" r:id="rId10"/>
          <w:pgSz w:w="11906" w:h="16838"/>
          <w:pgMar w:top="1135" w:right="566" w:bottom="1560" w:left="1276" w:header="709" w:footer="709" w:gutter="0"/>
          <w:cols w:space="708"/>
          <w:docGrid w:linePitch="360"/>
        </w:sect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Pr="000B5FB6" w:rsidRDefault="001A594D" w:rsidP="001A594D">
      <w:pPr>
        <w:jc w:val="center"/>
        <w:rPr>
          <w:b/>
          <w:sz w:val="28"/>
          <w:szCs w:val="28"/>
        </w:rPr>
      </w:pPr>
      <w:r w:rsidRPr="000B5FB6">
        <w:rPr>
          <w:b/>
          <w:sz w:val="28"/>
          <w:szCs w:val="28"/>
        </w:rPr>
        <w:t>Форма мониторинга данных по количеству населения, вовлеченного в мероприятия по воспроизводству лесов и лесоразведению</w:t>
      </w:r>
    </w:p>
    <w:p w:rsidR="001A594D" w:rsidRDefault="001A594D" w:rsidP="001A594D">
      <w:pPr>
        <w:pStyle w:val="ae"/>
        <w:ind w:left="1069"/>
        <w:jc w:val="both"/>
        <w:rPr>
          <w:sz w:val="28"/>
          <w:szCs w:val="28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851"/>
        <w:gridCol w:w="709"/>
        <w:gridCol w:w="850"/>
        <w:gridCol w:w="709"/>
        <w:gridCol w:w="1139"/>
        <w:gridCol w:w="567"/>
        <w:gridCol w:w="708"/>
        <w:gridCol w:w="426"/>
        <w:gridCol w:w="1271"/>
        <w:gridCol w:w="708"/>
        <w:gridCol w:w="709"/>
        <w:gridCol w:w="851"/>
        <w:gridCol w:w="708"/>
        <w:gridCol w:w="1134"/>
        <w:gridCol w:w="993"/>
        <w:gridCol w:w="1275"/>
      </w:tblGrid>
      <w:tr w:rsidR="001A594D" w:rsidRPr="007A7556" w:rsidTr="001A594D">
        <w:trPr>
          <w:trHeight w:val="20"/>
          <w:jc w:val="center"/>
        </w:trPr>
        <w:tc>
          <w:tcPr>
            <w:tcW w:w="7229" w:type="dxa"/>
            <w:gridSpan w:val="9"/>
          </w:tcPr>
          <w:p w:rsidR="001A594D" w:rsidRPr="007A7556" w:rsidRDefault="001A594D" w:rsidP="001A594D">
            <w:pPr>
              <w:pStyle w:val="11"/>
            </w:pPr>
            <w:r w:rsidRPr="007A7556">
              <w:t>План</w:t>
            </w:r>
          </w:p>
        </w:tc>
        <w:tc>
          <w:tcPr>
            <w:tcW w:w="8075" w:type="dxa"/>
            <w:gridSpan w:val="9"/>
          </w:tcPr>
          <w:p w:rsidR="001A594D" w:rsidRPr="007A7556" w:rsidRDefault="001A594D" w:rsidP="001A594D">
            <w:pPr>
              <w:pStyle w:val="11"/>
            </w:pPr>
            <w:r w:rsidRPr="007A7556">
              <w:t>Факт</w:t>
            </w:r>
          </w:p>
        </w:tc>
      </w:tr>
      <w:tr w:rsidR="001A594D" w:rsidRPr="00A16045" w:rsidTr="001A594D">
        <w:trPr>
          <w:trHeight w:val="20"/>
          <w:jc w:val="center"/>
        </w:trPr>
        <w:tc>
          <w:tcPr>
            <w:tcW w:w="42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№</w:t>
            </w:r>
          </w:p>
        </w:tc>
        <w:tc>
          <w:tcPr>
            <w:tcW w:w="1275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Участник мероприятия (организация/физическое лицо)</w:t>
            </w:r>
          </w:p>
        </w:tc>
        <w:tc>
          <w:tcPr>
            <w:tcW w:w="85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Лесни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чество</w:t>
            </w: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Адрес</w:t>
            </w:r>
          </w:p>
        </w:tc>
        <w:tc>
          <w:tcPr>
            <w:tcW w:w="850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Дата прове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дения меро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приятия</w:t>
            </w: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щадь, га</w:t>
            </w:r>
          </w:p>
        </w:tc>
        <w:tc>
          <w:tcPr>
            <w:tcW w:w="113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Количество высажен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ных деревьев, тыс.шт.</w:t>
            </w:r>
          </w:p>
        </w:tc>
        <w:tc>
          <w:tcPr>
            <w:tcW w:w="567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По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рода</w:t>
            </w: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Коли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чество участ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ников</w:t>
            </w:r>
          </w:p>
        </w:tc>
        <w:tc>
          <w:tcPr>
            <w:tcW w:w="426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№</w:t>
            </w:r>
          </w:p>
        </w:tc>
        <w:tc>
          <w:tcPr>
            <w:tcW w:w="127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Участник мероприятия (организация/физическое лицо)</w:t>
            </w: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Лес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ничес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тво</w:t>
            </w: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Адрес</w:t>
            </w:r>
          </w:p>
        </w:tc>
        <w:tc>
          <w:tcPr>
            <w:tcW w:w="85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Дата прове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дения меро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приятия</w:t>
            </w: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щадь, га</w:t>
            </w:r>
          </w:p>
        </w:tc>
        <w:tc>
          <w:tcPr>
            <w:tcW w:w="1134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Количество высажен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ных деревьев, тыс.шт.</w:t>
            </w:r>
          </w:p>
        </w:tc>
        <w:tc>
          <w:tcPr>
            <w:tcW w:w="993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Порода</w:t>
            </w:r>
          </w:p>
        </w:tc>
        <w:tc>
          <w:tcPr>
            <w:tcW w:w="1275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Коли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чество участ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ников</w:t>
            </w:r>
          </w:p>
        </w:tc>
      </w:tr>
      <w:tr w:rsidR="001A594D" w:rsidRPr="00A16045" w:rsidTr="001A594D">
        <w:trPr>
          <w:trHeight w:val="20"/>
          <w:jc w:val="center"/>
        </w:trPr>
        <w:tc>
          <w:tcPr>
            <w:tcW w:w="42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1275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85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850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113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567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426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127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85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1134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993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1275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</w:tr>
    </w:tbl>
    <w:p w:rsidR="001A594D" w:rsidRPr="00A16045" w:rsidRDefault="001A594D" w:rsidP="001A594D">
      <w:pPr>
        <w:pStyle w:val="11"/>
        <w:rPr>
          <w:b/>
          <w:bCs/>
        </w:rPr>
      </w:pPr>
    </w:p>
    <w:p w:rsidR="001A594D" w:rsidRDefault="001A594D" w:rsidP="001A594D">
      <w:pPr>
        <w:pStyle w:val="11"/>
        <w:jc w:val="both"/>
        <w:rPr>
          <w:szCs w:val="28"/>
        </w:rPr>
      </w:pPr>
      <w:bookmarkStart w:id="5" w:name="P355"/>
      <w:bookmarkEnd w:id="5"/>
      <w:r w:rsidRPr="00A16045">
        <w:rPr>
          <w:i/>
          <w:szCs w:val="28"/>
        </w:rPr>
        <w:t>Примечание:</w:t>
      </w:r>
      <w:r w:rsidRPr="00A16045">
        <w:rPr>
          <w:szCs w:val="28"/>
        </w:rPr>
        <w:t xml:space="preserve"> Содержание информации</w:t>
      </w:r>
      <w:r w:rsidRPr="00ED3FE9">
        <w:rPr>
          <w:szCs w:val="28"/>
        </w:rPr>
        <w:t xml:space="preserve"> (данных), представляемых в адрес Министерства, устанавливается в соответствии с Постановлением Правительства Российской Федерации от 4 июня 2022 года № 1024 «О внесении изменений в  постановление Правительства Российской Федерации от 3 апреля 2021 г. № 542 «Об утверждении методик расчета </w:t>
      </w:r>
      <w:r w:rsidRPr="00E23545">
        <w:rPr>
          <w:szCs w:val="28"/>
        </w:rPr>
        <w:t>показателе</w:t>
      </w:r>
      <w:r w:rsidRPr="00ED3FE9">
        <w:rPr>
          <w:szCs w:val="28"/>
        </w:rPr>
        <w:t>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915».</w:t>
      </w:r>
    </w:p>
    <w:p w:rsidR="001A594D" w:rsidRDefault="001A594D" w:rsidP="001A594D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1A594D" w:rsidRDefault="001A594D" w:rsidP="001A594D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1A594D" w:rsidRDefault="001A594D" w:rsidP="001A594D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</w:t>
      </w: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Pr="000B5FB6" w:rsidRDefault="001A594D" w:rsidP="001A594D">
      <w:pPr>
        <w:jc w:val="center"/>
        <w:rPr>
          <w:b/>
          <w:sz w:val="28"/>
          <w:szCs w:val="28"/>
        </w:rPr>
      </w:pPr>
      <w:r w:rsidRPr="000B5FB6">
        <w:rPr>
          <w:b/>
          <w:sz w:val="28"/>
          <w:szCs w:val="28"/>
        </w:rPr>
        <w:t>Форма мониторинга данных по количеству населения, вовлеченного в мероприятия по воспроизводству лесов и лесоразведению</w:t>
      </w:r>
    </w:p>
    <w:p w:rsidR="001A594D" w:rsidRDefault="001A594D" w:rsidP="001A594D">
      <w:pPr>
        <w:pStyle w:val="ae"/>
        <w:ind w:left="1069"/>
        <w:jc w:val="both"/>
        <w:rPr>
          <w:sz w:val="28"/>
          <w:szCs w:val="28"/>
        </w:rPr>
      </w:pPr>
    </w:p>
    <w:tbl>
      <w:tblPr>
        <w:tblW w:w="15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451"/>
        <w:gridCol w:w="1250"/>
        <w:gridCol w:w="592"/>
        <w:gridCol w:w="851"/>
        <w:gridCol w:w="992"/>
        <w:gridCol w:w="992"/>
        <w:gridCol w:w="993"/>
        <w:gridCol w:w="708"/>
        <w:gridCol w:w="709"/>
        <w:gridCol w:w="425"/>
        <w:gridCol w:w="567"/>
        <w:gridCol w:w="1134"/>
        <w:gridCol w:w="709"/>
        <w:gridCol w:w="709"/>
        <w:gridCol w:w="992"/>
        <w:gridCol w:w="851"/>
        <w:gridCol w:w="992"/>
        <w:gridCol w:w="709"/>
        <w:gridCol w:w="708"/>
      </w:tblGrid>
      <w:tr w:rsidR="001A594D" w:rsidRPr="007A7556" w:rsidTr="001A594D">
        <w:trPr>
          <w:trHeight w:val="20"/>
          <w:jc w:val="center"/>
        </w:trPr>
        <w:tc>
          <w:tcPr>
            <w:tcW w:w="7817" w:type="dxa"/>
            <w:gridSpan w:val="10"/>
          </w:tcPr>
          <w:p w:rsidR="001A594D" w:rsidRPr="001A594D" w:rsidRDefault="001A594D" w:rsidP="00DC78FF">
            <w:pPr>
              <w:jc w:val="center"/>
              <w:rPr>
                <w:color w:val="000000" w:themeColor="text1"/>
              </w:rPr>
            </w:pPr>
            <w:r w:rsidRPr="001A594D">
              <w:rPr>
                <w:color w:val="000000" w:themeColor="text1"/>
              </w:rPr>
              <w:t>План</w:t>
            </w:r>
          </w:p>
        </w:tc>
        <w:tc>
          <w:tcPr>
            <w:tcW w:w="7796" w:type="dxa"/>
            <w:gridSpan w:val="10"/>
          </w:tcPr>
          <w:p w:rsidR="001A594D" w:rsidRPr="001A594D" w:rsidRDefault="001A594D" w:rsidP="00DC78FF">
            <w:pPr>
              <w:jc w:val="center"/>
              <w:rPr>
                <w:color w:val="000000" w:themeColor="text1"/>
              </w:rPr>
            </w:pPr>
            <w:r w:rsidRPr="001A594D">
              <w:rPr>
                <w:color w:val="000000" w:themeColor="text1"/>
              </w:rPr>
              <w:t>Факт</w:t>
            </w:r>
          </w:p>
        </w:tc>
      </w:tr>
      <w:tr w:rsidR="001A594D" w:rsidRPr="00A16045" w:rsidTr="001A594D">
        <w:trPr>
          <w:trHeight w:val="20"/>
          <w:jc w:val="center"/>
        </w:trPr>
        <w:tc>
          <w:tcPr>
            <w:tcW w:w="279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6045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451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Период</w:t>
            </w:r>
          </w:p>
        </w:tc>
        <w:tc>
          <w:tcPr>
            <w:tcW w:w="1250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Участник мероприятия (организация/физическое лицо)</w:t>
            </w:r>
          </w:p>
        </w:tc>
        <w:tc>
          <w:tcPr>
            <w:tcW w:w="592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Лесни-чество</w:t>
            </w:r>
          </w:p>
        </w:tc>
        <w:tc>
          <w:tcPr>
            <w:tcW w:w="851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Адрес</w:t>
            </w:r>
          </w:p>
        </w:tc>
        <w:tc>
          <w:tcPr>
            <w:tcW w:w="992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Дата прове-дения меро-приятия</w:t>
            </w:r>
          </w:p>
        </w:tc>
        <w:tc>
          <w:tcPr>
            <w:tcW w:w="992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Пло-щадь, га</w:t>
            </w:r>
          </w:p>
        </w:tc>
        <w:tc>
          <w:tcPr>
            <w:tcW w:w="993" w:type="dxa"/>
          </w:tcPr>
          <w:p w:rsidR="001A594D" w:rsidRPr="001A594D" w:rsidRDefault="001A594D" w:rsidP="001A594D">
            <w:pPr>
              <w:pStyle w:val="af"/>
              <w:rPr>
                <w:b w:val="0"/>
                <w:szCs w:val="20"/>
              </w:rPr>
            </w:pPr>
            <w:r w:rsidRPr="001A594D">
              <w:rPr>
                <w:b w:val="0"/>
                <w:szCs w:val="20"/>
              </w:rPr>
              <w:t>Количество высажен-ных деревьев, тыс.шт.</w:t>
            </w:r>
          </w:p>
        </w:tc>
        <w:tc>
          <w:tcPr>
            <w:tcW w:w="708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По-рода</w:t>
            </w:r>
          </w:p>
        </w:tc>
        <w:tc>
          <w:tcPr>
            <w:tcW w:w="709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Коли-чество участ-ников</w:t>
            </w:r>
          </w:p>
        </w:tc>
        <w:tc>
          <w:tcPr>
            <w:tcW w:w="425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№</w:t>
            </w:r>
          </w:p>
        </w:tc>
        <w:tc>
          <w:tcPr>
            <w:tcW w:w="567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Период</w:t>
            </w:r>
          </w:p>
        </w:tc>
        <w:tc>
          <w:tcPr>
            <w:tcW w:w="1134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Участник мероприятия (организация/физическое лицо)</w:t>
            </w:r>
          </w:p>
        </w:tc>
        <w:tc>
          <w:tcPr>
            <w:tcW w:w="709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Лес-ничес-тво</w:t>
            </w:r>
          </w:p>
        </w:tc>
        <w:tc>
          <w:tcPr>
            <w:tcW w:w="709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Адрес</w:t>
            </w:r>
          </w:p>
        </w:tc>
        <w:tc>
          <w:tcPr>
            <w:tcW w:w="992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Дата прове-дения меро-приятия</w:t>
            </w:r>
          </w:p>
        </w:tc>
        <w:tc>
          <w:tcPr>
            <w:tcW w:w="851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Пло-щадь, га</w:t>
            </w:r>
          </w:p>
        </w:tc>
        <w:tc>
          <w:tcPr>
            <w:tcW w:w="992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Количество высажен-ных деревьев, тыс.шт.</w:t>
            </w:r>
          </w:p>
        </w:tc>
        <w:tc>
          <w:tcPr>
            <w:tcW w:w="709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По-рода</w:t>
            </w:r>
          </w:p>
        </w:tc>
        <w:tc>
          <w:tcPr>
            <w:tcW w:w="708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Коли-чество участ-ников</w:t>
            </w:r>
          </w:p>
        </w:tc>
      </w:tr>
      <w:tr w:rsidR="001A594D" w:rsidRPr="00A16045" w:rsidTr="001A594D">
        <w:trPr>
          <w:trHeight w:val="20"/>
          <w:jc w:val="center"/>
        </w:trPr>
        <w:tc>
          <w:tcPr>
            <w:tcW w:w="279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2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</w:tr>
    </w:tbl>
    <w:p w:rsidR="001A594D" w:rsidRPr="00A16045" w:rsidRDefault="001A594D" w:rsidP="001A594D">
      <w:pPr>
        <w:rPr>
          <w:b/>
          <w:bCs/>
        </w:rPr>
      </w:pPr>
    </w:p>
    <w:p w:rsidR="001A594D" w:rsidRPr="00A95742" w:rsidRDefault="001A594D" w:rsidP="001A594D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1A594D">
      <w:pgSz w:w="16838" w:h="11906" w:orient="landscape"/>
      <w:pgMar w:top="1276" w:right="536" w:bottom="566" w:left="56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3E1" w:rsidRDefault="007603E1">
      <w:r>
        <w:separator/>
      </w:r>
    </w:p>
  </w:endnote>
  <w:endnote w:type="continuationSeparator" w:id="0">
    <w:p w:rsidR="007603E1" w:rsidRDefault="0076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130575"/>
      <w:docPartObj>
        <w:docPartGallery w:val="Page Numbers (Bottom of Page)"/>
        <w:docPartUnique/>
      </w:docPartObj>
    </w:sdtPr>
    <w:sdtEndPr/>
    <w:sdtContent>
      <w:p w:rsidR="001A594D" w:rsidRDefault="00B707E8">
        <w:pPr>
          <w:pStyle w:val="a5"/>
          <w:jc w:val="center"/>
        </w:pPr>
        <w:r>
          <w:fldChar w:fldCharType="begin"/>
        </w:r>
        <w:r w:rsidR="001A594D">
          <w:instrText>PAGE   \* MERGEFORMAT</w:instrText>
        </w:r>
        <w:r>
          <w:fldChar w:fldCharType="separate"/>
        </w:r>
        <w:r w:rsidR="00887B02">
          <w:rPr>
            <w:noProof/>
          </w:rPr>
          <w:t>2</w:t>
        </w:r>
        <w:r>
          <w:fldChar w:fldCharType="end"/>
        </w:r>
      </w:p>
    </w:sdtContent>
  </w:sdt>
  <w:p w:rsidR="001A594D" w:rsidRDefault="001A59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3E1" w:rsidRDefault="007603E1">
      <w:r>
        <w:separator/>
      </w:r>
    </w:p>
  </w:footnote>
  <w:footnote w:type="continuationSeparator" w:id="0">
    <w:p w:rsidR="007603E1" w:rsidRDefault="0076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93D7E"/>
    <w:multiLevelType w:val="hybridMultilevel"/>
    <w:tmpl w:val="DD1872D2"/>
    <w:lvl w:ilvl="0" w:tplc="D1D0951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3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0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4636E"/>
    <w:rsid w:val="001529EE"/>
    <w:rsid w:val="00170F56"/>
    <w:rsid w:val="00194AFD"/>
    <w:rsid w:val="001A4321"/>
    <w:rsid w:val="001A594D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C6779"/>
    <w:rsid w:val="003E454B"/>
    <w:rsid w:val="003E7F7E"/>
    <w:rsid w:val="003F4A36"/>
    <w:rsid w:val="003F5565"/>
    <w:rsid w:val="003F73E2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3752C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03E1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1235A"/>
    <w:rsid w:val="00827D69"/>
    <w:rsid w:val="00837AE1"/>
    <w:rsid w:val="00845AF5"/>
    <w:rsid w:val="008508B3"/>
    <w:rsid w:val="00851C33"/>
    <w:rsid w:val="008617C1"/>
    <w:rsid w:val="00861A0D"/>
    <w:rsid w:val="00864085"/>
    <w:rsid w:val="00875A81"/>
    <w:rsid w:val="0088299D"/>
    <w:rsid w:val="008835C3"/>
    <w:rsid w:val="008879C2"/>
    <w:rsid w:val="00887B0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A64FC"/>
    <w:rsid w:val="009B70FA"/>
    <w:rsid w:val="009C0001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5E1E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07E8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2D1C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109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72DC4"/>
    <w:rsid w:val="00F75E50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  <w14:docId w14:val="5E29D8FD"/>
  <w15:docId w15:val="{E1C49663-09FC-470D-A98B-0B6441A5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3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1A59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1A594D"/>
  </w:style>
  <w:style w:type="paragraph" w:customStyle="1" w:styleId="Textbody">
    <w:name w:val="Text body"/>
    <w:basedOn w:val="a"/>
    <w:rsid w:val="001A594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B0F09A-5485-4E22-946B-5F41E0E3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9</cp:revision>
  <cp:lastPrinted>2022-09-26T06:30:00Z</cp:lastPrinted>
  <dcterms:created xsi:type="dcterms:W3CDTF">2022-08-15T08:16:00Z</dcterms:created>
  <dcterms:modified xsi:type="dcterms:W3CDTF">2022-09-28T12:02:00Z</dcterms:modified>
</cp:coreProperties>
</file>