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90227" w:rsidP="00107FC2">
            <w:pPr>
              <w:rPr>
                <w:sz w:val="28"/>
              </w:rPr>
            </w:pPr>
            <w:r>
              <w:rPr>
                <w:sz w:val="28"/>
              </w:rPr>
              <w:t>№ 288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902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  09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определении размера вреда, причиняемого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тяжеловесными транспортными средствами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движении по автомобильным дорогам 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местного значения в Мамадышском 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муниципальном районе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В соответствии с Федеральным законом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 августа 2009 г. № </w:t>
      </w:r>
      <w:r>
        <w:rPr>
          <w:rFonts w:eastAsia="Calibri"/>
          <w:sz w:val="28"/>
          <w:szCs w:val="28"/>
          <w:lang w:eastAsia="en-US" w:bidi="en-US"/>
        </w:rPr>
        <w:t>43-3</w:t>
      </w:r>
      <w:r>
        <w:rPr>
          <w:rFonts w:eastAsia="Calibri"/>
          <w:sz w:val="28"/>
          <w:szCs w:val="28"/>
          <w:lang w:val="en-US" w:eastAsia="en-US" w:bidi="en-US"/>
        </w:rPr>
        <w:t>PT</w:t>
      </w:r>
      <w:r w:rsidRPr="00F27365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«Об автомобильных дорогах и о дорожной деятельности на территории Республики Татарстан» и Постановлением Правительства РФ от 31 января 2020 г. </w:t>
      </w:r>
      <w:r>
        <w:rPr>
          <w:rFonts w:eastAsia="Calibri"/>
          <w:sz w:val="28"/>
          <w:szCs w:val="28"/>
          <w:lang w:val="en-US" w:eastAsia="en-US" w:bidi="en-US"/>
        </w:rPr>
        <w:t>N</w:t>
      </w:r>
      <w:r w:rsidRPr="00F27365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Исполнительный комитет Мамадышского муниципального района Республики Татарстан</w:t>
      </w:r>
    </w:p>
    <w:p w:rsidR="00F27365" w:rsidRDefault="00F27365" w:rsidP="00F273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п о с т а н о в л я е т:</w:t>
      </w:r>
    </w:p>
    <w:p w:rsidR="00F27365" w:rsidRDefault="00F27365" w:rsidP="00F27365">
      <w:pPr>
        <w:numPr>
          <w:ilvl w:val="0"/>
          <w:numId w:val="24"/>
        </w:numPr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Определить размер вреда, причиняемого тяжеловесными транспортными средствами при движении по автомобильным дорогам местного значения в Мамадышском муниципальном районе (Приложение № 1).</w:t>
      </w:r>
    </w:p>
    <w:p w:rsidR="00F27365" w:rsidRDefault="00F27365" w:rsidP="00F27365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правовом  портале Республики Татарстан.</w:t>
      </w:r>
    </w:p>
    <w:p w:rsidR="00F27365" w:rsidRDefault="00F27365" w:rsidP="00F27365">
      <w:pPr>
        <w:pStyle w:val="ae"/>
        <w:widowControl w:val="0"/>
        <w:numPr>
          <w:ilvl w:val="0"/>
          <w:numId w:val="24"/>
        </w:numPr>
        <w:tabs>
          <w:tab w:val="left" w:pos="1083"/>
        </w:tabs>
        <w:spacing w:line="320" w:lineRule="exact"/>
        <w:ind w:left="142" w:firstLine="567"/>
        <w:jc w:val="both"/>
        <w:rPr>
          <w:bCs/>
          <w:spacing w:val="-10"/>
          <w:sz w:val="28"/>
          <w:szCs w:val="28"/>
          <w:lang w:eastAsia="en-US"/>
        </w:rPr>
      </w:pPr>
      <w:r>
        <w:rPr>
          <w:bCs/>
          <w:spacing w:val="-10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         Исполнительного комитета Мамадышского муниципального района  Республики  Татарстан  Никифорова  Р.М.</w:t>
      </w:r>
    </w:p>
    <w:p w:rsidR="00F27365" w:rsidRDefault="00F27365" w:rsidP="00F27365">
      <w:pPr>
        <w:widowControl w:val="0"/>
        <w:tabs>
          <w:tab w:val="left" w:pos="1083"/>
        </w:tabs>
        <w:spacing w:line="320" w:lineRule="exact"/>
        <w:jc w:val="both"/>
        <w:rPr>
          <w:bCs/>
          <w:spacing w:val="-10"/>
          <w:sz w:val="28"/>
          <w:szCs w:val="28"/>
          <w:lang w:eastAsia="en-US"/>
        </w:rPr>
      </w:pPr>
    </w:p>
    <w:p w:rsidR="00F27365" w:rsidRDefault="00F27365" w:rsidP="00F27365">
      <w:pPr>
        <w:widowControl w:val="0"/>
        <w:tabs>
          <w:tab w:val="left" w:pos="1083"/>
        </w:tabs>
        <w:spacing w:line="320" w:lineRule="exact"/>
        <w:jc w:val="both"/>
        <w:rPr>
          <w:bCs/>
          <w:spacing w:val="-10"/>
          <w:sz w:val="28"/>
          <w:szCs w:val="28"/>
          <w:lang w:eastAsia="en-US"/>
        </w:rPr>
      </w:pPr>
    </w:p>
    <w:p w:rsidR="00F27365" w:rsidRPr="00F27365" w:rsidRDefault="00F27365" w:rsidP="00F27365">
      <w:pPr>
        <w:widowControl w:val="0"/>
        <w:tabs>
          <w:tab w:val="left" w:pos="1083"/>
        </w:tabs>
        <w:spacing w:line="320" w:lineRule="exact"/>
        <w:jc w:val="both"/>
        <w:rPr>
          <w:bCs/>
          <w:spacing w:val="-10"/>
          <w:sz w:val="28"/>
          <w:szCs w:val="28"/>
          <w:lang w:eastAsia="en-US"/>
        </w:rPr>
      </w:pPr>
      <w:r>
        <w:rPr>
          <w:bCs/>
          <w:spacing w:val="-10"/>
          <w:sz w:val="28"/>
          <w:szCs w:val="28"/>
          <w:lang w:eastAsia="en-US"/>
        </w:rPr>
        <w:t xml:space="preserve">Руководитель                                                                                                                          О.Н.Павлов                                                                                                                                                 </w:t>
      </w:r>
      <w:bookmarkStart w:id="0" w:name="sub_1001"/>
    </w:p>
    <w:p w:rsidR="00F27365" w:rsidRDefault="00F27365" w:rsidP="00F27365">
      <w:pPr>
        <w:spacing w:line="23" w:lineRule="atLeast"/>
        <w:jc w:val="right"/>
        <w:rPr>
          <w:rFonts w:eastAsia="Calibri"/>
          <w:b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ind w:left="4248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lastRenderedPageBreak/>
        <w:t xml:space="preserve"> Приложение № 1</w:t>
      </w:r>
    </w:p>
    <w:p w:rsidR="00F27365" w:rsidRDefault="00F27365" w:rsidP="00F27365">
      <w:pPr>
        <w:spacing w:line="23" w:lineRule="atLeast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                                                                                                          к  постановлению Исполнительного</w:t>
      </w:r>
    </w:p>
    <w:p w:rsidR="00F27365" w:rsidRDefault="00F27365" w:rsidP="00F27365">
      <w:pPr>
        <w:spacing w:line="23" w:lineRule="atLeast"/>
        <w:ind w:left="4956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     комитета Мамадышского</w:t>
      </w:r>
    </w:p>
    <w:p w:rsidR="00F27365" w:rsidRDefault="00F27365" w:rsidP="00F27365">
      <w:pPr>
        <w:spacing w:line="23" w:lineRule="atLeast"/>
        <w:ind w:left="4248" w:firstLine="708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  муниципального района</w:t>
      </w:r>
    </w:p>
    <w:p w:rsidR="00F27365" w:rsidRDefault="00F27365" w:rsidP="00F27365">
      <w:pPr>
        <w:spacing w:line="23" w:lineRule="atLeast"/>
        <w:ind w:left="4248" w:firstLine="708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                       Республики Татарстан</w:t>
      </w:r>
    </w:p>
    <w:p w:rsidR="00F27365" w:rsidRDefault="00F27365" w:rsidP="00F27365">
      <w:pPr>
        <w:spacing w:line="23" w:lineRule="atLeast"/>
        <w:ind w:left="4248" w:firstLine="708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                       от «</w:t>
      </w:r>
      <w:r w:rsidR="00C90227">
        <w:rPr>
          <w:rFonts w:eastAsia="Calibri"/>
          <w:bCs/>
          <w:color w:val="26282F"/>
          <w:sz w:val="24"/>
          <w:szCs w:val="24"/>
          <w:lang w:eastAsia="en-US"/>
        </w:rPr>
        <w:t>23 »__09</w:t>
      </w:r>
      <w:r>
        <w:rPr>
          <w:rFonts w:eastAsia="Calibri"/>
          <w:bCs/>
          <w:color w:val="26282F"/>
          <w:sz w:val="24"/>
          <w:szCs w:val="24"/>
          <w:lang w:eastAsia="en-US"/>
        </w:rPr>
        <w:t>__2022 г. №_</w:t>
      </w:r>
      <w:r w:rsidR="00C90227">
        <w:rPr>
          <w:rFonts w:eastAsia="Calibri"/>
          <w:bCs/>
          <w:color w:val="26282F"/>
          <w:sz w:val="24"/>
          <w:szCs w:val="24"/>
          <w:lang w:eastAsia="en-US"/>
        </w:rPr>
        <w:t>288</w:t>
      </w:r>
      <w:bookmarkStart w:id="1" w:name="_GoBack"/>
      <w:bookmarkEnd w:id="1"/>
      <w:r>
        <w:rPr>
          <w:rFonts w:eastAsia="Calibri"/>
          <w:bCs/>
          <w:color w:val="26282F"/>
          <w:sz w:val="24"/>
          <w:szCs w:val="24"/>
          <w:lang w:eastAsia="en-US"/>
        </w:rPr>
        <w:t>_____</w:t>
      </w:r>
    </w:p>
    <w:p w:rsidR="00F27365" w:rsidRDefault="00F27365" w:rsidP="00F27365">
      <w:pPr>
        <w:spacing w:line="23" w:lineRule="atLeast"/>
        <w:ind w:left="4248" w:firstLine="708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ind w:left="4248" w:firstLine="708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>Показатели</w:t>
      </w:r>
    </w:p>
    <w:p w:rsidR="00F27365" w:rsidRDefault="00F27365" w:rsidP="00F27365">
      <w:pPr>
        <w:spacing w:line="23" w:lineRule="atLeast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>размера вреда, причиняемого тяжеловесными транспортными средствами</w:t>
      </w:r>
    </w:p>
    <w:p w:rsidR="00F27365" w:rsidRDefault="00F27365" w:rsidP="00F27365">
      <w:pPr>
        <w:spacing w:line="23" w:lineRule="atLeast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 xml:space="preserve">при движении по автомобильным дорогам местного значения </w:t>
      </w:r>
    </w:p>
    <w:p w:rsidR="00F27365" w:rsidRDefault="00F27365" w:rsidP="00F27365">
      <w:pPr>
        <w:spacing w:line="23" w:lineRule="atLeast"/>
        <w:jc w:val="center"/>
        <w:rPr>
          <w:rFonts w:eastAsia="Calibri"/>
          <w:bCs/>
          <w:color w:val="26282F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>в Мамадышском муниципальном районе</w:t>
      </w:r>
    </w:p>
    <w:p w:rsidR="00F27365" w:rsidRDefault="00F27365" w:rsidP="00F27365">
      <w:pPr>
        <w:spacing w:line="23" w:lineRule="atLeast"/>
        <w:ind w:left="4248" w:firstLine="708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>Таблица 1</w:t>
      </w:r>
    </w:p>
    <w:bookmarkEnd w:id="0"/>
    <w:p w:rsidR="00F27365" w:rsidRDefault="00F27365" w:rsidP="00F27365">
      <w:pPr>
        <w:widowControl w:val="0"/>
        <w:autoSpaceDE w:val="0"/>
        <w:autoSpaceDN w:val="0"/>
        <w:adjustRightInd w:val="0"/>
        <w:spacing w:line="23" w:lineRule="atLeast"/>
        <w:jc w:val="center"/>
        <w:outlineLvl w:val="0"/>
        <w:rPr>
          <w:bCs/>
          <w:sz w:val="24"/>
          <w:szCs w:val="24"/>
        </w:rPr>
      </w:pPr>
    </w:p>
    <w:p w:rsidR="00F27365" w:rsidRDefault="00F27365" w:rsidP="00F27365">
      <w:pPr>
        <w:widowControl w:val="0"/>
        <w:autoSpaceDE w:val="0"/>
        <w:autoSpaceDN w:val="0"/>
        <w:adjustRightInd w:val="0"/>
        <w:spacing w:line="23" w:lineRule="atLeast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Размер вреда, причиняемого тяжеловесными транспортными средствами при превышении значения предельно допустимой массы</w:t>
      </w: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423"/>
      </w:tblGrid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вреда, рублей на 100 км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до 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 (включительно) до 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4083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(включительно) до 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 (включительно) до 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 (включительно) до 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4256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(включительно) до 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 (включительно) до 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 (включительно) до 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4429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 (включительно) до 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 (включительно) до 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 (включительно) до 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 (включительно) до 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 (включительно) до 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4718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 (включительно) до 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4776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(включительно) до 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4834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(включительно) до 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4891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 (включительно) до 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 (включительно) до 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5007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 (включительно) до 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 (включительно) до 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 (включительно) до 31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(включительно) до 32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32 (включительно) до 33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5296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33 (включительно) до 34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5353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34 (включительно) до 35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5411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35 (включительно) до 36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5469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36 (включительно) до 37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5527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37 (включительно) до 38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5584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38 (включительно) до 39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39 (включительно) до 40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40 (включительно) до 41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5758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 (включительно) до 42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42 (включительно) до 43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5873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43 (включительно) до 44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5931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44 (включительно) до 45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5989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45 (включительно) до 46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46 (включительно) до 47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6104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47 (включительно) до 48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48 (включительно) до 49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6220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49 (включительно) до 50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6277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 (включительно) до 51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(включительно) до 52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52 (включительно) до 53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6451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53 (включительно) до 54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54 (включительно) до 55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6566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55 (включительно) до 56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6624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56 (включительно) до 57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6682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57 (включительно) до 58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58 (включительно) до 59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6797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59 (включительно) до 60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6855</w:t>
            </w:r>
          </w:p>
        </w:tc>
      </w:tr>
      <w:tr w:rsidR="00F27365" w:rsidTr="00F273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  <w:bookmarkStart w:id="2" w:name="sub_1002"/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bCs/>
          <w:color w:val="26282F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color w:val="26282F"/>
          <w:sz w:val="24"/>
          <w:szCs w:val="24"/>
          <w:lang w:eastAsia="en-US"/>
        </w:rPr>
        <w:t>Таблица 2</w:t>
      </w:r>
    </w:p>
    <w:bookmarkEnd w:id="2"/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widowControl w:val="0"/>
        <w:autoSpaceDE w:val="0"/>
        <w:autoSpaceDN w:val="0"/>
        <w:adjustRightInd w:val="0"/>
        <w:spacing w:line="23" w:lineRule="atLeast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Размер вреда, причиняемого тяжеловесными транспортными средствами при превышении значений предельно допустимых осевых нагрузок</w:t>
      </w:r>
    </w:p>
    <w:p w:rsidR="00F27365" w:rsidRDefault="00F27365" w:rsidP="00F27365">
      <w:pPr>
        <w:widowControl w:val="0"/>
        <w:autoSpaceDE w:val="0"/>
        <w:autoSpaceDN w:val="0"/>
        <w:adjustRightInd w:val="0"/>
        <w:spacing w:line="23" w:lineRule="atLeast"/>
        <w:jc w:val="center"/>
        <w:outlineLvl w:val="0"/>
        <w:rPr>
          <w:bCs/>
          <w:sz w:val="24"/>
          <w:szCs w:val="24"/>
        </w:rPr>
      </w:pP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93"/>
        <w:gridCol w:w="8"/>
        <w:gridCol w:w="1701"/>
        <w:gridCol w:w="1559"/>
        <w:gridCol w:w="1701"/>
      </w:tblGrid>
      <w:tr w:rsidR="00F27365" w:rsidTr="00F2736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Размер вреда, рублей на 100 км</w:t>
            </w:r>
          </w:p>
        </w:tc>
      </w:tr>
      <w:tr w:rsidR="00F27365" w:rsidTr="00F2736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365" w:rsidRDefault="00F2736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6</w:t>
            </w:r>
            <w:hyperlink r:id="rId11" w:anchor="sub_11" w:history="1">
              <w:r>
                <w:rPr>
                  <w:rStyle w:val="ac"/>
                  <w:rFonts w:ascii="Times New Roman CYR" w:hAnsi="Times New Roman CYR"/>
                  <w:color w:val="106BBE"/>
                  <w:sz w:val="24"/>
                  <w:szCs w:val="24"/>
                </w:rPr>
                <w:t>*</w:t>
              </w:r>
            </w:hyperlink>
            <w:r>
              <w:rPr>
                <w:rFonts w:ascii="Times New Roman CYR" w:hAnsi="Times New Roman CYR" w:cs="Times New Roman CYR"/>
                <w:sz w:val="24"/>
                <w:szCs w:val="24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допустимая осевая нагрузка 11,5 т/ось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550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568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587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608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631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655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707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736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766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797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865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900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938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977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1017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1059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1102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1147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1193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1240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1289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1339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1391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1444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1499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1555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1613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1671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1732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1793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1856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1921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1987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2054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2123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2193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2264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2337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2411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2487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2564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2642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2722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2803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2885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2969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3054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3140</w:t>
            </w:r>
          </w:p>
        </w:tc>
      </w:tr>
      <w:tr w:rsidR="00F27365" w:rsidTr="00F273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5" w:rsidRDefault="00F273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Определяется в соответствии с </w:t>
            </w:r>
            <w:r>
              <w:rPr>
                <w:rFonts w:ascii="Times New Roman CYR" w:hAnsi="Times New Roman CYR"/>
                <w:color w:val="106BBE"/>
                <w:sz w:val="24"/>
                <w:szCs w:val="24"/>
              </w:rPr>
              <w:t>расчетом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F27365" w:rsidRDefault="00F27365" w:rsidP="00F27365">
      <w:pPr>
        <w:widowControl w:val="0"/>
        <w:tabs>
          <w:tab w:val="left" w:pos="1083"/>
        </w:tabs>
        <w:spacing w:line="23" w:lineRule="atLeast"/>
        <w:jc w:val="both"/>
        <w:rPr>
          <w:bCs/>
          <w:spacing w:val="-10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  <w:bookmarkStart w:id="3" w:name="sub_11"/>
      <w:r>
        <w:rPr>
          <w:rFonts w:eastAsia="Calibri"/>
          <w:bCs/>
          <w:sz w:val="24"/>
          <w:szCs w:val="24"/>
          <w:lang w:eastAsia="en-US"/>
        </w:rPr>
        <w:t>*</w:t>
      </w:r>
      <w:r>
        <w:rPr>
          <w:rFonts w:eastAsia="Calibri"/>
          <w:sz w:val="24"/>
          <w:szCs w:val="24"/>
          <w:lang w:eastAsia="en-US"/>
        </w:rPr>
        <w:t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постановлением Кабинета Министров Республики Татарстан от 31.05.2013 N 372 "Об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значения".</w:t>
      </w:r>
    </w:p>
    <w:bookmarkEnd w:id="3"/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widowControl w:val="0"/>
        <w:tabs>
          <w:tab w:val="left" w:pos="1083"/>
        </w:tabs>
        <w:spacing w:line="23" w:lineRule="atLeast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07.03.2022 N 199 "О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году"),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N 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таблицей N 2, применяемого при введении временных ограничений движения.</w:t>
      </w: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spacing w:line="23" w:lineRule="atLeast"/>
        <w:rPr>
          <w:rFonts w:eastAsia="Calibri"/>
          <w:sz w:val="24"/>
          <w:szCs w:val="24"/>
          <w:lang w:eastAsia="en-US"/>
        </w:rPr>
      </w:pPr>
    </w:p>
    <w:p w:rsidR="00F27365" w:rsidRDefault="00F27365" w:rsidP="00F2736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12" w:rsidRDefault="00105212">
      <w:r>
        <w:separator/>
      </w:r>
    </w:p>
  </w:endnote>
  <w:endnote w:type="continuationSeparator" w:id="0">
    <w:p w:rsidR="00105212" w:rsidRDefault="0010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12" w:rsidRDefault="00105212">
      <w:r>
        <w:separator/>
      </w:r>
    </w:p>
  </w:footnote>
  <w:footnote w:type="continuationSeparator" w:id="0">
    <w:p w:rsidR="00105212" w:rsidRDefault="00105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387D29"/>
    <w:multiLevelType w:val="hybridMultilevel"/>
    <w:tmpl w:val="B268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5212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0227"/>
    <w:rsid w:val="00C927B4"/>
    <w:rsid w:val="00C9353A"/>
    <w:rsid w:val="00C95E0A"/>
    <w:rsid w:val="00CB687E"/>
    <w:rsid w:val="00CD226B"/>
    <w:rsid w:val="00CE3D39"/>
    <w:rsid w:val="00CF038D"/>
    <w:rsid w:val="00CF2348"/>
    <w:rsid w:val="00D05FBD"/>
    <w:rsid w:val="00D06DF4"/>
    <w:rsid w:val="00D17CDE"/>
    <w:rsid w:val="00D2444C"/>
    <w:rsid w:val="00D2554F"/>
    <w:rsid w:val="00D30C10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27365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E849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75;&#1086;&#1090;&#1086;&#1074;&#1099;&#1077;\&#1054;&#1073;%20&#1086;&#1087;&#1088;&#1077;&#1076;&#1077;&#1083;&#1077;&#1085;&#1080;&#1080;%20&#1088;&#1072;&#1079;&#1084;&#1077;&#1088;&#1072;%20&#1087;&#1088;&#1080;&#1095;&#1080;&#1085;&#1103;&#1077;&#1084;&#1086;&#1075;&#1086;%20&#1090;&#1103;&#1078;&#1077;&#1083;&#1086;&#1074;&#1077;&#1089;&#1085;&#1099;&#1084;&#1080;%20&#1090;&#1088;&#1072;&#1085;&#1089;&#1087;&#1086;&#1088;&#1090;&#1085;&#1099;&#1084;&#1080;%20&#1089;&#1088;&#1077;&#1076;&#1089;&#1090;&#1074;&#1072;&#1084;&#1080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7289C6-3E47-4E9D-B214-9D5A3460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2022-09-19T05:56:00Z</cp:lastPrinted>
  <dcterms:created xsi:type="dcterms:W3CDTF">2022-09-19T06:00:00Z</dcterms:created>
  <dcterms:modified xsi:type="dcterms:W3CDTF">2022-09-23T07:31:00Z</dcterms:modified>
</cp:coreProperties>
</file>