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3C" w:rsidRDefault="00854B89" w:rsidP="004E283C">
      <w:pPr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9810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3C" w:rsidRDefault="00413780" w:rsidP="004E283C">
      <w:pPr>
        <w:jc w:val="center"/>
        <w:rPr>
          <w:rFonts w:ascii="Arial" w:hAnsi="Arial"/>
        </w:rPr>
      </w:pPr>
      <w:r>
        <w:rPr>
          <w:noProof/>
        </w:rPr>
        <w:pict>
          <v:line id="Line 27" o:spid="_x0000_s1026" style="position:absolute;left:0;text-align:left;z-index:251655680;visibility:visible" from="-16.7pt,71.75pt" to="508.9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" strokecolor="lime" strokeweight="3pt"/>
        </w:pict>
      </w:r>
      <w:r>
        <w:rPr>
          <w:noProof/>
        </w:rPr>
        <w:pict>
          <v:rect id="Rectangle 28" o:spid="_x0000_s1029" style="position:absolute;left:0;text-align:left;margin-left:-34.7pt;margin-top:.7pt;width:554.05pt;height:6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" o:allowincell="f" filled="f" stroked="f" strokeweight="0">
            <v:textbox inset="0,0,0,0">
              <w:txbxContent>
                <w:p w:rsidR="004E283C" w:rsidRDefault="004E283C" w:rsidP="004E283C">
                  <w:pPr>
                    <w:pStyle w:val="1"/>
                    <w:rPr>
                      <w:sz w:val="32"/>
                    </w:rPr>
                  </w:pPr>
                  <w:r>
                    <w:rPr>
                      <w:sz w:val="32"/>
                    </w:rPr>
                    <w:t>Республика Татарстан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ТЕРРИТОРИАЛЬНАЯ избирательная комиссия 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МамадышскОГО </w:t>
                  </w:r>
                  <w:r>
                    <w:rPr>
                      <w:rFonts w:ascii="Times New Roman" w:hAnsi="Times New Roman"/>
                      <w:b/>
                      <w:noProof w:val="0"/>
                    </w:rPr>
                    <w:tab/>
                    <w:t>района</w:t>
                  </w:r>
                </w:p>
                <w:p w:rsidR="004E283C" w:rsidRDefault="004E283C" w:rsidP="004E283C">
                  <w:pPr>
                    <w:pStyle w:val="4"/>
                    <w:rPr>
                      <w:noProof w:val="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Line 29" o:spid="_x0000_s1028" style="position:absolute;left:0;text-align:left;z-index:251657728;visibility:visible" from="-14pt,80.55pt" to="511.6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" strokecolor="red" strokeweight="3pt"/>
        </w:pict>
      </w:r>
      <w:r>
        <w:rPr>
          <w:noProof/>
        </w:rPr>
        <w:pict>
          <v:rect id="Rectangle 30" o:spid="_x0000_s1027" style="position:absolute;left:0;text-align:left;margin-left:48.3pt;margin-top:86.8pt;width:348.8pt;height:39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" filled="f" stroked="f" strokeweight="0">
            <v:textbox inset="0,0,0,0">
              <w:txbxContent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422190</w:t>
                  </w:r>
                  <w:r w:rsidRPr="00DB23FA">
                    <w:rPr>
                      <w:sz w:val="22"/>
                      <w:szCs w:val="22"/>
                    </w:rPr>
                    <w:t xml:space="preserve">, Республика Татарстан,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г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Мамадыш</w:t>
                  </w:r>
                  <w:r w:rsidRPr="00DB23FA">
                    <w:rPr>
                      <w:sz w:val="22"/>
                      <w:szCs w:val="22"/>
                    </w:rPr>
                    <w:t xml:space="preserve">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ул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М.Джалиля</w:t>
                  </w:r>
                  <w:r w:rsidRPr="00DB23FA">
                    <w:rPr>
                      <w:sz w:val="22"/>
                      <w:szCs w:val="22"/>
                    </w:rPr>
                    <w:t>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23/33</w:t>
                  </w:r>
                </w:p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телефон</w:t>
                  </w:r>
                  <w:r w:rsidRPr="00DB23FA">
                    <w:rPr>
                      <w:sz w:val="22"/>
                      <w:szCs w:val="22"/>
                    </w:rPr>
                    <w:t>:(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85563</w:t>
                  </w:r>
                  <w:r w:rsidRPr="00DB23FA">
                    <w:rPr>
                      <w:sz w:val="22"/>
                      <w:szCs w:val="22"/>
                    </w:rPr>
                    <w:t xml:space="preserve">)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3-19</w:t>
                  </w:r>
                  <w:r w:rsidRPr="00DB23FA">
                    <w:rPr>
                      <w:sz w:val="22"/>
                      <w:szCs w:val="22"/>
                    </w:rPr>
                    <w:t>-56,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факс</w:t>
                  </w:r>
                  <w:r w:rsidRPr="00DB23FA">
                    <w:rPr>
                      <w:sz w:val="22"/>
                      <w:szCs w:val="22"/>
                    </w:rPr>
                    <w:t xml:space="preserve">: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3-34-39, 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-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: </w:t>
                  </w:r>
                  <w:r w:rsidR="007E6CF2" w:rsidRPr="007E6CF2">
                    <w:rPr>
                      <w:sz w:val="22"/>
                      <w:szCs w:val="22"/>
                    </w:rPr>
                    <w:t>16</w:t>
                  </w:r>
                  <w:r w:rsidR="007E6CF2">
                    <w:rPr>
                      <w:sz w:val="22"/>
                      <w:szCs w:val="22"/>
                      <w:lang w:val="en-US"/>
                    </w:rPr>
                    <w:t>T</w:t>
                  </w:r>
                  <w:r w:rsidR="00A46208" w:rsidRPr="00A46208">
                    <w:rPr>
                      <w:sz w:val="22"/>
                      <w:szCs w:val="22"/>
                    </w:rPr>
                    <w:t>.</w:t>
                  </w:r>
                  <w:r w:rsidR="007E6CF2" w:rsidRPr="007E6CF2">
                    <w:rPr>
                      <w:sz w:val="22"/>
                      <w:szCs w:val="22"/>
                    </w:rPr>
                    <w:t>033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@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tatar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ru</w:t>
                  </w:r>
                </w:p>
              </w:txbxContent>
            </v:textbox>
          </v:rect>
        </w:pict>
      </w: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F71119" w:rsidRDefault="00F71119">
      <w:pPr>
        <w:rPr>
          <w:sz w:val="24"/>
          <w:szCs w:val="24"/>
        </w:rPr>
      </w:pPr>
    </w:p>
    <w:p w:rsidR="004E283C" w:rsidRDefault="004E283C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8C4E74" w:rsidRDefault="008C4E74">
      <w:pPr>
        <w:rPr>
          <w:sz w:val="24"/>
          <w:szCs w:val="24"/>
        </w:rPr>
      </w:pPr>
    </w:p>
    <w:p w:rsidR="00854B89" w:rsidRPr="00FA208F" w:rsidRDefault="00854B89" w:rsidP="00854B89">
      <w:pPr>
        <w:jc w:val="center"/>
        <w:rPr>
          <w:b/>
          <w:szCs w:val="28"/>
        </w:rPr>
      </w:pPr>
      <w:r w:rsidRPr="00FA208F">
        <w:rPr>
          <w:b/>
          <w:szCs w:val="28"/>
        </w:rPr>
        <w:t>РЕШЕНИЕ</w:t>
      </w:r>
    </w:p>
    <w:p w:rsidR="00854B89" w:rsidRPr="00FA208F" w:rsidRDefault="00E50615" w:rsidP="00854B89">
      <w:pPr>
        <w:rPr>
          <w:szCs w:val="28"/>
        </w:rPr>
      </w:pPr>
      <w:r>
        <w:rPr>
          <w:szCs w:val="28"/>
        </w:rPr>
        <w:t xml:space="preserve">№ </w:t>
      </w:r>
      <w:r w:rsidR="00764731">
        <w:rPr>
          <w:szCs w:val="28"/>
        </w:rPr>
        <w:t>52</w:t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CC3D06">
        <w:rPr>
          <w:szCs w:val="28"/>
        </w:rPr>
        <w:t xml:space="preserve">        </w:t>
      </w:r>
      <w:r w:rsidR="00764731">
        <w:rPr>
          <w:szCs w:val="28"/>
          <w:lang w:val="en-US"/>
        </w:rPr>
        <w:t>19 сентября</w:t>
      </w:r>
      <w:r w:rsidR="00D910FC">
        <w:rPr>
          <w:szCs w:val="28"/>
        </w:rPr>
        <w:t xml:space="preserve"> 2022</w:t>
      </w:r>
      <w:r>
        <w:rPr>
          <w:szCs w:val="28"/>
        </w:rPr>
        <w:t xml:space="preserve"> </w:t>
      </w:r>
      <w:r w:rsidR="0029553B">
        <w:rPr>
          <w:szCs w:val="28"/>
        </w:rPr>
        <w:t>года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54B89" w:rsidRPr="00FA208F" w:rsidTr="00B563DE">
        <w:tc>
          <w:tcPr>
            <w:tcW w:w="9747" w:type="dxa"/>
            <w:hideMark/>
          </w:tcPr>
          <w:p w:rsidR="00854B89" w:rsidRPr="00FA208F" w:rsidRDefault="00854B89" w:rsidP="00B563DE">
            <w:pPr>
              <w:jc w:val="center"/>
              <w:rPr>
                <w:szCs w:val="28"/>
              </w:rPr>
            </w:pPr>
          </w:p>
        </w:tc>
      </w:tr>
    </w:tbl>
    <w:p w:rsidR="00854B89" w:rsidRDefault="00854B89" w:rsidP="00854B89"/>
    <w:p w:rsidR="009D6EC5" w:rsidRDefault="009D6EC5" w:rsidP="009D6EC5">
      <w:pPr>
        <w:pStyle w:val="af4"/>
        <w:spacing w:before="0" w:beforeAutospacing="0" w:after="0" w:afterAutospacing="0"/>
        <w:jc w:val="center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>О Комплексе мер по обеспечению информирования избирателей</w:t>
      </w:r>
      <w:r>
        <w:rPr>
          <w:sz w:val="28"/>
          <w:szCs w:val="28"/>
        </w:rPr>
        <w:t xml:space="preserve"> </w:t>
      </w:r>
      <w:r>
        <w:rPr>
          <w:rStyle w:val="af5"/>
          <w:sz w:val="28"/>
          <w:szCs w:val="28"/>
        </w:rPr>
        <w:t>о кандидатах, выдвинутых на дополнительных выборах</w:t>
      </w:r>
    </w:p>
    <w:p w:rsidR="009D6EC5" w:rsidRDefault="009D6EC5" w:rsidP="009D6EC5">
      <w:pPr>
        <w:pStyle w:val="af4"/>
        <w:spacing w:before="0" w:beforeAutospacing="0" w:after="0" w:afterAutospacing="0"/>
        <w:jc w:val="center"/>
      </w:pPr>
      <w:r>
        <w:rPr>
          <w:rStyle w:val="af5"/>
          <w:sz w:val="28"/>
          <w:szCs w:val="28"/>
        </w:rPr>
        <w:t xml:space="preserve">11 </w:t>
      </w:r>
      <w:r w:rsidR="00764731">
        <w:rPr>
          <w:rStyle w:val="af5"/>
          <w:sz w:val="28"/>
          <w:szCs w:val="28"/>
        </w:rPr>
        <w:t>дека</w:t>
      </w:r>
      <w:r>
        <w:rPr>
          <w:rStyle w:val="af5"/>
          <w:sz w:val="28"/>
          <w:szCs w:val="28"/>
        </w:rPr>
        <w:t>бря 2022 года</w:t>
      </w:r>
    </w:p>
    <w:p w:rsidR="009D6EC5" w:rsidRDefault="009D6EC5" w:rsidP="009D6EC5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6EC5" w:rsidRDefault="009D6EC5" w:rsidP="009D6EC5">
      <w:pPr>
        <w:pStyle w:val="af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9.1 статьи 26 Федерального закона «Об основных гарантиях избирательных прав и права на участие в референдуме граждан Российской Федерации», частями 5, 6 статьи 46, частями 8, 10 статьи 70, частями 3, 4 статьи 73 Избирательного кодекса Республики Татарстан </w:t>
      </w:r>
      <w:r>
        <w:rPr>
          <w:color w:val="000000"/>
          <w:sz w:val="28"/>
          <w:szCs w:val="28"/>
        </w:rPr>
        <w:t xml:space="preserve">территориальная избирательная комиссия Мамадышского района Республики Татарстан </w:t>
      </w:r>
    </w:p>
    <w:p w:rsidR="009D6EC5" w:rsidRDefault="009D6EC5" w:rsidP="009D6EC5">
      <w:pPr>
        <w:pStyle w:val="af1"/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 е ш и л а</w:t>
      </w:r>
      <w:r>
        <w:rPr>
          <w:b/>
          <w:bCs/>
          <w:color w:val="000000"/>
          <w:sz w:val="28"/>
          <w:szCs w:val="28"/>
        </w:rPr>
        <w:t>:</w:t>
      </w:r>
    </w:p>
    <w:p w:rsidR="009D6EC5" w:rsidRDefault="009D6EC5" w:rsidP="009D6EC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 Утвердить Комплекс мер по обеспечению информирования избирателей о кандидатах, выдвинутых на дополнительных выборах </w:t>
      </w:r>
      <w:r>
        <w:rPr>
          <w:szCs w:val="28"/>
        </w:rPr>
        <w:br/>
        <w:t xml:space="preserve">11 </w:t>
      </w:r>
      <w:r w:rsidR="00764731">
        <w:rPr>
          <w:szCs w:val="28"/>
        </w:rPr>
        <w:t>декаб</w:t>
      </w:r>
      <w:r>
        <w:rPr>
          <w:szCs w:val="28"/>
        </w:rPr>
        <w:t>ря 2022 года (прилагается).</w:t>
      </w:r>
    </w:p>
    <w:p w:rsidR="009D6EC5" w:rsidRDefault="009D6EC5" w:rsidP="009D6EC5">
      <w:pPr>
        <w:pStyle w:val="ConsPlusNormal"/>
        <w:ind w:firstLine="709"/>
        <w:jc w:val="both"/>
        <w:rPr>
          <w:b w:val="0"/>
        </w:rPr>
      </w:pPr>
      <w:r w:rsidRPr="009D6EC5">
        <w:rPr>
          <w:b w:val="0"/>
        </w:rPr>
        <w:t>2. Разместить настоящее решение</w:t>
      </w:r>
      <w:r>
        <w:t xml:space="preserve"> </w:t>
      </w:r>
      <w:r w:rsidRPr="009E5FB5">
        <w:rPr>
          <w:b w:val="0"/>
        </w:rPr>
        <w:t xml:space="preserve">на сайте Мамадышского муниципального района  Портала муниципальных образований Республики Татарстан в информационно-телекоммуникационной сети «Интернет» по веб-адресу: </w:t>
      </w:r>
      <w:r w:rsidRPr="009E5FB5">
        <w:rPr>
          <w:b w:val="0"/>
          <w:lang w:val="en-US"/>
        </w:rPr>
        <w:t>http</w:t>
      </w:r>
      <w:r w:rsidRPr="009E5FB5">
        <w:rPr>
          <w:b w:val="0"/>
        </w:rPr>
        <w:t>://mama</w:t>
      </w:r>
      <w:r w:rsidRPr="009E5FB5">
        <w:rPr>
          <w:b w:val="0"/>
          <w:lang w:val="en-US"/>
        </w:rPr>
        <w:t>dysh</w:t>
      </w:r>
      <w:r w:rsidRPr="009E5FB5">
        <w:rPr>
          <w:b w:val="0"/>
        </w:rPr>
        <w:t>.</w:t>
      </w:r>
      <w:r w:rsidRPr="009E5FB5">
        <w:rPr>
          <w:b w:val="0"/>
          <w:lang w:val="en-US"/>
        </w:rPr>
        <w:t>tatarstan</w:t>
      </w:r>
      <w:r w:rsidRPr="009E5FB5">
        <w:rPr>
          <w:b w:val="0"/>
        </w:rPr>
        <w:t>.</w:t>
      </w:r>
      <w:r w:rsidRPr="009E5FB5">
        <w:rPr>
          <w:b w:val="0"/>
          <w:lang w:val="en-US"/>
        </w:rPr>
        <w:t>ru</w:t>
      </w:r>
      <w:r w:rsidRPr="009E5FB5">
        <w:rPr>
          <w:b w:val="0"/>
        </w:rPr>
        <w:t>/.</w:t>
      </w:r>
    </w:p>
    <w:p w:rsidR="009D6EC5" w:rsidRDefault="009D6EC5" w:rsidP="009D6EC5">
      <w:pPr>
        <w:pStyle w:val="af3"/>
        <w:ind w:left="0"/>
        <w:rPr>
          <w:rFonts w:cs="Calibri"/>
          <w:b/>
          <w:kern w:val="2"/>
          <w:sz w:val="26"/>
          <w:szCs w:val="26"/>
          <w:lang w:eastAsia="ar-SA"/>
        </w:rPr>
      </w:pPr>
    </w:p>
    <w:p w:rsidR="009D6EC5" w:rsidRPr="001D6FCC" w:rsidRDefault="009D6EC5" w:rsidP="009D6EC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Председатель территориальной </w:t>
      </w:r>
    </w:p>
    <w:p w:rsidR="009D6EC5" w:rsidRPr="001D6FCC" w:rsidRDefault="009D6EC5" w:rsidP="009D6EC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избирательной комиссии</w:t>
      </w:r>
    </w:p>
    <w:p w:rsidR="009D6EC5" w:rsidRPr="001D6FCC" w:rsidRDefault="009D6EC5" w:rsidP="009D6EC5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Мамадышского </w:t>
      </w:r>
      <w:r w:rsidRPr="001D6FCC">
        <w:rPr>
          <w:rFonts w:ascii="Times New Roman" w:hAnsi="Times New Roman"/>
          <w:sz w:val="28"/>
          <w:szCs w:val="28"/>
        </w:rPr>
        <w:t>района</w:t>
      </w:r>
    </w:p>
    <w:p w:rsidR="009D6EC5" w:rsidRPr="001D6FCC" w:rsidRDefault="009D6EC5" w:rsidP="009D6EC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1D6FCC">
        <w:rPr>
          <w:rFonts w:ascii="Times New Roman" w:hAnsi="Times New Roman"/>
          <w:sz w:val="28"/>
          <w:szCs w:val="28"/>
        </w:rPr>
        <w:t>___________</w:t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П.А.Смирнов</w:t>
      </w:r>
    </w:p>
    <w:p w:rsidR="009D6EC5" w:rsidRPr="001D6FCC" w:rsidRDefault="009D6EC5" w:rsidP="009D6EC5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9D6EC5" w:rsidRPr="001D6FCC" w:rsidRDefault="009D6EC5" w:rsidP="009D6EC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Секретарь</w:t>
      </w:r>
      <w:r w:rsidRPr="001D6FCC">
        <w:rPr>
          <w:rFonts w:ascii="Times New Roman" w:hAnsi="Times New Roman"/>
          <w:sz w:val="28"/>
          <w:szCs w:val="28"/>
        </w:rPr>
        <w:tab/>
        <w:t xml:space="preserve">территориальной </w:t>
      </w:r>
    </w:p>
    <w:p w:rsidR="009D6EC5" w:rsidRPr="001D6FCC" w:rsidRDefault="009D6EC5" w:rsidP="009D6EC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избирательной комиссии </w:t>
      </w:r>
    </w:p>
    <w:p w:rsidR="009D6EC5" w:rsidRPr="001D6FCC" w:rsidRDefault="009D6EC5" w:rsidP="009D6EC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Мамадышского района</w:t>
      </w:r>
    </w:p>
    <w:p w:rsidR="009D6EC5" w:rsidRPr="001D6FCC" w:rsidRDefault="009D6EC5" w:rsidP="009D6EC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1D6FCC">
        <w:rPr>
          <w:rFonts w:ascii="Times New Roman" w:hAnsi="Times New Roman"/>
          <w:sz w:val="28"/>
          <w:szCs w:val="28"/>
        </w:rPr>
        <w:t>____________</w:t>
      </w:r>
      <w:r w:rsidRPr="001D6FCC">
        <w:rPr>
          <w:rFonts w:ascii="Times New Roman" w:hAnsi="Times New Roman"/>
          <w:sz w:val="28"/>
          <w:szCs w:val="28"/>
        </w:rPr>
        <w:tab/>
        <w:t>Р.З. Филиппова</w:t>
      </w:r>
    </w:p>
    <w:p w:rsidR="001C569D" w:rsidRDefault="009D6EC5" w:rsidP="009D6EC5">
      <w:pPr>
        <w:pStyle w:val="af1"/>
        <w:widowControl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</w:t>
      </w:r>
    </w:p>
    <w:p w:rsidR="001C569D" w:rsidRDefault="001C569D" w:rsidP="009D6EC5">
      <w:pPr>
        <w:pStyle w:val="af1"/>
        <w:widowControl w:val="0"/>
        <w:tabs>
          <w:tab w:val="left" w:pos="708"/>
        </w:tabs>
        <w:jc w:val="both"/>
        <w:rPr>
          <w:sz w:val="28"/>
          <w:szCs w:val="28"/>
        </w:rPr>
      </w:pPr>
    </w:p>
    <w:p w:rsidR="009D6EC5" w:rsidRDefault="001C569D" w:rsidP="009D6EC5">
      <w:pPr>
        <w:pStyle w:val="af1"/>
        <w:widowControl w:val="0"/>
        <w:tabs>
          <w:tab w:val="left" w:pos="708"/>
        </w:tabs>
        <w:jc w:val="both"/>
        <w:rPr>
          <w:rFonts w:eastAsiaTheme="minorHAnsi"/>
          <w:b/>
          <w:szCs w:val="22"/>
          <w:lang w:eastAsia="en-US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</w:t>
      </w:r>
      <w:r w:rsidR="009D6EC5">
        <w:rPr>
          <w:sz w:val="28"/>
          <w:szCs w:val="28"/>
        </w:rPr>
        <w:t xml:space="preserve"> </w:t>
      </w:r>
      <w:r w:rsidR="009D6EC5">
        <w:t>Приложение № 1</w:t>
      </w:r>
    </w:p>
    <w:p w:rsidR="009D6EC5" w:rsidRDefault="009D6EC5" w:rsidP="009D6EC5">
      <w:pPr>
        <w:ind w:left="5529"/>
        <w:rPr>
          <w:b/>
          <w:sz w:val="20"/>
        </w:rPr>
      </w:pPr>
      <w:r>
        <w:rPr>
          <w:sz w:val="20"/>
        </w:rPr>
        <w:t>к решению территориальной избирательной</w:t>
      </w:r>
    </w:p>
    <w:p w:rsidR="009D6EC5" w:rsidRDefault="009D6EC5" w:rsidP="009D6EC5">
      <w:pPr>
        <w:ind w:left="5529"/>
        <w:rPr>
          <w:b/>
          <w:sz w:val="20"/>
        </w:rPr>
      </w:pPr>
      <w:r>
        <w:rPr>
          <w:sz w:val="20"/>
        </w:rPr>
        <w:t xml:space="preserve">комиссии Мамадышского района </w:t>
      </w:r>
    </w:p>
    <w:p w:rsidR="009D6EC5" w:rsidRDefault="009D6EC5" w:rsidP="009D6EC5">
      <w:pPr>
        <w:ind w:left="5529"/>
        <w:rPr>
          <w:b/>
          <w:sz w:val="20"/>
        </w:rPr>
      </w:pPr>
      <w:r>
        <w:rPr>
          <w:sz w:val="20"/>
        </w:rPr>
        <w:t>Республики Татарстан</w:t>
      </w:r>
    </w:p>
    <w:p w:rsidR="009D6EC5" w:rsidRDefault="00764731" w:rsidP="009D6EC5">
      <w:pPr>
        <w:suppressAutoHyphens/>
        <w:ind w:left="5529"/>
        <w:rPr>
          <w:b/>
          <w:sz w:val="20"/>
        </w:rPr>
      </w:pPr>
      <w:r>
        <w:rPr>
          <w:sz w:val="20"/>
        </w:rPr>
        <w:t>от 19</w:t>
      </w:r>
      <w:r w:rsidR="009D6EC5">
        <w:rPr>
          <w:sz w:val="20"/>
        </w:rPr>
        <w:t>.0</w:t>
      </w:r>
      <w:r>
        <w:rPr>
          <w:sz w:val="20"/>
        </w:rPr>
        <w:t>9.2022 года № 52</w:t>
      </w:r>
    </w:p>
    <w:p w:rsidR="009D6EC5" w:rsidRDefault="009D6EC5" w:rsidP="009D6EC5">
      <w:pPr>
        <w:ind w:left="4962"/>
        <w:jc w:val="center"/>
        <w:rPr>
          <w:b/>
          <w:szCs w:val="28"/>
        </w:rPr>
      </w:pPr>
    </w:p>
    <w:p w:rsidR="009D6EC5" w:rsidRDefault="009D6EC5" w:rsidP="009D6EC5">
      <w:pPr>
        <w:ind w:left="4962"/>
        <w:jc w:val="center"/>
        <w:rPr>
          <w:b/>
          <w:szCs w:val="28"/>
        </w:rPr>
      </w:pPr>
    </w:p>
    <w:p w:rsidR="00764731" w:rsidRDefault="009D6EC5" w:rsidP="009D6EC5">
      <w:pPr>
        <w:pStyle w:val="af4"/>
        <w:spacing w:before="0" w:beforeAutospacing="0" w:after="0" w:afterAutospacing="0"/>
        <w:jc w:val="center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>Комплекс мер по обеспечению информирования избирателей</w:t>
      </w:r>
    </w:p>
    <w:p w:rsidR="009D6EC5" w:rsidRDefault="009D6EC5" w:rsidP="009D6EC5">
      <w:pPr>
        <w:pStyle w:val="af4"/>
        <w:spacing w:before="0" w:beforeAutospacing="0" w:after="0" w:afterAutospacing="0"/>
        <w:jc w:val="center"/>
        <w:rPr>
          <w:rStyle w:val="af5"/>
        </w:rPr>
      </w:pPr>
      <w:r>
        <w:rPr>
          <w:sz w:val="28"/>
          <w:szCs w:val="28"/>
        </w:rPr>
        <w:t xml:space="preserve"> </w:t>
      </w:r>
      <w:r>
        <w:rPr>
          <w:rStyle w:val="af5"/>
          <w:sz w:val="28"/>
          <w:szCs w:val="28"/>
        </w:rPr>
        <w:t xml:space="preserve">о кандидатах, выдвинутых на дополнительных выборах </w:t>
      </w:r>
    </w:p>
    <w:p w:rsidR="009D6EC5" w:rsidRDefault="009D6EC5" w:rsidP="009D6EC5">
      <w:pPr>
        <w:pStyle w:val="af4"/>
        <w:spacing w:before="0" w:beforeAutospacing="0" w:after="0" w:afterAutospacing="0"/>
        <w:jc w:val="center"/>
      </w:pPr>
      <w:r>
        <w:rPr>
          <w:rStyle w:val="af5"/>
          <w:sz w:val="28"/>
          <w:szCs w:val="28"/>
        </w:rPr>
        <w:t>11 сентября 2022 года</w:t>
      </w:r>
    </w:p>
    <w:p w:rsidR="009D6EC5" w:rsidRDefault="009D6EC5" w:rsidP="009D6EC5">
      <w:pPr>
        <w:suppressAutoHyphens/>
        <w:ind w:firstLine="709"/>
        <w:jc w:val="both"/>
        <w:rPr>
          <w:b/>
          <w:bCs/>
          <w:color w:val="000000"/>
          <w:szCs w:val="28"/>
        </w:rPr>
      </w:pPr>
    </w:p>
    <w:p w:rsidR="009D6EC5" w:rsidRDefault="009D6EC5" w:rsidP="009D6EC5">
      <w:pPr>
        <w:pStyle w:val="30"/>
        <w:tabs>
          <w:tab w:val="left" w:pos="108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243017"/>
      <w:r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:rsidR="009D6EC5" w:rsidRDefault="009D6EC5" w:rsidP="009D6EC5">
      <w:pPr>
        <w:pStyle w:val="30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EC5" w:rsidRDefault="009D6EC5" w:rsidP="009D6EC5">
      <w:pPr>
        <w:pStyle w:val="30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Комплекс мер по обеспечению информирования избирателей о кандидатах, выдвинутых на дополнительных выборах 11 </w:t>
      </w:r>
      <w:r w:rsidR="00764731">
        <w:rPr>
          <w:rFonts w:ascii="Times New Roman" w:hAnsi="Times New Roman" w:cs="Times New Roman"/>
          <w:sz w:val="28"/>
          <w:szCs w:val="28"/>
        </w:rPr>
        <w:t>декаб</w:t>
      </w:r>
      <w:r>
        <w:rPr>
          <w:rFonts w:ascii="Times New Roman" w:hAnsi="Times New Roman" w:cs="Times New Roman"/>
          <w:sz w:val="28"/>
          <w:szCs w:val="28"/>
        </w:rPr>
        <w:t>ря 2022 года (далее – Комплекс мер) разработан в целях реализации требований части 1 статьи 8, пункта 4 части 7 статьи 16, частей 5, 6 статьи 46, части 3 статьи 55, части 4 статьи 69, части 10 статьи 70, частей 3, 4 статьи 73, статьи 109 Избирательного кодекса Республики Татарстан.</w:t>
      </w:r>
    </w:p>
    <w:p w:rsidR="009D6EC5" w:rsidRDefault="009D6EC5" w:rsidP="009D6EC5">
      <w:pPr>
        <w:pStyle w:val="30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В соответствии с требованиями Федерального закона «Об основных гарантиях избирательных прав и права на участие в референдуме граждан Российской Федерации» информирование осуществляют:</w:t>
      </w:r>
    </w:p>
    <w:p w:rsidR="009D6EC5" w:rsidRDefault="009D6EC5" w:rsidP="009D6EC5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территориальная избирательная комиссия, осуществляющая полномочия при организации подготовки и проведения выборов в органы местного самоуправления (далее – территориальная избирательная комиссия), обеспечивает информирование избирателей о кандидатах, зарегистрированных кандидатах;</w:t>
      </w:r>
    </w:p>
    <w:p w:rsidR="009D6EC5" w:rsidRDefault="009D6EC5" w:rsidP="009D6EC5">
      <w:pPr>
        <w:pStyle w:val="30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(окружная) избирательная комиссия (далее - окружная избирательная комиссия) обеспечивает информирование участников избирательного процесса о сведениях, представленных кандидатами, выдвинутыми по соответствующему одномандатному избирательному округу, публикует в региональных государственных периодических печатных изданиях, а также вправе передать для опубликования в иные периодические печатные издания сведения о зарегистрированных кандидатах по соответствующему одномандатному избирательному округу, обеспечивает их размещение на официальном сайте соответствующей избирательной комиссии в сети «Интернет» в объеме, установленном настоящим Комплексом мер, обеспечивает информирование избирателей о кандидатах на территории соответствующего одномандатного избирательного округа; </w:t>
      </w:r>
    </w:p>
    <w:p w:rsidR="009D6EC5" w:rsidRDefault="009D6EC5" w:rsidP="009D6EC5">
      <w:pPr>
        <w:pStyle w:val="30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участковая избирательная комиссия обеспечивает в день голосования в помещении для голосования соответствующего избирательного участка информирование избирателей о зарегистрированных кандидатах на основании сведений, полученных от вышестоящей избирательной комиссии, обеспечивает подготовку и надлежащее оборудование помещения для голосования, включая размещение информационных материалов на информационном стенде (информационных стендах).</w:t>
      </w:r>
    </w:p>
    <w:p w:rsidR="009D6EC5" w:rsidRDefault="009D6EC5" w:rsidP="009D6EC5">
      <w:pPr>
        <w:pStyle w:val="30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власти, органы местного самоуправления не вправе информировать избирателей об избирательных объединениях, </w:t>
      </w:r>
      <w:r>
        <w:rPr>
          <w:rFonts w:ascii="Times New Roman" w:hAnsi="Times New Roman" w:cs="Times New Roman"/>
          <w:sz w:val="28"/>
          <w:szCs w:val="28"/>
        </w:rPr>
        <w:lastRenderedPageBreak/>
        <w:t>выдвинувших кандидатов по одномандатным избирательным округам, кандидатах.</w:t>
      </w:r>
    </w:p>
    <w:p w:rsidR="009D6EC5" w:rsidRDefault="009D6EC5" w:rsidP="009D6EC5">
      <w:pPr>
        <w:pStyle w:val="30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Использование государственных и муниципальных средств массовой информации для информирования избирателей избирательными комиссиями осуществляется на безвозмездной основе согласно части 15 статьи 10 Избирательного кодекса Республики Татарстан. </w:t>
      </w:r>
    </w:p>
    <w:p w:rsidR="009D6EC5" w:rsidRDefault="009D6EC5" w:rsidP="009D6EC5">
      <w:pPr>
        <w:widowControl w:val="0"/>
        <w:suppressAutoHyphens/>
        <w:ind w:firstLine="709"/>
        <w:jc w:val="both"/>
        <w:rPr>
          <w:b/>
          <w:color w:val="000000"/>
          <w:szCs w:val="28"/>
        </w:rPr>
      </w:pPr>
    </w:p>
    <w:bookmarkEnd w:id="0"/>
    <w:p w:rsidR="009D6EC5" w:rsidRDefault="009D6EC5" w:rsidP="009D6EC5">
      <w:pPr>
        <w:widowControl w:val="0"/>
        <w:suppressAutoHyphens/>
        <w:jc w:val="center"/>
        <w:rPr>
          <w:szCs w:val="28"/>
        </w:rPr>
      </w:pPr>
      <w:r>
        <w:rPr>
          <w:b/>
          <w:color w:val="000000"/>
          <w:szCs w:val="28"/>
        </w:rPr>
        <w:t xml:space="preserve">2. Информирование </w:t>
      </w:r>
      <w:r>
        <w:rPr>
          <w:b/>
          <w:bCs/>
          <w:color w:val="000000"/>
          <w:szCs w:val="28"/>
        </w:rPr>
        <w:t xml:space="preserve">избирателей о кандидатах, выдвинутых по одномандатному избирательному округу, </w:t>
      </w:r>
      <w:r>
        <w:rPr>
          <w:b/>
          <w:color w:val="000000"/>
          <w:szCs w:val="28"/>
        </w:rPr>
        <w:t>до дня голосования</w:t>
      </w:r>
    </w:p>
    <w:p w:rsidR="009D6EC5" w:rsidRDefault="009D6EC5" w:rsidP="009D6EC5">
      <w:pPr>
        <w:pStyle w:val="21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EC5" w:rsidRDefault="009D6EC5" w:rsidP="009D6EC5">
      <w:pPr>
        <w:pStyle w:val="21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 В целях информирования избирателей о кандидатах в депутаты </w:t>
      </w:r>
      <w:r w:rsidRPr="001C569D">
        <w:rPr>
          <w:rStyle w:val="af5"/>
          <w:rFonts w:ascii="Times New Roman" w:hAnsi="Times New Roman" w:cs="Times New Roman"/>
          <w:b w:val="0"/>
          <w:sz w:val="28"/>
          <w:szCs w:val="28"/>
        </w:rPr>
        <w:t xml:space="preserve">на дополнительных выборах 11 </w:t>
      </w:r>
      <w:r w:rsidR="00764731">
        <w:rPr>
          <w:rStyle w:val="af5"/>
          <w:rFonts w:ascii="Times New Roman" w:hAnsi="Times New Roman" w:cs="Times New Roman"/>
          <w:b w:val="0"/>
          <w:sz w:val="28"/>
          <w:szCs w:val="28"/>
        </w:rPr>
        <w:t>дека</w:t>
      </w:r>
      <w:r w:rsidRPr="001C569D">
        <w:rPr>
          <w:rStyle w:val="af5"/>
          <w:rFonts w:ascii="Times New Roman" w:hAnsi="Times New Roman" w:cs="Times New Roman"/>
          <w:b w:val="0"/>
          <w:sz w:val="28"/>
          <w:szCs w:val="28"/>
        </w:rPr>
        <w:t xml:space="preserve">бря 2022 года </w:t>
      </w:r>
      <w:r w:rsidRPr="001C569D">
        <w:rPr>
          <w:rFonts w:ascii="Times New Roman" w:hAnsi="Times New Roman" w:cs="Times New Roman"/>
          <w:sz w:val="28"/>
          <w:szCs w:val="28"/>
        </w:rPr>
        <w:t>окружная избирательная</w:t>
      </w:r>
      <w:r>
        <w:rPr>
          <w:rFonts w:ascii="Times New Roman" w:hAnsi="Times New Roman" w:cs="Times New Roman"/>
          <w:sz w:val="28"/>
          <w:szCs w:val="28"/>
        </w:rPr>
        <w:t xml:space="preserve"> комиссия обеспечивает размещение на своей странице на официальном сайте муниципального образования в сети «Интернет» сведений о кандидатах, выдвинутых по одномандатному избирательному округу, и информацию об изменениях в этих сведениях. </w:t>
      </w:r>
    </w:p>
    <w:p w:rsidR="009D6EC5" w:rsidRDefault="009D6EC5" w:rsidP="009D6EC5">
      <w:pPr>
        <w:pStyle w:val="a9"/>
        <w:widowControl w:val="0"/>
        <w:ind w:firstLine="709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t>В сведениях о каждом кандидате указываются</w:t>
      </w:r>
      <w:r>
        <w:rPr>
          <w:color w:val="000000"/>
          <w:kern w:val="28"/>
          <w:sz w:val="28"/>
          <w:szCs w:val="28"/>
        </w:rPr>
        <w:t>:</w:t>
      </w:r>
    </w:p>
    <w:p w:rsidR="009D6EC5" w:rsidRDefault="009D6EC5" w:rsidP="009D6EC5">
      <w:pPr>
        <w:pStyle w:val="20"/>
        <w:widowControl w:val="0"/>
        <w:suppressAutoHyphens/>
        <w:ind w:firstLine="709"/>
        <w:jc w:val="both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 xml:space="preserve">фамилия, имя, отчество, </w:t>
      </w:r>
    </w:p>
    <w:p w:rsidR="009D6EC5" w:rsidRDefault="009D6EC5" w:rsidP="009D6EC5">
      <w:pPr>
        <w:pStyle w:val="20"/>
        <w:widowControl w:val="0"/>
        <w:suppressAutoHyphens/>
        <w:ind w:firstLine="709"/>
        <w:jc w:val="both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 xml:space="preserve">дата и место рождения, </w:t>
      </w:r>
    </w:p>
    <w:p w:rsidR="009D6EC5" w:rsidRDefault="009D6EC5" w:rsidP="009D6EC5">
      <w:pPr>
        <w:pStyle w:val="20"/>
        <w:widowControl w:val="0"/>
        <w:suppressAutoHyphens/>
        <w:ind w:firstLine="709"/>
        <w:jc w:val="both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 xml:space="preserve">сведения о месте жительства (наименование субъекта Российской Федерации, района, города, иного населенного пункта), </w:t>
      </w:r>
    </w:p>
    <w:p w:rsidR="009D6EC5" w:rsidRDefault="009D6EC5" w:rsidP="009D6EC5">
      <w:pPr>
        <w:pStyle w:val="20"/>
        <w:widowControl w:val="0"/>
        <w:suppressAutoHyphens/>
        <w:ind w:firstLine="709"/>
        <w:jc w:val="both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 xml:space="preserve">сведения о профессиональном образовании (с указанием организации, осуществляющей образовательную деятельность, года ее окончания), </w:t>
      </w:r>
    </w:p>
    <w:p w:rsidR="009D6EC5" w:rsidRDefault="009D6EC5" w:rsidP="009D6EC5">
      <w:pPr>
        <w:pStyle w:val="20"/>
        <w:widowControl w:val="0"/>
        <w:suppressAutoHyphens/>
        <w:ind w:firstLine="709"/>
        <w:jc w:val="both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основное место работы или службы, занимаемая должность (в случае отсутствия основного места работы или службы – род занятий);</w:t>
      </w:r>
    </w:p>
    <w:p w:rsidR="009D6EC5" w:rsidRDefault="009D6EC5" w:rsidP="009D6EC5">
      <w:pPr>
        <w:pStyle w:val="20"/>
        <w:widowControl w:val="0"/>
        <w:suppressAutoHyphens/>
        <w:ind w:firstLine="709"/>
        <w:jc w:val="both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если кандидат является депутатом и осуществляет свои полномочия на непостоянной основе, – сведения о том, что он является депутатом и осуществляет свои полномочия на непостоянной основе, с указанием наименования соответствующего представительного органа;</w:t>
      </w:r>
    </w:p>
    <w:p w:rsidR="009D6EC5" w:rsidRDefault="009D6EC5" w:rsidP="009D6EC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28"/>
          <w:szCs w:val="28"/>
        </w:rPr>
      </w:pPr>
      <w:r>
        <w:rPr>
          <w:szCs w:val="28"/>
        </w:rPr>
        <w:t>если кандидат выдвинут избирательным объединением, - слово «выдвинут избирательным объединением» с указанием наименования соответствующего избирательного объединения</w:t>
      </w:r>
      <w:r>
        <w:rPr>
          <w:color w:val="000000"/>
          <w:kern w:val="28"/>
          <w:szCs w:val="28"/>
        </w:rPr>
        <w:t>;</w:t>
      </w:r>
    </w:p>
    <w:p w:rsidR="009D6EC5" w:rsidRDefault="009D6EC5" w:rsidP="009D6EC5">
      <w:pPr>
        <w:pStyle w:val="20"/>
        <w:widowControl w:val="0"/>
        <w:suppressAutoHyphens/>
        <w:ind w:firstLine="709"/>
        <w:jc w:val="both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 xml:space="preserve">если кандидат сам выдвинул свою кандидатуру, – слово «самовыдвижение»; </w:t>
      </w:r>
    </w:p>
    <w:p w:rsidR="009D6EC5" w:rsidRDefault="009D6EC5" w:rsidP="009D6EC5">
      <w:pPr>
        <w:pStyle w:val="a9"/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сведения о принадлежности кандидата к политической партии либо к</w:t>
      </w:r>
      <w:r>
        <w:rPr>
          <w:color w:val="000000"/>
          <w:sz w:val="28"/>
          <w:szCs w:val="28"/>
        </w:rPr>
        <w:t xml:space="preserve"> иному общественному объединению и о его статусе в данной политической партии, общественном объединении </w:t>
      </w:r>
      <w:r>
        <w:rPr>
          <w:sz w:val="28"/>
          <w:szCs w:val="28"/>
        </w:rPr>
        <w:t>в соответствии с частью 2 статьи 32 Избирательного кодекса Республики Татарстан (при наличии)</w:t>
      </w:r>
      <w:r>
        <w:rPr>
          <w:color w:val="000000"/>
          <w:sz w:val="28"/>
          <w:szCs w:val="28"/>
        </w:rPr>
        <w:t>;</w:t>
      </w:r>
    </w:p>
    <w:p w:rsidR="009D6EC5" w:rsidRDefault="009D6EC5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судимости (при наличии):</w:t>
      </w:r>
    </w:p>
    <w:p w:rsidR="009D6EC5" w:rsidRDefault="009D6EC5" w:rsidP="009D6EC5">
      <w:pPr>
        <w:pStyle w:val="14007"/>
        <w:widowControl w:val="0"/>
        <w:suppressAutoHyphens/>
        <w:spacing w:line="240" w:lineRule="auto"/>
        <w:ind w:right="0" w:firstLine="709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 xml:space="preserve">если судимость снята или погашена, –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 </w:t>
      </w:r>
    </w:p>
    <w:p w:rsidR="009D6EC5" w:rsidRDefault="009D6EC5" w:rsidP="009D6EC5">
      <w:pPr>
        <w:pStyle w:val="14007"/>
        <w:widowControl w:val="0"/>
        <w:suppressAutoHyphens/>
        <w:spacing w:line="240" w:lineRule="auto"/>
        <w:ind w:right="0" w:firstLine="709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если судимость не снята и не погашена, –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 w:rsidR="009D6EC5" w:rsidRDefault="009D6EC5" w:rsidP="009D6EC5">
      <w:pPr>
        <w:pStyle w:val="14007"/>
        <w:widowControl w:val="0"/>
        <w:suppressAutoHyphens/>
        <w:spacing w:line="240" w:lineRule="auto"/>
        <w:ind w:right="0" w:firstLine="709"/>
        <w:rPr>
          <w:color w:val="000000"/>
          <w:kern w:val="28"/>
          <w:szCs w:val="28"/>
        </w:rPr>
      </w:pPr>
      <w:r>
        <w:rPr>
          <w:szCs w:val="28"/>
        </w:rPr>
        <w:lastRenderedPageBreak/>
        <w:t>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 (при наличии).</w:t>
      </w:r>
    </w:p>
    <w:p w:rsidR="009D6EC5" w:rsidRDefault="009D6EC5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 Сведения о кандидатах, зарегистрированных по одномандатному избирательному округу, в объеме, предусмотренном пунктом 2.1 настоящего Комплекса мер, окружная избирательная комиссия не позднее чем через 48 часов после регистрации направляет в </w:t>
      </w:r>
      <w:r w:rsidR="004107BB">
        <w:rPr>
          <w:rFonts w:ascii="Times New Roman" w:hAnsi="Times New Roman" w:cs="Times New Roman"/>
          <w:sz w:val="28"/>
          <w:szCs w:val="28"/>
        </w:rPr>
        <w:t xml:space="preserve">газету «Нократ» («Вятка»). </w:t>
      </w:r>
      <w:r>
        <w:rPr>
          <w:rFonts w:ascii="Times New Roman" w:hAnsi="Times New Roman" w:cs="Times New Roman"/>
          <w:sz w:val="28"/>
          <w:szCs w:val="28"/>
        </w:rPr>
        <w:t xml:space="preserve">В другие средства массовой информации сведения передаются по их письменному запросу. </w:t>
      </w:r>
    </w:p>
    <w:p w:rsidR="009D6EC5" w:rsidRDefault="009D6EC5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 Окружная избирательная комиссия по мере получения информации о результатах проверки из соответствующих органов направляет в редакции региональных государственных периодических печатных изданий, указанных в пункте 2.2 настоящего Комплекса мер, и обеспечивает размещение на своей странице на официальном сайте муниципального образования в сети «Интернет» данные о выявленных фактах недостоверности сведений, представленных о себе кандидатами в депутаты на дополнительных выборах 11 </w:t>
      </w:r>
      <w:r w:rsidR="00764731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 2022 года по форме сведений о выявленных фактах недостоверности сведений, представленных кандидатами в депутаты (приложение).</w:t>
      </w:r>
    </w:p>
    <w:p w:rsidR="009D6EC5" w:rsidRDefault="009D6EC5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Окружная избирательная комиссия один раз в две недели направляет для опубликования в редакции региональных государственных периодических печатных изданий, указанных в пункте 2.2 настоящего Комплекса мер, сведения о поступлении и расходовании средств избирательных фондов по форме согласно приложению № 6 к Порядку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Республики Татарстан, утвержденному постановлением Центральной избирательной комиссии Республики Татарстан от 11 июня 2020 года № 101/763. Редакции региональных государственных периодических печатных изданий обязаны публиковать указанные сведения, передаваемые им комиссиями для опубликования, в течение трех дней со дня получения.</w:t>
      </w:r>
    </w:p>
    <w:p w:rsidR="009D6EC5" w:rsidRDefault="009D6EC5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EC5" w:rsidRDefault="009D6EC5" w:rsidP="009D6EC5">
      <w:pPr>
        <w:widowControl w:val="0"/>
        <w:suppressAutoHyphens/>
        <w:jc w:val="center"/>
        <w:rPr>
          <w:b/>
          <w:bCs/>
          <w:color w:val="000000"/>
          <w:szCs w:val="28"/>
        </w:rPr>
      </w:pPr>
      <w:r>
        <w:rPr>
          <w:b/>
          <w:color w:val="000000"/>
          <w:szCs w:val="28"/>
        </w:rPr>
        <w:t xml:space="preserve">3. Информирование </w:t>
      </w:r>
      <w:r>
        <w:rPr>
          <w:b/>
          <w:bCs/>
          <w:color w:val="000000"/>
          <w:szCs w:val="28"/>
        </w:rPr>
        <w:t>избирателей</w:t>
      </w:r>
    </w:p>
    <w:p w:rsidR="009D6EC5" w:rsidRDefault="009D6EC5" w:rsidP="009D6EC5">
      <w:pPr>
        <w:widowControl w:val="0"/>
        <w:suppressAutoHyphens/>
        <w:jc w:val="center"/>
        <w:rPr>
          <w:b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о кандидатах </w:t>
      </w:r>
      <w:r>
        <w:rPr>
          <w:b/>
          <w:color w:val="000000"/>
          <w:szCs w:val="28"/>
        </w:rPr>
        <w:t>в помещении для голосования</w:t>
      </w:r>
    </w:p>
    <w:p w:rsidR="009D6EC5" w:rsidRDefault="009D6EC5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EC5" w:rsidRDefault="009D6EC5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В помещении для голосования либо непосредственно перед ним участковая избирательная комиссия оборудует информационный стенд (информационные стенды), на котором (на которых) размещает информацию о каждом зарегистрированном кандидате, внесенном в избирательный бюллетень для голосования по соответствующему одномандатному избирательному округу, в виде материалов, указанных в пункте 3.2 настоящего Комплекса мер.</w:t>
      </w:r>
    </w:p>
    <w:p w:rsidR="009D6EC5" w:rsidRDefault="009D6EC5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информации в помещении для голосования или непосредственно перед ним на стенах помещения приравнивается к размещению на информационном стенде.</w:t>
      </w:r>
    </w:p>
    <w:p w:rsidR="009D6EC5" w:rsidRDefault="009D6EC5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 Территориальная избирательная комиссия обеспечивает изготовление и направление не позднее чем за 10 дней до дня голосования в избирательные комиссии для размещения на информационном стенде информационного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плаката, содержащего следующие биографические данные каждого зарегистрированного кандидата, внесенного в избирательный бюллетень для голосования по одномандатному избирательному округу:</w:t>
      </w:r>
    </w:p>
    <w:p w:rsidR="009D6EC5" w:rsidRDefault="009D6EC5" w:rsidP="009D6EC5">
      <w:pPr>
        <w:pStyle w:val="20"/>
        <w:widowControl w:val="0"/>
        <w:suppressAutoHyphens/>
        <w:ind w:firstLine="709"/>
        <w:jc w:val="both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фамилию, имя, отчество (если фамилии, имена и отчества двух и более кандидатов совпадают полностью, сведения о кандидатах размещаются в соответствии с датами рождения кандидатов (первыми указываются сведения о старшем кандидате), при этом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прежние фамилия, имя, отчество кандидата);</w:t>
      </w:r>
    </w:p>
    <w:p w:rsidR="009D6EC5" w:rsidRDefault="009D6EC5" w:rsidP="009D6EC5">
      <w:pPr>
        <w:pStyle w:val="20"/>
        <w:widowControl w:val="0"/>
        <w:suppressAutoHyphens/>
        <w:ind w:firstLine="709"/>
        <w:jc w:val="both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 xml:space="preserve">дату и место рождения, сведения о месте жительства (наименование субъекта Российской Федерации, района, города, иного населенного пункта); </w:t>
      </w:r>
    </w:p>
    <w:p w:rsidR="009D6EC5" w:rsidRDefault="009D6EC5" w:rsidP="009D6EC5">
      <w:pPr>
        <w:pStyle w:val="20"/>
        <w:widowControl w:val="0"/>
        <w:suppressAutoHyphens/>
        <w:ind w:firstLine="709"/>
        <w:jc w:val="both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сведения о профессиональном образовании (с указанием организации, осуществляющей образовательную деятельность, года ее окончания), основное место работы или службы, занимаемая должность (в случае отсутствия основного места работы или службы – род занятий);</w:t>
      </w:r>
    </w:p>
    <w:p w:rsidR="009D6EC5" w:rsidRDefault="009D6EC5" w:rsidP="009D6EC5">
      <w:pPr>
        <w:pStyle w:val="20"/>
        <w:widowControl w:val="0"/>
        <w:suppressAutoHyphens/>
        <w:ind w:firstLine="709"/>
        <w:jc w:val="both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если кандидат является депутатом и осуществляет свои полномочия на непостоянной основе, – сведения о том, что он является депутатом и осуществляет свои полномочия на непостоянной основе, с указанием наименования соответствующего представительного органа;</w:t>
      </w:r>
    </w:p>
    <w:p w:rsidR="009D6EC5" w:rsidRDefault="009D6EC5" w:rsidP="009D6EC5">
      <w:pPr>
        <w:pStyle w:val="20"/>
        <w:widowControl w:val="0"/>
        <w:suppressAutoHyphens/>
        <w:ind w:firstLine="709"/>
        <w:jc w:val="both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если кандидат выдвинут избирательным объединением, - слова «выдвинут избирательным объединением» с указанием наименования этого избирательного объединения;</w:t>
      </w:r>
    </w:p>
    <w:p w:rsidR="009D6EC5" w:rsidRDefault="009D6EC5" w:rsidP="009D6EC5">
      <w:pPr>
        <w:pStyle w:val="20"/>
        <w:widowControl w:val="0"/>
        <w:suppressAutoHyphens/>
        <w:ind w:firstLine="709"/>
        <w:jc w:val="both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 xml:space="preserve">если кандидат сам выдвинул свою кандидатуру, – слово «самовыдвижение»; </w:t>
      </w:r>
    </w:p>
    <w:p w:rsidR="009D6EC5" w:rsidRDefault="009D6EC5" w:rsidP="009D6EC5">
      <w:pPr>
        <w:pStyle w:val="a9"/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сведения о принадлежности кандидата к политической партии либо к</w:t>
      </w:r>
      <w:r>
        <w:rPr>
          <w:color w:val="000000"/>
          <w:sz w:val="28"/>
          <w:szCs w:val="28"/>
        </w:rPr>
        <w:t xml:space="preserve"> иному общественному объединению и о его статусе в данной политической партии, общественном объединении </w:t>
      </w:r>
      <w:r>
        <w:rPr>
          <w:sz w:val="28"/>
          <w:szCs w:val="28"/>
        </w:rPr>
        <w:t>в соответствии с частью 2 статьи 32 Избирательного кодекса Республики Татарстан (при наличии);</w:t>
      </w:r>
    </w:p>
    <w:p w:rsidR="009D6EC5" w:rsidRDefault="009D6EC5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судимости (при наличии):</w:t>
      </w:r>
    </w:p>
    <w:p w:rsidR="009D6EC5" w:rsidRDefault="009D6EC5" w:rsidP="009D6EC5">
      <w:pPr>
        <w:pStyle w:val="14007"/>
        <w:widowControl w:val="0"/>
        <w:suppressAutoHyphens/>
        <w:spacing w:line="240" w:lineRule="auto"/>
        <w:ind w:right="0" w:firstLine="709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 xml:space="preserve">если судимость снята или погашена, – слова «имелась судимость:»  с указанием номера (номеров) и части (частей), пункта (пунктов), а также наименования (наименований) статьи (статей)  соответствующего закона (соответствующих законов), сведения о дате снятия или погашения судимости; </w:t>
      </w:r>
    </w:p>
    <w:p w:rsidR="009D6EC5" w:rsidRDefault="009D6EC5" w:rsidP="009D6EC5">
      <w:pPr>
        <w:pStyle w:val="14007"/>
        <w:widowControl w:val="0"/>
        <w:suppressAutoHyphens/>
        <w:spacing w:line="240" w:lineRule="auto"/>
        <w:ind w:right="0" w:firstLine="709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если судимость не снята и не погашена, – слова «имеется судимость:» 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 w:rsidR="009D6EC5" w:rsidRDefault="009D6EC5" w:rsidP="009D6EC5">
      <w:pPr>
        <w:pStyle w:val="14007"/>
        <w:widowControl w:val="0"/>
        <w:suppressAutoHyphens/>
        <w:spacing w:line="240" w:lineRule="auto"/>
        <w:ind w:right="0" w:firstLine="709"/>
        <w:rPr>
          <w:color w:val="000000"/>
          <w:kern w:val="28"/>
          <w:szCs w:val="28"/>
        </w:rPr>
      </w:pPr>
      <w:r>
        <w:rPr>
          <w:szCs w:val="28"/>
        </w:rPr>
        <w:t>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 (при наличии).</w:t>
      </w:r>
      <w:r>
        <w:rPr>
          <w:color w:val="000000"/>
          <w:kern w:val="28"/>
          <w:szCs w:val="28"/>
        </w:rPr>
        <w:t xml:space="preserve"> </w:t>
      </w:r>
    </w:p>
    <w:p w:rsidR="009D6EC5" w:rsidRDefault="009D6EC5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представляемых биографических данных о каждом кандидате не должен превышать площади печатного листа формата А4, на котором сведения о каждом зарегистрированном кандидате должны быть напечатаны одинаковым шрифтом через полтора интервала.</w:t>
      </w:r>
    </w:p>
    <w:p w:rsidR="009D6EC5" w:rsidRDefault="009D6EC5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 Сведения о зарегистрированных кандидатах размещаются в информационном плакате в равном объеме и в той же последовательности, что </w:t>
      </w:r>
      <w:r>
        <w:rPr>
          <w:rFonts w:ascii="Times New Roman" w:hAnsi="Times New Roman" w:cs="Times New Roman"/>
          <w:sz w:val="28"/>
          <w:szCs w:val="28"/>
        </w:rPr>
        <w:lastRenderedPageBreak/>
        <w:t>и в избирательном бюллетене.</w:t>
      </w:r>
    </w:p>
    <w:p w:rsidR="009D6EC5" w:rsidRDefault="009D6EC5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биографическими данными о зарегистрированных кандидатах размещаются их фотографии одинакового размера.</w:t>
      </w:r>
    </w:p>
    <w:p w:rsidR="009D6EC5" w:rsidRDefault="009D6EC5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биографических данных зарегистрированного кандидата помещаются сведения, установленные пунктом 2.3 настоящего Комплекса мер.</w:t>
      </w:r>
    </w:p>
    <w:p w:rsidR="009D6EC5" w:rsidRDefault="009D6EC5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сведений о доходах и имуществе зарегистрированного кандидата помещаются сведения о выявленных фактах недостоверности сведений, представленных зарегистрированными кандидатами (если таковые имеются), в объеме, установленном в пункте 2.4 настоящего Комплекса мер.</w:t>
      </w:r>
    </w:p>
    <w:p w:rsidR="009D6EC5" w:rsidRDefault="009D6EC5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 случае если после размещения на информационном стенде (информационных стендах) информационных материалов была аннулирована либо отменена регистрация кандидата по одномандатному избирательному округу, соответствующая информация вычеркивается из информационного материала с указанием соответственно: «аннулирована регистрация», «отменена регистрация».</w:t>
      </w:r>
    </w:p>
    <w:p w:rsidR="001C569D" w:rsidRDefault="001C569D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EC5" w:rsidRDefault="009D6EC5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Информирование избирателей</w:t>
      </w:r>
    </w:p>
    <w:p w:rsidR="009D6EC5" w:rsidRDefault="009D6EC5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итоговых финансовых отчетах кандидатов</w:t>
      </w:r>
    </w:p>
    <w:p w:rsidR="001C569D" w:rsidRDefault="001C569D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EC5" w:rsidRDefault="009D6EC5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Окружная избирательная комиссия направляет для опубликования в редакции региональных государственных периодических печатных изданий, указанных в пункте 2.2 настоящего Комплекса мер, копии итоговых финансовых отчетов о размере избирательных фондов кандидатов, обо всех источниках его формирования, а также обо всех расходах, произведенных за счет средств соответствующего избирательного фонда, не позднее чем через пять дней со дня их получения.</w:t>
      </w:r>
    </w:p>
    <w:p w:rsidR="009D6EC5" w:rsidRDefault="009D6EC5" w:rsidP="009D6E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4.2. Редакции региональных государственных периодических печатных изданий обязаны публиковать переданные им комиссиями финансовые отчеты (сведения из указанных отчетов) в течение 10 дней со дня их получения.</w:t>
      </w:r>
    </w:p>
    <w:p w:rsidR="009D6EC5" w:rsidRDefault="009D6EC5" w:rsidP="009D6EC5">
      <w:pPr>
        <w:pStyle w:val="30"/>
        <w:widowControl w:val="0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</w:p>
    <w:p w:rsidR="009D6EC5" w:rsidRDefault="009D6EC5" w:rsidP="009D6EC5">
      <w:pPr>
        <w:ind w:left="3969"/>
        <w:jc w:val="center"/>
        <w:rPr>
          <w:sz w:val="20"/>
        </w:rPr>
      </w:pPr>
      <w:r>
        <w:rPr>
          <w:sz w:val="20"/>
        </w:rPr>
        <w:lastRenderedPageBreak/>
        <w:t xml:space="preserve">Приложение </w:t>
      </w:r>
    </w:p>
    <w:p w:rsidR="00764731" w:rsidRDefault="009D6EC5" w:rsidP="009D6EC5">
      <w:pPr>
        <w:pStyle w:val="af4"/>
        <w:spacing w:before="0" w:beforeAutospacing="0" w:after="0" w:afterAutospacing="0"/>
        <w:ind w:left="3969"/>
        <w:jc w:val="center"/>
        <w:rPr>
          <w:bCs/>
          <w:sz w:val="20"/>
          <w:szCs w:val="20"/>
        </w:rPr>
      </w:pPr>
      <w:r>
        <w:rPr>
          <w:sz w:val="20"/>
          <w:szCs w:val="20"/>
        </w:rPr>
        <w:t xml:space="preserve">к Комплексу мер </w:t>
      </w:r>
      <w:r>
        <w:rPr>
          <w:bCs/>
          <w:sz w:val="20"/>
          <w:szCs w:val="20"/>
        </w:rPr>
        <w:t>по обеспечению информирования избирателей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о кандидатах, выдвинутых на дополнительных выборах</w:t>
      </w:r>
    </w:p>
    <w:p w:rsidR="009D6EC5" w:rsidRDefault="009D6EC5" w:rsidP="009D6EC5">
      <w:pPr>
        <w:pStyle w:val="af4"/>
        <w:spacing w:before="0" w:beforeAutospacing="0" w:after="0" w:afterAutospacing="0"/>
        <w:ind w:left="3969"/>
        <w:jc w:val="center"/>
        <w:rPr>
          <w:sz w:val="20"/>
          <w:szCs w:val="20"/>
        </w:rPr>
      </w:pPr>
      <w:bookmarkStart w:id="1" w:name="_GoBack"/>
      <w:bookmarkEnd w:id="1"/>
      <w:r>
        <w:rPr>
          <w:bCs/>
          <w:sz w:val="20"/>
          <w:szCs w:val="20"/>
        </w:rPr>
        <w:t xml:space="preserve">11 </w:t>
      </w:r>
      <w:r w:rsidR="00764731">
        <w:rPr>
          <w:bCs/>
          <w:sz w:val="20"/>
          <w:szCs w:val="20"/>
        </w:rPr>
        <w:t>дека</w:t>
      </w:r>
      <w:r>
        <w:rPr>
          <w:bCs/>
          <w:sz w:val="20"/>
          <w:szCs w:val="20"/>
        </w:rPr>
        <w:t>бря 2022 года</w:t>
      </w:r>
    </w:p>
    <w:p w:rsidR="009D6EC5" w:rsidRDefault="009D6EC5" w:rsidP="009D6EC5">
      <w:pPr>
        <w:keepNext/>
        <w:shd w:val="clear" w:color="auto" w:fill="FFFFFF"/>
        <w:tabs>
          <w:tab w:val="left" w:pos="993"/>
        </w:tabs>
        <w:autoSpaceDE w:val="0"/>
        <w:autoSpaceDN w:val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9D6EC5" w:rsidRDefault="009D6EC5" w:rsidP="009D6EC5">
      <w:pPr>
        <w:keepNext/>
        <w:shd w:val="clear" w:color="auto" w:fill="FFFFFF"/>
        <w:tabs>
          <w:tab w:val="left" w:pos="993"/>
        </w:tabs>
        <w:autoSpaceDE w:val="0"/>
        <w:autoSpaceDN w:val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9D6EC5" w:rsidRDefault="009D6EC5" w:rsidP="009D6EC5">
      <w:pPr>
        <w:keepNext/>
        <w:shd w:val="clear" w:color="auto" w:fill="FFFFFF"/>
        <w:tabs>
          <w:tab w:val="left" w:pos="993"/>
        </w:tabs>
        <w:autoSpaceDE w:val="0"/>
        <w:autoSpaceDN w:val="0"/>
        <w:jc w:val="center"/>
        <w:outlineLvl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Сведения</w:t>
      </w:r>
      <w:r>
        <w:rPr>
          <w:b/>
          <w:bCs/>
          <w:color w:val="000000"/>
          <w:szCs w:val="24"/>
        </w:rPr>
        <w:br/>
        <w:t>о выявленных фактах недостоверности сведений</w:t>
      </w:r>
      <w:r>
        <w:rPr>
          <w:rFonts w:eastAsia="Calibri"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о зарегистрированных кандидатах в депутаты Совета ________________ Республики Татарстан ________ созыва, выдвинутых по __________________________ одномандатному избирательному округу № _________</w:t>
      </w:r>
    </w:p>
    <w:p w:rsidR="009D6EC5" w:rsidRDefault="009D6EC5" w:rsidP="009D6EC5">
      <w:pPr>
        <w:rPr>
          <w:rFonts w:asciiTheme="minorHAnsi" w:hAnsiTheme="minorHAnsi" w:cstheme="minorBidi"/>
          <w:sz w:val="22"/>
          <w:szCs w:val="22"/>
        </w:rPr>
      </w:pPr>
    </w:p>
    <w:p w:rsidR="009D6EC5" w:rsidRDefault="009D6EC5" w:rsidP="009D6EC5"/>
    <w:p w:rsidR="009D6EC5" w:rsidRDefault="009D6EC5" w:rsidP="009D6EC5"/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2420"/>
        <w:gridCol w:w="2525"/>
        <w:gridCol w:w="1892"/>
        <w:gridCol w:w="1823"/>
      </w:tblGrid>
      <w:tr w:rsidR="009D6EC5" w:rsidTr="009D6EC5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C5" w:rsidRDefault="009D6EC5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№</w:t>
            </w:r>
          </w:p>
          <w:p w:rsidR="009D6EC5" w:rsidRDefault="009D6EC5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C5" w:rsidRDefault="009D6EC5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C5" w:rsidRDefault="009D6EC5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Представлено зарегистрированным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C5" w:rsidRDefault="009D6EC5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EC5" w:rsidRDefault="009D6EC5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Организация, представившая сведения</w:t>
            </w:r>
          </w:p>
        </w:tc>
      </w:tr>
      <w:tr w:rsidR="009D6EC5" w:rsidTr="009D6EC5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C5" w:rsidRDefault="009D6EC5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C5" w:rsidRDefault="009D6EC5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C5" w:rsidRDefault="009D6EC5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C5" w:rsidRDefault="009D6EC5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C5" w:rsidRDefault="009D6EC5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9D6EC5" w:rsidTr="009D6EC5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C5" w:rsidRDefault="009D6EC5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Сведения о профессиональном образовании</w:t>
            </w:r>
          </w:p>
        </w:tc>
      </w:tr>
      <w:tr w:rsidR="009D6EC5" w:rsidTr="009D6EC5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D6EC5" w:rsidTr="009D6EC5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D6EC5" w:rsidTr="009D6EC5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C5" w:rsidRDefault="009D6EC5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Сведения о судимости</w:t>
            </w:r>
          </w:p>
        </w:tc>
      </w:tr>
      <w:tr w:rsidR="009D6EC5" w:rsidTr="009D6EC5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D6EC5" w:rsidTr="009D6EC5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D6EC5" w:rsidTr="009D6EC5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C5" w:rsidRDefault="009D6EC5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Сведения о том, что кандидат является физическим лицом, выполняющим функции иностранного агента, либо кандидатом аффилированным с выполняющим функции иностранного агента лицом</w:t>
            </w:r>
          </w:p>
        </w:tc>
      </w:tr>
      <w:tr w:rsidR="009D6EC5" w:rsidTr="009D6EC5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D6EC5" w:rsidTr="009D6EC5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D6EC5" w:rsidTr="009D6EC5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C5" w:rsidRDefault="009D6EC5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Иные сведения</w:t>
            </w:r>
          </w:p>
        </w:tc>
      </w:tr>
      <w:tr w:rsidR="009D6EC5" w:rsidTr="009D6EC5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D6EC5" w:rsidTr="009D6EC5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C5" w:rsidRDefault="009D6EC5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D6EC5" w:rsidRDefault="009D6EC5" w:rsidP="009D6EC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9D6EC5" w:rsidRDefault="009D6EC5" w:rsidP="009D6EC5">
      <w:pPr>
        <w:jc w:val="center"/>
        <w:rPr>
          <w:sz w:val="2"/>
          <w:szCs w:val="2"/>
        </w:rPr>
      </w:pPr>
    </w:p>
    <w:sectPr w:rsidR="009D6EC5" w:rsidSect="00CC3D06">
      <w:type w:val="continuous"/>
      <w:pgSz w:w="11907" w:h="16840" w:code="9"/>
      <w:pgMar w:top="851" w:right="851" w:bottom="851" w:left="1418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80" w:rsidRDefault="00413780" w:rsidP="007605A1">
      <w:r>
        <w:separator/>
      </w:r>
    </w:p>
  </w:endnote>
  <w:endnote w:type="continuationSeparator" w:id="0">
    <w:p w:rsidR="00413780" w:rsidRDefault="00413780" w:rsidP="0076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80" w:rsidRDefault="00413780" w:rsidP="007605A1">
      <w:r>
        <w:separator/>
      </w:r>
    </w:p>
  </w:footnote>
  <w:footnote w:type="continuationSeparator" w:id="0">
    <w:p w:rsidR="00413780" w:rsidRDefault="00413780" w:rsidP="0076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  <w:rPr>
        <w:rFonts w:cs="Times New Roman"/>
      </w:rPr>
    </w:lvl>
  </w:abstractNum>
  <w:abstractNum w:abstractNumId="1">
    <w:nsid w:val="3A516D4C"/>
    <w:multiLevelType w:val="hybridMultilevel"/>
    <w:tmpl w:val="8BA48D26"/>
    <w:lvl w:ilvl="0" w:tplc="6040DCA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8B7"/>
    <w:rsid w:val="000312D7"/>
    <w:rsid w:val="00070437"/>
    <w:rsid w:val="00087692"/>
    <w:rsid w:val="000A3EE8"/>
    <w:rsid w:val="000B7F4B"/>
    <w:rsid w:val="000C5D5A"/>
    <w:rsid w:val="000D4880"/>
    <w:rsid w:val="00114F0F"/>
    <w:rsid w:val="00155BF3"/>
    <w:rsid w:val="0019334F"/>
    <w:rsid w:val="001933D5"/>
    <w:rsid w:val="001A5D6D"/>
    <w:rsid w:val="001C4E1E"/>
    <w:rsid w:val="001C569D"/>
    <w:rsid w:val="001D30CB"/>
    <w:rsid w:val="001F4DC6"/>
    <w:rsid w:val="00280183"/>
    <w:rsid w:val="00280A35"/>
    <w:rsid w:val="0029553B"/>
    <w:rsid w:val="002A7388"/>
    <w:rsid w:val="002C1A8A"/>
    <w:rsid w:val="002D14EA"/>
    <w:rsid w:val="002D2A32"/>
    <w:rsid w:val="002F1FFD"/>
    <w:rsid w:val="003073A2"/>
    <w:rsid w:val="00317CAF"/>
    <w:rsid w:val="00344251"/>
    <w:rsid w:val="00357449"/>
    <w:rsid w:val="0036725E"/>
    <w:rsid w:val="00375631"/>
    <w:rsid w:val="003809D1"/>
    <w:rsid w:val="003A0286"/>
    <w:rsid w:val="003E3708"/>
    <w:rsid w:val="004107BB"/>
    <w:rsid w:val="00413355"/>
    <w:rsid w:val="00413780"/>
    <w:rsid w:val="00420A5C"/>
    <w:rsid w:val="004348E8"/>
    <w:rsid w:val="004468CF"/>
    <w:rsid w:val="00465301"/>
    <w:rsid w:val="004850CF"/>
    <w:rsid w:val="004D4092"/>
    <w:rsid w:val="004D7306"/>
    <w:rsid w:val="004E283C"/>
    <w:rsid w:val="00512B83"/>
    <w:rsid w:val="00512E7C"/>
    <w:rsid w:val="005214C5"/>
    <w:rsid w:val="00534723"/>
    <w:rsid w:val="00587826"/>
    <w:rsid w:val="00594F25"/>
    <w:rsid w:val="005968C1"/>
    <w:rsid w:val="005B1E56"/>
    <w:rsid w:val="005C2D72"/>
    <w:rsid w:val="005D6CF4"/>
    <w:rsid w:val="006146E4"/>
    <w:rsid w:val="00671555"/>
    <w:rsid w:val="006911B1"/>
    <w:rsid w:val="00691DC8"/>
    <w:rsid w:val="00693698"/>
    <w:rsid w:val="00695284"/>
    <w:rsid w:val="00696DF1"/>
    <w:rsid w:val="006F3A24"/>
    <w:rsid w:val="006F533B"/>
    <w:rsid w:val="00701FD8"/>
    <w:rsid w:val="00712BA6"/>
    <w:rsid w:val="007217F8"/>
    <w:rsid w:val="007605A1"/>
    <w:rsid w:val="00761693"/>
    <w:rsid w:val="00764731"/>
    <w:rsid w:val="0077036D"/>
    <w:rsid w:val="007A3CE1"/>
    <w:rsid w:val="007A6690"/>
    <w:rsid w:val="007E6CF2"/>
    <w:rsid w:val="007F1984"/>
    <w:rsid w:val="007F5E30"/>
    <w:rsid w:val="007F6569"/>
    <w:rsid w:val="008311D2"/>
    <w:rsid w:val="00854B89"/>
    <w:rsid w:val="00866636"/>
    <w:rsid w:val="008A1AAC"/>
    <w:rsid w:val="008B56CF"/>
    <w:rsid w:val="008C4E74"/>
    <w:rsid w:val="008F31BA"/>
    <w:rsid w:val="008F5DDD"/>
    <w:rsid w:val="00914347"/>
    <w:rsid w:val="00955B44"/>
    <w:rsid w:val="009577A7"/>
    <w:rsid w:val="009639C0"/>
    <w:rsid w:val="00992836"/>
    <w:rsid w:val="009D6EC5"/>
    <w:rsid w:val="009E5FB5"/>
    <w:rsid w:val="00A15CD2"/>
    <w:rsid w:val="00A46208"/>
    <w:rsid w:val="00A609EF"/>
    <w:rsid w:val="00A658B7"/>
    <w:rsid w:val="00A84326"/>
    <w:rsid w:val="00AC5FDF"/>
    <w:rsid w:val="00AD3038"/>
    <w:rsid w:val="00B6629B"/>
    <w:rsid w:val="00B80967"/>
    <w:rsid w:val="00BA1358"/>
    <w:rsid w:val="00BB3283"/>
    <w:rsid w:val="00BD09A4"/>
    <w:rsid w:val="00BD6EB9"/>
    <w:rsid w:val="00BE5C18"/>
    <w:rsid w:val="00C40CB5"/>
    <w:rsid w:val="00C41D98"/>
    <w:rsid w:val="00C523FF"/>
    <w:rsid w:val="00C5354A"/>
    <w:rsid w:val="00C74818"/>
    <w:rsid w:val="00C96D2C"/>
    <w:rsid w:val="00CC3D06"/>
    <w:rsid w:val="00CF3D1B"/>
    <w:rsid w:val="00D25524"/>
    <w:rsid w:val="00D27BBA"/>
    <w:rsid w:val="00D3150B"/>
    <w:rsid w:val="00D31553"/>
    <w:rsid w:val="00D525B4"/>
    <w:rsid w:val="00D730ED"/>
    <w:rsid w:val="00D910FC"/>
    <w:rsid w:val="00DA2547"/>
    <w:rsid w:val="00DB23FA"/>
    <w:rsid w:val="00DC0ACA"/>
    <w:rsid w:val="00DE08C7"/>
    <w:rsid w:val="00E35D82"/>
    <w:rsid w:val="00E42538"/>
    <w:rsid w:val="00E50615"/>
    <w:rsid w:val="00EA7DAD"/>
    <w:rsid w:val="00ED7F3D"/>
    <w:rsid w:val="00EE07F8"/>
    <w:rsid w:val="00F119B3"/>
    <w:rsid w:val="00F325C1"/>
    <w:rsid w:val="00F32AB2"/>
    <w:rsid w:val="00F455FE"/>
    <w:rsid w:val="00F54793"/>
    <w:rsid w:val="00F71119"/>
    <w:rsid w:val="00F9082C"/>
    <w:rsid w:val="00FA03B5"/>
    <w:rsid w:val="00FA20E8"/>
    <w:rsid w:val="00FB640B"/>
    <w:rsid w:val="00FC1C40"/>
    <w:rsid w:val="00FF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C13998C0-5AD6-4166-B9AF-3BB1B566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83"/>
    <w:rPr>
      <w:sz w:val="28"/>
    </w:rPr>
  </w:style>
  <w:style w:type="paragraph" w:styleId="1">
    <w:name w:val="heading 1"/>
    <w:basedOn w:val="a"/>
    <w:next w:val="a"/>
    <w:link w:val="10"/>
    <w:qFormat/>
    <w:rsid w:val="00280183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280183"/>
    <w:pPr>
      <w:keepNext/>
      <w:spacing w:after="100" w:afterAutospacing="1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280183"/>
    <w:pPr>
      <w:keepNext/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0"/>
    <w:qFormat/>
    <w:rsid w:val="00280183"/>
    <w:pPr>
      <w:keepNext/>
      <w:jc w:val="center"/>
      <w:outlineLvl w:val="3"/>
    </w:pPr>
    <w:rPr>
      <w:rFonts w:ascii="Tatar Peterburg" w:hAnsi="Tatar Peterburg"/>
      <w:caps/>
      <w:noProof/>
    </w:rPr>
  </w:style>
  <w:style w:type="paragraph" w:styleId="5">
    <w:name w:val="heading 5"/>
    <w:basedOn w:val="a"/>
    <w:next w:val="a"/>
    <w:qFormat/>
    <w:rsid w:val="00280183"/>
    <w:pPr>
      <w:keepNext/>
      <w:jc w:val="both"/>
      <w:outlineLvl w:val="4"/>
    </w:pPr>
    <w:rPr>
      <w:b/>
      <w:bCs/>
      <w:sz w:val="24"/>
      <w:szCs w:val="16"/>
    </w:rPr>
  </w:style>
  <w:style w:type="paragraph" w:styleId="6">
    <w:name w:val="heading 6"/>
    <w:basedOn w:val="a"/>
    <w:next w:val="a"/>
    <w:qFormat/>
    <w:rsid w:val="00280183"/>
    <w:pPr>
      <w:keepNext/>
      <w:outlineLvl w:val="5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280183"/>
  </w:style>
  <w:style w:type="paragraph" w:styleId="a3">
    <w:name w:val="Body Text Indent"/>
    <w:basedOn w:val="a"/>
    <w:semiHidden/>
    <w:rsid w:val="00280183"/>
    <w:pPr>
      <w:ind w:firstLine="708"/>
      <w:jc w:val="both"/>
    </w:pPr>
    <w:rPr>
      <w:color w:val="000000"/>
      <w:spacing w:val="2"/>
      <w:szCs w:val="28"/>
    </w:rPr>
  </w:style>
  <w:style w:type="paragraph" w:styleId="a4">
    <w:name w:val="Body Text"/>
    <w:basedOn w:val="a"/>
    <w:semiHidden/>
    <w:rsid w:val="00280183"/>
    <w:pPr>
      <w:spacing w:line="360" w:lineRule="auto"/>
      <w:jc w:val="both"/>
    </w:pPr>
  </w:style>
  <w:style w:type="paragraph" w:styleId="a5">
    <w:name w:val="footer"/>
    <w:basedOn w:val="a"/>
    <w:link w:val="a6"/>
    <w:semiHidden/>
    <w:rsid w:val="00280183"/>
    <w:pPr>
      <w:tabs>
        <w:tab w:val="center" w:pos="4153"/>
        <w:tab w:val="right" w:pos="8306"/>
      </w:tabs>
    </w:pPr>
    <w:rPr>
      <w:sz w:val="20"/>
    </w:rPr>
  </w:style>
  <w:style w:type="character" w:styleId="a7">
    <w:name w:val="Hyperlink"/>
    <w:basedOn w:val="a0"/>
    <w:semiHidden/>
    <w:rsid w:val="00280183"/>
    <w:rPr>
      <w:rFonts w:ascii="Tahoma" w:hAnsi="Tahoma" w:cs="Tahoma" w:hint="default"/>
      <w:strike w:val="0"/>
      <w:dstrike w:val="0"/>
      <w:color w:val="FFFFFF"/>
      <w:sz w:val="17"/>
      <w:szCs w:val="17"/>
      <w:u w:val="none"/>
      <w:effect w:val="none"/>
    </w:rPr>
  </w:style>
  <w:style w:type="character" w:styleId="a8">
    <w:name w:val="FollowedHyperlink"/>
    <w:basedOn w:val="a0"/>
    <w:semiHidden/>
    <w:rsid w:val="00280183"/>
    <w:rPr>
      <w:color w:val="800080"/>
      <w:u w:val="single"/>
    </w:rPr>
  </w:style>
  <w:style w:type="paragraph" w:styleId="a9">
    <w:name w:val="footnote text"/>
    <w:basedOn w:val="a"/>
    <w:link w:val="aa"/>
    <w:uiPriority w:val="99"/>
    <w:rsid w:val="007605A1"/>
    <w:pPr>
      <w:jc w:val="center"/>
    </w:pPr>
    <w:rPr>
      <w:sz w:val="20"/>
    </w:rPr>
  </w:style>
  <w:style w:type="character" w:customStyle="1" w:styleId="aa">
    <w:name w:val="Текст сноски Знак"/>
    <w:basedOn w:val="a0"/>
    <w:link w:val="a9"/>
    <w:rsid w:val="007605A1"/>
  </w:style>
  <w:style w:type="character" w:styleId="ab">
    <w:name w:val="footnote reference"/>
    <w:basedOn w:val="a0"/>
    <w:rsid w:val="007605A1"/>
    <w:rPr>
      <w:vertAlign w:val="superscript"/>
    </w:rPr>
  </w:style>
  <w:style w:type="character" w:customStyle="1" w:styleId="10">
    <w:name w:val="Заголовок 1 Знак"/>
    <w:basedOn w:val="a0"/>
    <w:link w:val="1"/>
    <w:rsid w:val="004E283C"/>
    <w:rPr>
      <w:sz w:val="28"/>
    </w:rPr>
  </w:style>
  <w:style w:type="character" w:customStyle="1" w:styleId="40">
    <w:name w:val="Заголовок 4 Знак"/>
    <w:basedOn w:val="a0"/>
    <w:link w:val="4"/>
    <w:rsid w:val="004E283C"/>
    <w:rPr>
      <w:rFonts w:ascii="Tatar Peterburg" w:hAnsi="Tatar Peterburg"/>
      <w:caps/>
      <w:noProof/>
      <w:sz w:val="28"/>
    </w:rPr>
  </w:style>
  <w:style w:type="character" w:customStyle="1" w:styleId="a6">
    <w:name w:val="Нижний колонтитул Знак"/>
    <w:basedOn w:val="a0"/>
    <w:link w:val="a5"/>
    <w:semiHidden/>
    <w:rsid w:val="004E283C"/>
  </w:style>
  <w:style w:type="paragraph" w:styleId="ac">
    <w:name w:val="Title"/>
    <w:basedOn w:val="a"/>
    <w:link w:val="ad"/>
    <w:qFormat/>
    <w:rsid w:val="003073A2"/>
    <w:pPr>
      <w:jc w:val="center"/>
    </w:pPr>
    <w:rPr>
      <w:sz w:val="32"/>
      <w:lang w:eastAsia="en-US"/>
    </w:rPr>
  </w:style>
  <w:style w:type="character" w:customStyle="1" w:styleId="ad">
    <w:name w:val="Название Знак"/>
    <w:basedOn w:val="a0"/>
    <w:link w:val="ac"/>
    <w:rsid w:val="003073A2"/>
    <w:rPr>
      <w:sz w:val="32"/>
      <w:lang w:eastAsia="en-US"/>
    </w:rPr>
  </w:style>
  <w:style w:type="paragraph" w:styleId="ae">
    <w:name w:val="No Spacing"/>
    <w:uiPriority w:val="1"/>
    <w:qFormat/>
    <w:rsid w:val="00EA7DAD"/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C4E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4E74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rsid w:val="00854B89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Верхний колонтитул Знак"/>
    <w:basedOn w:val="a0"/>
    <w:link w:val="af1"/>
    <w:uiPriority w:val="99"/>
    <w:rsid w:val="00854B89"/>
  </w:style>
  <w:style w:type="paragraph" w:styleId="af3">
    <w:name w:val="List Paragraph"/>
    <w:basedOn w:val="a"/>
    <w:uiPriority w:val="99"/>
    <w:qFormat/>
    <w:rsid w:val="00D910F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uiPriority w:val="99"/>
    <w:rsid w:val="00D910FC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13">
    <w:name w:val="Обычный13"/>
    <w:basedOn w:val="a"/>
    <w:rsid w:val="00D910FC"/>
    <w:pPr>
      <w:jc w:val="center"/>
    </w:pPr>
    <w:rPr>
      <w:sz w:val="26"/>
      <w:szCs w:val="24"/>
    </w:rPr>
  </w:style>
  <w:style w:type="paragraph" w:styleId="af4">
    <w:name w:val="Normal (Web)"/>
    <w:basedOn w:val="a"/>
    <w:uiPriority w:val="99"/>
    <w:semiHidden/>
    <w:unhideWhenUsed/>
    <w:rsid w:val="009D6EC5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9D6EC5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D6E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0">
    <w:name w:val="Body Text Indent 3"/>
    <w:basedOn w:val="a"/>
    <w:link w:val="31"/>
    <w:uiPriority w:val="99"/>
    <w:semiHidden/>
    <w:unhideWhenUsed/>
    <w:rsid w:val="009D6EC5"/>
    <w:pPr>
      <w:spacing w:after="120" w:line="25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D6EC5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14007">
    <w:name w:val="Стиль 14 пт По ширине Справа:  007 см Междустр.интервал:  полут..."/>
    <w:basedOn w:val="a"/>
    <w:uiPriority w:val="99"/>
    <w:rsid w:val="009D6EC5"/>
    <w:pPr>
      <w:spacing w:line="360" w:lineRule="auto"/>
      <w:ind w:right="40" w:firstLine="567"/>
      <w:jc w:val="both"/>
    </w:pPr>
  </w:style>
  <w:style w:type="character" w:customStyle="1" w:styleId="11">
    <w:name w:val="Текст сноски Знак1"/>
    <w:uiPriority w:val="99"/>
    <w:semiHidden/>
    <w:locked/>
    <w:rsid w:val="009D6EC5"/>
    <w:rPr>
      <w:kern w:val="2"/>
      <w:lang w:val="x-none" w:eastAsia="ar-SA"/>
    </w:rPr>
  </w:style>
  <w:style w:type="character" w:styleId="af5">
    <w:name w:val="Strong"/>
    <w:basedOn w:val="a0"/>
    <w:uiPriority w:val="22"/>
    <w:qFormat/>
    <w:rsid w:val="009D6E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Админ</cp:lastModifiedBy>
  <cp:revision>13</cp:revision>
  <cp:lastPrinted>2022-09-16T06:07:00Z</cp:lastPrinted>
  <dcterms:created xsi:type="dcterms:W3CDTF">2022-06-16T12:51:00Z</dcterms:created>
  <dcterms:modified xsi:type="dcterms:W3CDTF">2022-09-16T06:08:00Z</dcterms:modified>
</cp:coreProperties>
</file>