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B7880" w:rsidP="00107FC2">
            <w:pPr>
              <w:rPr>
                <w:sz w:val="28"/>
              </w:rPr>
            </w:pPr>
            <w:r>
              <w:rPr>
                <w:sz w:val="28"/>
              </w:rPr>
              <w:t>№ 252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B788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«26»   08  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C004F1" w:rsidRDefault="00C004F1" w:rsidP="00C004F1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Об утверждении регламента деятельности органа местного самоуправления Мамадышского муниципального района Республики Татарстан по механизму сбора и мониторинга </w:t>
      </w:r>
      <w:bookmarkStart w:id="0" w:name="_Hlk106372709"/>
      <w:r>
        <w:rPr>
          <w:rFonts w:eastAsia="SimSun"/>
          <w:kern w:val="3"/>
          <w:sz w:val="28"/>
          <w:szCs w:val="28"/>
          <w:lang w:eastAsia="zh-CN" w:bidi="hi-IN"/>
        </w:rPr>
        <w:t>данных, необходимых для расчета</w:t>
      </w:r>
      <w:bookmarkEnd w:id="0"/>
      <w:r>
        <w:rPr>
          <w:rFonts w:eastAsia="SimSun"/>
          <w:kern w:val="3"/>
          <w:sz w:val="28"/>
          <w:szCs w:val="28"/>
          <w:lang w:eastAsia="zh-CN" w:bidi="hi-IN"/>
        </w:rPr>
        <w:t xml:space="preserve"> подпоказателя «Доля детей от 5 до 18 лет, охваченных услугами в сфере дополнительного образования», входящего в состав показателя «Эффективность системы выявления, поддержки и развития способностей и талантов у детей и молодежи»,</w:t>
      </w:r>
      <w:r>
        <w:rPr>
          <w:rFonts w:ascii="Liberation Serif" w:eastAsia="SimSun" w:hAnsi="Liberation Serif" w:cs="Mangal"/>
          <w:kern w:val="3"/>
          <w:sz w:val="26"/>
          <w:szCs w:val="24"/>
          <w:lang w:eastAsia="zh-CN" w:bidi="hi-IN"/>
        </w:rPr>
        <w:t xml:space="preserve"> </w:t>
      </w:r>
      <w:r>
        <w:rPr>
          <w:rFonts w:eastAsia="SimSun"/>
          <w:kern w:val="3"/>
          <w:sz w:val="28"/>
          <w:szCs w:val="28"/>
          <w:lang w:eastAsia="zh-CN" w:bidi="hi-IN"/>
        </w:rPr>
        <w:t>декомпозированного на муниципальный уровень, за отчетный период</w:t>
      </w:r>
    </w:p>
    <w:p w:rsidR="00C004F1" w:rsidRDefault="00C004F1" w:rsidP="00C004F1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C004F1" w:rsidRDefault="00C004F1" w:rsidP="00C004F1">
      <w:pPr>
        <w:keepNext/>
        <w:shd w:val="clear" w:color="auto" w:fill="FFFFFF"/>
        <w:suppressAutoHyphens/>
        <w:autoSpaceDN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В соответствии с Указом Президента Российской Федерации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</w:t>
      </w:r>
      <w:r>
        <w:rPr>
          <w:color w:val="000000"/>
          <w:sz w:val="28"/>
          <w:szCs w:val="28"/>
          <w:shd w:val="clear" w:color="auto" w:fill="FFFFFF"/>
        </w:rPr>
        <w:t xml:space="preserve">Исполнительный комитет Мамадышского муниципального района Республики Татарстан  </w:t>
      </w:r>
    </w:p>
    <w:p w:rsidR="00C004F1" w:rsidRPr="00C004F1" w:rsidRDefault="00C004F1" w:rsidP="00C004F1">
      <w:pPr>
        <w:keepNext/>
        <w:shd w:val="clear" w:color="auto" w:fill="FFFFFF"/>
        <w:suppressAutoHyphens/>
        <w:autoSpaceDN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 </w:t>
      </w:r>
      <w:r>
        <w:rPr>
          <w:sz w:val="28"/>
          <w:szCs w:val="28"/>
        </w:rPr>
        <w:t>о с т а н о в л я е т:</w:t>
      </w:r>
    </w:p>
    <w:p w:rsidR="00C004F1" w:rsidRDefault="00C004F1" w:rsidP="00C004F1">
      <w:pPr>
        <w:pStyle w:val="af1"/>
        <w:jc w:val="both"/>
        <w:rPr>
          <w:rFonts w:ascii="Times New Roman" w:eastAsia="SimSun" w:hAnsi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sz w:val="28"/>
          <w:szCs w:val="28"/>
          <w:lang w:eastAsia="zh-CN" w:bidi="hi-IN"/>
        </w:rPr>
        <w:t xml:space="preserve">          1.Утвердить прилагаемый регламент деятельности органа местного самоуправления Мамадышского муниципального района по механизму сбора и мониторинга данных, необходимых для расчета подпоказателя «Доля детей от 5 до 18 лет, охваченных услугами в сфере дополнительного образования», входящего в состав показателя «Эффективность системы выявления, поддержки и развития способностей и талантов у детей и молодежи», декомпозированного на муниципальный уровень, за отчетный период.</w:t>
      </w:r>
    </w:p>
    <w:p w:rsidR="00C004F1" w:rsidRDefault="00C004F1" w:rsidP="00C004F1">
      <w:pPr>
        <w:pStyle w:val="23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</w:t>
      </w:r>
      <w:r>
        <w:rPr>
          <w:sz w:val="28"/>
          <w:szCs w:val="28"/>
        </w:rPr>
        <w:lastRenderedPageBreak/>
        <w:t xml:space="preserve">Татарстан </w:t>
      </w:r>
      <w:hyperlink r:id="rId10" w:history="1">
        <w:r>
          <w:rPr>
            <w:rStyle w:val="ac"/>
            <w:rFonts w:eastAsiaTheme="minorEastAsia"/>
            <w:sz w:val="28"/>
            <w:szCs w:val="28"/>
            <w:lang w:val="en-US"/>
          </w:rPr>
          <w:t>www</w:t>
        </w:r>
        <w:r>
          <w:rPr>
            <w:rStyle w:val="ac"/>
            <w:rFonts w:eastAsiaTheme="minorEastAsia"/>
            <w:sz w:val="28"/>
            <w:szCs w:val="28"/>
          </w:rPr>
          <w:t>.</w:t>
        </w:r>
        <w:r>
          <w:rPr>
            <w:rStyle w:val="ac"/>
            <w:rFonts w:eastAsiaTheme="minorEastAsia"/>
            <w:sz w:val="28"/>
            <w:szCs w:val="28"/>
            <w:lang w:val="en-US"/>
          </w:rPr>
          <w:t>mamadysh</w:t>
        </w:r>
        <w:r>
          <w:rPr>
            <w:rStyle w:val="ac"/>
            <w:rFonts w:eastAsiaTheme="minorEastAsia"/>
            <w:sz w:val="28"/>
            <w:szCs w:val="28"/>
          </w:rPr>
          <w:t>.</w:t>
        </w:r>
        <w:r>
          <w:rPr>
            <w:rStyle w:val="ac"/>
            <w:rFonts w:eastAsiaTheme="minorEastAsia"/>
            <w:sz w:val="28"/>
            <w:szCs w:val="28"/>
            <w:lang w:val="en-US"/>
          </w:rPr>
          <w:t>tatarstan</w:t>
        </w:r>
        <w:r>
          <w:rPr>
            <w:rStyle w:val="ac"/>
            <w:rFonts w:eastAsiaTheme="minorEastAsia"/>
            <w:sz w:val="28"/>
            <w:szCs w:val="28"/>
          </w:rPr>
          <w:t>.</w:t>
        </w:r>
        <w:r>
          <w:rPr>
            <w:rStyle w:val="ac"/>
            <w:rFonts w:eastAsiaTheme="minorEastAsia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на правовом  портале Республики Татарстан.</w:t>
      </w:r>
    </w:p>
    <w:p w:rsidR="00C004F1" w:rsidRDefault="00C004F1" w:rsidP="00C00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Контроль за исполнением настоящего постановления возложить на  заместителя руководителя Исполнительного комитета Мамадышского муниципального района  Хузязянова М.Р.</w:t>
      </w:r>
    </w:p>
    <w:p w:rsidR="00C004F1" w:rsidRDefault="00C004F1" w:rsidP="00C004F1">
      <w:pPr>
        <w:jc w:val="both"/>
        <w:rPr>
          <w:sz w:val="28"/>
          <w:szCs w:val="28"/>
        </w:rPr>
      </w:pPr>
    </w:p>
    <w:p w:rsidR="00C004F1" w:rsidRDefault="00C004F1" w:rsidP="00C004F1">
      <w:pPr>
        <w:jc w:val="both"/>
        <w:rPr>
          <w:sz w:val="28"/>
          <w:szCs w:val="28"/>
        </w:rPr>
      </w:pPr>
    </w:p>
    <w:tbl>
      <w:tblPr>
        <w:tblStyle w:val="1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B7880" w:rsidTr="00BB7880">
        <w:tc>
          <w:tcPr>
            <w:tcW w:w="10206" w:type="dxa"/>
          </w:tcPr>
          <w:p w:rsidR="00BB7880" w:rsidRDefault="00BB7880" w:rsidP="00BB7880">
            <w:pPr>
              <w:suppressAutoHyphens/>
              <w:autoSpaceDN w:val="0"/>
              <w:ind w:right="-5119"/>
              <w:jc w:val="both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Руководитель                                                                                                О.Н.Павлов                                                                    </w:t>
            </w:r>
          </w:p>
          <w:p w:rsidR="00BB7880" w:rsidRDefault="00BB7880">
            <w:pPr>
              <w:suppressAutoHyphens/>
              <w:autoSpaceDN w:val="0"/>
              <w:jc w:val="both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</w:p>
          <w:p w:rsidR="00BB7880" w:rsidRDefault="00BB7880">
            <w:pPr>
              <w:suppressAutoHyphens/>
              <w:autoSpaceDN w:val="0"/>
              <w:jc w:val="right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C004F1" w:rsidRDefault="00C004F1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EE0A42" w:rsidRDefault="00EE0A42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C004F1" w:rsidRDefault="00C004F1" w:rsidP="00C004F1">
      <w:pPr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</w:p>
    <w:p w:rsidR="00C004F1" w:rsidRDefault="00C004F1" w:rsidP="00C004F1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lastRenderedPageBreak/>
        <w:t xml:space="preserve">Приложение </w:t>
      </w:r>
    </w:p>
    <w:p w:rsidR="00C004F1" w:rsidRDefault="00C004F1" w:rsidP="00C004F1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 xml:space="preserve">к постановлению </w:t>
      </w:r>
    </w:p>
    <w:p w:rsidR="00C004F1" w:rsidRDefault="00C004F1" w:rsidP="00C004F1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>Исполнительного комитета</w:t>
      </w:r>
    </w:p>
    <w:p w:rsidR="00C004F1" w:rsidRDefault="00C004F1" w:rsidP="00C004F1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>Мамадышского муниципального района Республики Татарстан</w:t>
      </w:r>
    </w:p>
    <w:p w:rsidR="00C004F1" w:rsidRDefault="00BB7880" w:rsidP="00C004F1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>о</w:t>
      </w:r>
      <w:r w:rsidR="00C004F1">
        <w:rPr>
          <w:rFonts w:eastAsia="SimSun"/>
          <w:kern w:val="3"/>
          <w:sz w:val="24"/>
          <w:szCs w:val="24"/>
          <w:lang w:eastAsia="zh-CN" w:bidi="hi-IN"/>
        </w:rPr>
        <w:t>т</w:t>
      </w:r>
      <w:r>
        <w:rPr>
          <w:rFonts w:eastAsia="SimSun"/>
          <w:kern w:val="3"/>
          <w:sz w:val="24"/>
          <w:szCs w:val="24"/>
          <w:lang w:eastAsia="zh-CN" w:bidi="hi-IN"/>
        </w:rPr>
        <w:t xml:space="preserve">  26.08.2022 _№ </w:t>
      </w:r>
      <w:bookmarkStart w:id="1" w:name="_GoBack"/>
      <w:bookmarkEnd w:id="1"/>
      <w:r>
        <w:rPr>
          <w:rFonts w:eastAsia="SimSun"/>
          <w:kern w:val="3"/>
          <w:sz w:val="24"/>
          <w:szCs w:val="24"/>
          <w:lang w:eastAsia="zh-CN" w:bidi="hi-IN"/>
        </w:rPr>
        <w:t xml:space="preserve"> 252</w:t>
      </w:r>
      <w:r w:rsidR="00C004F1">
        <w:rPr>
          <w:rFonts w:eastAsia="SimSun"/>
          <w:kern w:val="3"/>
          <w:sz w:val="24"/>
          <w:szCs w:val="24"/>
          <w:lang w:eastAsia="zh-CN" w:bidi="hi-IN"/>
        </w:rPr>
        <w:t>_</w:t>
      </w:r>
    </w:p>
    <w:p w:rsidR="00C004F1" w:rsidRDefault="00C004F1" w:rsidP="00C004F1">
      <w:pPr>
        <w:suppressAutoHyphens/>
        <w:autoSpaceDN w:val="0"/>
        <w:ind w:left="4820"/>
        <w:rPr>
          <w:rFonts w:eastAsia="SimSun"/>
          <w:kern w:val="3"/>
          <w:sz w:val="24"/>
          <w:szCs w:val="24"/>
          <w:lang w:eastAsia="zh-CN" w:bidi="hi-IN"/>
        </w:rPr>
      </w:pPr>
    </w:p>
    <w:p w:rsidR="00C004F1" w:rsidRDefault="00C004F1" w:rsidP="00C004F1">
      <w:pPr>
        <w:suppressAutoHyphens/>
        <w:autoSpaceDN w:val="0"/>
        <w:jc w:val="center"/>
        <w:rPr>
          <w:rFonts w:eastAsia="SimSun"/>
          <w:b/>
          <w:kern w:val="3"/>
          <w:sz w:val="24"/>
          <w:szCs w:val="24"/>
          <w:lang w:eastAsia="zh-CN" w:bidi="hi-IN"/>
        </w:rPr>
      </w:pPr>
    </w:p>
    <w:p w:rsidR="00C004F1" w:rsidRDefault="00C004F1" w:rsidP="00C004F1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C004F1" w:rsidRDefault="00C004F1" w:rsidP="00C004F1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Регламент</w:t>
      </w:r>
    </w:p>
    <w:p w:rsidR="00C004F1" w:rsidRDefault="00C004F1" w:rsidP="00C004F1">
      <w:pPr>
        <w:keepNext/>
        <w:shd w:val="clear" w:color="auto" w:fill="FFFFFF"/>
        <w:suppressAutoHyphens/>
        <w:autoSpaceDE w:val="0"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деятельности органа местного самоуправления Мамадышского муниципального района </w:t>
      </w:r>
      <w:bookmarkStart w:id="2" w:name="_Hlk109120375"/>
      <w:r>
        <w:rPr>
          <w:rFonts w:eastAsia="SimSun"/>
          <w:b/>
          <w:kern w:val="3"/>
          <w:sz w:val="28"/>
          <w:szCs w:val="28"/>
          <w:lang w:eastAsia="zh-CN" w:bidi="hi-IN"/>
        </w:rPr>
        <w:t>по механизму сбора и мониторинга данных, необходимых для расчета подпоказателя «Доля детей от 5 до 18 лет, охваченных услугами в сфере дополнительного образования»</w:t>
      </w:r>
      <w:bookmarkEnd w:id="2"/>
      <w:r>
        <w:rPr>
          <w:rFonts w:eastAsia="SimSun"/>
          <w:b/>
          <w:kern w:val="3"/>
          <w:sz w:val="28"/>
          <w:szCs w:val="28"/>
          <w:lang w:eastAsia="zh-CN" w:bidi="hi-IN"/>
        </w:rPr>
        <w:t>, входящего в состав показателя «Эффективность системы выявления, поддержки и развития способностей и талантов у детей и молодежи», декомпозированного на муниципальный уровень, за отчетный период</w:t>
      </w:r>
    </w:p>
    <w:p w:rsidR="00C004F1" w:rsidRDefault="00C004F1" w:rsidP="00C004F1">
      <w:pPr>
        <w:keepNext/>
        <w:shd w:val="clear" w:color="auto" w:fill="FFFFFF"/>
        <w:suppressAutoHyphens/>
        <w:autoSpaceDE w:val="0"/>
        <w:autoSpaceDN w:val="0"/>
        <w:jc w:val="center"/>
        <w:rPr>
          <w:rFonts w:eastAsia="SimSun"/>
          <w:kern w:val="3"/>
          <w:sz w:val="28"/>
          <w:szCs w:val="28"/>
          <w:lang w:eastAsia="zh-CN" w:bidi="hi-IN"/>
        </w:rPr>
      </w:pPr>
    </w:p>
    <w:p w:rsidR="00C004F1" w:rsidRDefault="00C004F1" w:rsidP="00C004F1">
      <w:pPr>
        <w:keepNext/>
        <w:numPr>
          <w:ilvl w:val="0"/>
          <w:numId w:val="24"/>
        </w:numPr>
        <w:shd w:val="clear" w:color="auto" w:fill="FFFFFF"/>
        <w:suppressAutoHyphens/>
        <w:autoSpaceDN w:val="0"/>
        <w:ind w:left="0"/>
        <w:jc w:val="center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Общие положения</w:t>
      </w:r>
    </w:p>
    <w:p w:rsidR="00C004F1" w:rsidRDefault="00C004F1" w:rsidP="00C004F1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C004F1" w:rsidRDefault="00C004F1" w:rsidP="00C004F1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1.1. Предмет регулирования регламента.</w:t>
      </w:r>
    </w:p>
    <w:p w:rsidR="00C004F1" w:rsidRDefault="00C004F1" w:rsidP="00C004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Настоящий регламент деятельности органа местного самоуправления Мамадышского муниципального района по механизму сбора и мониторинга данных, необходимых для расчета подпоказателя «Доля детей от 5 до 18 лет, охваченных услугами в сфере дополнительного образования», за отчетный период разработан в соответствии с Указом Президента Российской Федерации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</w:t>
      </w:r>
      <w:r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подпоказателя «Доля детей от 5 до 18 лет, охваченных услугами в сфере дополнительного образования», входящего в состав показателя «Эффективность системы выявления, поддержки и развития способностей и </w:t>
      </w:r>
      <w:r>
        <w:rPr>
          <w:rFonts w:eastAsia="Calibri"/>
          <w:sz w:val="28"/>
          <w:szCs w:val="28"/>
          <w:lang w:eastAsia="en-US"/>
        </w:rPr>
        <w:lastRenderedPageBreak/>
        <w:t>талантов у детей и молодежи», декомпозированного на муниципальный уровень, за отчетный период (далее – подпоказатель).</w:t>
      </w:r>
    </w:p>
    <w:p w:rsidR="00C004F1" w:rsidRDefault="00C004F1" w:rsidP="00C004F1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Центром ответственности за сбор и мониторинг подпоказателя в Мамадышском муниципальном районе является МКУ «Отдел образования» исполнительного комитета Мамадышского муниципального района (далее – отдел образования) </w:t>
      </w:r>
    </w:p>
    <w:p w:rsidR="00C004F1" w:rsidRDefault="00C004F1" w:rsidP="00C004F1">
      <w:pPr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1.2. </w:t>
      </w:r>
      <w:r>
        <w:rPr>
          <w:rFonts w:eastAsia="SimSun"/>
          <w:bCs/>
          <w:kern w:val="3"/>
          <w:sz w:val="28"/>
          <w:szCs w:val="28"/>
          <w:lang w:eastAsia="zh-CN" w:bidi="hi-IN"/>
        </w:rPr>
        <w:t>Справочная информация.</w:t>
      </w:r>
    </w:p>
    <w:p w:rsidR="00C004F1" w:rsidRDefault="00C004F1" w:rsidP="00C004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целей настоящего регламента используются термины, определенные в методике расчета подпоказателя «Доля детей от 5 до 18 лет, охваченных услугами в сфере дополнительного образования», входящего в состав показателя «Эффективность системы выявления, поддержки и развития способностей и талантов у детей и молодежи за отчетный период (прошедший год)», декомпозированного на муниципальный уровень, за отчетный период, введенной 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C004F1" w:rsidRDefault="00C004F1" w:rsidP="00C004F1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bidi="hi-IN"/>
        </w:rPr>
      </w:pPr>
    </w:p>
    <w:p w:rsidR="00C004F1" w:rsidRDefault="00C004F1" w:rsidP="00C004F1">
      <w:pPr>
        <w:keepNext/>
        <w:numPr>
          <w:ilvl w:val="0"/>
          <w:numId w:val="24"/>
        </w:numPr>
        <w:shd w:val="clear" w:color="auto" w:fill="FFFFFF"/>
        <w:suppressAutoHyphens/>
        <w:autoSpaceDN w:val="0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Стандарт расчета, порядок сбора и предоставления данных</w:t>
      </w:r>
    </w:p>
    <w:p w:rsidR="00C004F1" w:rsidRDefault="00C004F1" w:rsidP="00C004F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sz w:val="28"/>
          <w:szCs w:val="28"/>
        </w:rPr>
        <w:t xml:space="preserve">Для расчета подпоказателя используются данные по </w:t>
      </w:r>
      <w:r>
        <w:rPr>
          <w:kern w:val="3"/>
          <w:sz w:val="28"/>
          <w:szCs w:val="28"/>
          <w:lang w:bidi="hi-IN"/>
        </w:rPr>
        <w:t xml:space="preserve">количеству обучающихся (воспитанников): </w:t>
      </w:r>
    </w:p>
    <w:p w:rsidR="00C004F1" w:rsidRDefault="00C004F1" w:rsidP="00C004F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дошкольных образовательных организаций;</w:t>
      </w:r>
    </w:p>
    <w:p w:rsidR="00C004F1" w:rsidRDefault="00C004F1" w:rsidP="00C004F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общеобразовательных организаций;</w:t>
      </w:r>
    </w:p>
    <w:p w:rsidR="00C004F1" w:rsidRDefault="00C004F1" w:rsidP="00C004F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профессиональных образовательных организаций;</w:t>
      </w:r>
    </w:p>
    <w:p w:rsidR="00C004F1" w:rsidRDefault="00C004F1" w:rsidP="00C004F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организаций дополнительного образования детей;</w:t>
      </w:r>
    </w:p>
    <w:p w:rsidR="00C004F1" w:rsidRDefault="00C004F1" w:rsidP="00C004F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организаций, реализующих предпрофессиональные программы и программы спортивной подготовки, </w:t>
      </w:r>
    </w:p>
    <w:p w:rsidR="00C004F1" w:rsidRDefault="00C004F1" w:rsidP="00C004F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зарегистрированных на онлайн-платформе «Навигатор дополнительного образования Республики Татарстан», как части федерального Навигатора, расположенного по адресу: https://p 16.навигатор.дети.</w:t>
      </w:r>
    </w:p>
    <w:p w:rsidR="00C004F1" w:rsidRDefault="00C004F1" w:rsidP="00C004F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Данные вносятся образовательной организацией, оказывающей услуги по дополнительному образованию детей, на онлайн-платформе «Навигатор дополнительного образования Республики Татарстан».</w:t>
      </w:r>
    </w:p>
    <w:p w:rsidR="00C004F1" w:rsidRDefault="00C004F1" w:rsidP="00C004F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Ответственный сотрудник отдела образования осуществляет сбор данных за отчетный период по вышеуказанному подпоказателю на онлайн-платформе «Навигатор дополнительного образования Республики Татарстан», как части федерального Навигатора, расположенного по адресу: https://p 16.навигатор.дети. </w:t>
      </w:r>
    </w:p>
    <w:p w:rsidR="00C004F1" w:rsidRDefault="00C004F1" w:rsidP="00C004F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Сводная информация по муниципальному району (городскому округу) предоставляется в адрес Министерства образования и науки Республики Татарстан официальным письмом в единой межведомственной системе электронного документооборота Республики Татарстан с копией информации на адрес электронной почты mon.sbor@tatar.ru. </w:t>
      </w:r>
    </w:p>
    <w:p w:rsidR="00C004F1" w:rsidRDefault="00C004F1" w:rsidP="00C004F1">
      <w:pPr>
        <w:rPr>
          <w:rFonts w:eastAsia="SimSun"/>
          <w:b/>
          <w:kern w:val="3"/>
          <w:sz w:val="28"/>
          <w:szCs w:val="28"/>
          <w:lang w:eastAsia="zh-CN" w:bidi="hi-IN"/>
        </w:rPr>
        <w:sectPr w:rsidR="00C004F1" w:rsidSect="00C004F1">
          <w:pgSz w:w="11906" w:h="16838"/>
          <w:pgMar w:top="1134" w:right="567" w:bottom="1134" w:left="1276" w:header="709" w:footer="709" w:gutter="0"/>
          <w:cols w:space="720"/>
        </w:sectPr>
      </w:pPr>
    </w:p>
    <w:p w:rsidR="00C004F1" w:rsidRPr="00EE0A42" w:rsidRDefault="00C004F1" w:rsidP="00C004F1">
      <w:pPr>
        <w:keepNext/>
        <w:numPr>
          <w:ilvl w:val="0"/>
          <w:numId w:val="24"/>
        </w:numPr>
        <w:shd w:val="clear" w:color="auto" w:fill="FFFFFF"/>
        <w:suppressAutoHyphens/>
        <w:autoSpaceDN w:val="0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EE0A42">
        <w:rPr>
          <w:rFonts w:eastAsia="SimSun"/>
          <w:b/>
          <w:kern w:val="3"/>
          <w:sz w:val="28"/>
          <w:szCs w:val="28"/>
          <w:lang w:eastAsia="zh-CN" w:bidi="hi-IN"/>
        </w:rPr>
        <w:lastRenderedPageBreak/>
        <w:t>Состав, срок предоставления и поставщики данных</w:t>
      </w:r>
    </w:p>
    <w:p w:rsidR="00C004F1" w:rsidRPr="00EE0A42" w:rsidRDefault="00C004F1" w:rsidP="00C004F1">
      <w:pPr>
        <w:suppressAutoHyphens/>
        <w:autoSpaceDN w:val="0"/>
        <w:ind w:left="142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C004F1" w:rsidRPr="00EE0A42" w:rsidRDefault="00C004F1" w:rsidP="00C004F1">
      <w:pPr>
        <w:keepNext/>
        <w:shd w:val="clear" w:color="auto" w:fill="FFFFFF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 w:rsidRPr="00EE0A42">
        <w:rPr>
          <w:kern w:val="3"/>
          <w:sz w:val="28"/>
          <w:szCs w:val="28"/>
          <w:lang w:bidi="hi-IN"/>
        </w:rPr>
        <w:t>3.1.</w:t>
      </w:r>
      <w:r w:rsidRPr="00EE0A42">
        <w:rPr>
          <w:kern w:val="3"/>
          <w:sz w:val="28"/>
          <w:szCs w:val="28"/>
          <w:lang w:bidi="hi-IN"/>
        </w:rPr>
        <w:tab/>
        <w:t>Форма предоставления данных для организаций, предоставляющих услуги по дополнительному образованию детей – количество обучающихся (воспитанников) образовательных организаций, зарегистрированных на онлайн-платформе «Навигатор дополнительного образования Республики Татарстан» представлена в Таблице 1</w:t>
      </w:r>
    </w:p>
    <w:p w:rsidR="00C004F1" w:rsidRPr="00EE0A42" w:rsidRDefault="00C004F1" w:rsidP="00C004F1">
      <w:pPr>
        <w:keepNext/>
        <w:shd w:val="clear" w:color="auto" w:fill="FFFFFF"/>
        <w:suppressAutoHyphens/>
        <w:autoSpaceDN w:val="0"/>
        <w:ind w:firstLine="709"/>
        <w:jc w:val="both"/>
        <w:rPr>
          <w:rFonts w:eastAsia="SimSun"/>
          <w:kern w:val="3"/>
          <w:sz w:val="2"/>
          <w:szCs w:val="2"/>
          <w:lang w:eastAsia="zh-CN" w:bidi="hi-IN"/>
        </w:rPr>
      </w:pPr>
    </w:p>
    <w:tbl>
      <w:tblPr>
        <w:tblStyle w:val="14"/>
        <w:tblW w:w="1453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5"/>
        <w:gridCol w:w="2781"/>
        <w:gridCol w:w="5525"/>
      </w:tblGrid>
      <w:tr w:rsidR="00C004F1" w:rsidRPr="00EE0A42" w:rsidTr="00C004F1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F1" w:rsidRPr="00EE0A42" w:rsidRDefault="00C004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E0A4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F1" w:rsidRPr="00EE0A42" w:rsidRDefault="00C004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E0A4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Наименование организации, предоставляющей услуги по  дополнительному образованию детей, зарегистрированной на онлайн-платформе «Навигатор дополнительного образования Республики Татарстан»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F1" w:rsidRPr="00EE0A42" w:rsidRDefault="00C004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E0A4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Срок предоставления информации ежеквартально до 1 числа месяца, следующего </w:t>
            </w:r>
          </w:p>
          <w:p w:rsidR="00C004F1" w:rsidRPr="00EE0A42" w:rsidRDefault="00C004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EE0A42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за отчетным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F1" w:rsidRPr="00EE0A42" w:rsidRDefault="00C004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E0A4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Численность обучающихся (воспитанников) от 5 до 18 лет, </w:t>
            </w:r>
          </w:p>
          <w:p w:rsidR="00C004F1" w:rsidRPr="00EE0A42" w:rsidRDefault="00C004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E0A4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охваченных услугами </w:t>
            </w:r>
          </w:p>
          <w:p w:rsidR="00C004F1" w:rsidRPr="00EE0A42" w:rsidRDefault="00C004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E0A4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дополнительного образования детей </w:t>
            </w:r>
          </w:p>
          <w:p w:rsidR="00C004F1" w:rsidRPr="00EE0A42" w:rsidRDefault="00C004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E0A4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(единица измерения – чел.)</w:t>
            </w:r>
          </w:p>
        </w:tc>
      </w:tr>
      <w:tr w:rsidR="00C004F1" w:rsidRPr="00EE0A42" w:rsidTr="00C004F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1" w:rsidRPr="00EE0A42" w:rsidRDefault="00C004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1" w:rsidRPr="00EE0A42" w:rsidRDefault="00C004F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1" w:rsidRPr="00EE0A42" w:rsidRDefault="00C004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1" w:rsidRPr="00EE0A42" w:rsidRDefault="00C004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004F1" w:rsidRPr="00EE0A42" w:rsidRDefault="00C004F1" w:rsidP="00C004F1">
      <w:pPr>
        <w:rPr>
          <w:rFonts w:eastAsiaTheme="minorEastAsia"/>
          <w:sz w:val="22"/>
          <w:szCs w:val="22"/>
        </w:rPr>
      </w:pPr>
    </w:p>
    <w:p w:rsidR="00B01F8F" w:rsidRPr="00EE0A42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EE0A42" w:rsidSect="00EE0A42">
      <w:pgSz w:w="16838" w:h="11906" w:orient="landscape"/>
      <w:pgMar w:top="567" w:right="567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A9" w:rsidRDefault="005E60A9">
      <w:r>
        <w:separator/>
      </w:r>
    </w:p>
  </w:endnote>
  <w:endnote w:type="continuationSeparator" w:id="0">
    <w:p w:rsidR="005E60A9" w:rsidRDefault="005E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A9" w:rsidRDefault="005E60A9">
      <w:r>
        <w:separator/>
      </w:r>
    </w:p>
  </w:footnote>
  <w:footnote w:type="continuationSeparator" w:id="0">
    <w:p w:rsidR="005E60A9" w:rsidRDefault="005E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84C1F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60A9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B7880"/>
    <w:rsid w:val="00BC3C8B"/>
    <w:rsid w:val="00BC440A"/>
    <w:rsid w:val="00BD4DE7"/>
    <w:rsid w:val="00BE45FC"/>
    <w:rsid w:val="00BF180C"/>
    <w:rsid w:val="00BF431B"/>
    <w:rsid w:val="00C004F1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0A42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2345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3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C004F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C0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787D3D-D28A-4C50-A99B-B6F71840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2022-03-29T13:36:00Z</cp:lastPrinted>
  <dcterms:created xsi:type="dcterms:W3CDTF">2022-08-04T13:03:00Z</dcterms:created>
  <dcterms:modified xsi:type="dcterms:W3CDTF">2022-08-29T05:26:00Z</dcterms:modified>
</cp:coreProperties>
</file>